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E4A38" w14:textId="77777777" w:rsidR="0026293A" w:rsidRDefault="0026293A" w:rsidP="007F09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mip62757944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Niezbędne informacje </w:t>
      </w:r>
    </w:p>
    <w:p w14:paraId="56867FEC" w14:textId="051FE1A4" w:rsidR="009D761E" w:rsidRDefault="00D63BAD" w:rsidP="007F09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 do</w:t>
      </w:r>
      <w:r w:rsidR="002629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ustanawiania opiekuna tymczasowego</w:t>
      </w:r>
    </w:p>
    <w:p w14:paraId="331FFBBD" w14:textId="77777777" w:rsidR="00B2285D" w:rsidRDefault="00B2285D" w:rsidP="007F09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568A40F" w14:textId="77777777" w:rsidR="00B2285D" w:rsidRPr="007A03BB" w:rsidRDefault="00B2285D" w:rsidP="00B2285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Kiedy ustanawiany jest </w:t>
      </w:r>
      <w:r w:rsidRPr="007A03BB">
        <w:rPr>
          <w:rFonts w:ascii="Times New Roman" w:hAnsi="Times New Roman"/>
          <w:b/>
          <w:bCs/>
          <w:sz w:val="24"/>
          <w:szCs w:val="24"/>
        </w:rPr>
        <w:t>opiekun tymczasow</w:t>
      </w:r>
      <w:r>
        <w:rPr>
          <w:rFonts w:ascii="Times New Roman" w:hAnsi="Times New Roman"/>
          <w:b/>
          <w:bCs/>
          <w:sz w:val="24"/>
          <w:szCs w:val="24"/>
        </w:rPr>
        <w:t>y</w:t>
      </w:r>
      <w:r w:rsidRPr="007A03BB">
        <w:rPr>
          <w:rFonts w:ascii="Times New Roman" w:hAnsi="Times New Roman"/>
          <w:b/>
          <w:bCs/>
          <w:sz w:val="24"/>
          <w:szCs w:val="24"/>
        </w:rPr>
        <w:t>?</w:t>
      </w:r>
    </w:p>
    <w:p w14:paraId="3A6A8AAC" w14:textId="77777777" w:rsidR="00B2285D" w:rsidRDefault="00B2285D" w:rsidP="00B2285D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Opiekun tymczasowy ustanawiany jest dla małoletniego obywatela Ukrainy:</w:t>
      </w:r>
    </w:p>
    <w:p w14:paraId="2456BD4E" w14:textId="77777777" w:rsidR="00B2285D" w:rsidRDefault="00B2285D" w:rsidP="00B2285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04D2D">
        <w:rPr>
          <w:rFonts w:ascii="Times New Roman" w:hAnsi="Times New Roman"/>
          <w:sz w:val="24"/>
          <w:szCs w:val="24"/>
        </w:rPr>
        <w:t>który przybył na terytorium Rzeczypospolitej Polskiej z terytorium Ukrainy w związku z działaniami wojennymi prowadzonymi na terytorium tego państwa</w:t>
      </w:r>
      <w:r>
        <w:rPr>
          <w:rFonts w:ascii="Times New Roman" w:hAnsi="Times New Roman"/>
          <w:sz w:val="24"/>
          <w:szCs w:val="24"/>
        </w:rPr>
        <w:t xml:space="preserve"> oraz </w:t>
      </w:r>
    </w:p>
    <w:p w14:paraId="2EA9247E" w14:textId="77777777" w:rsidR="00B2285D" w:rsidRPr="00104D2D" w:rsidRDefault="00B2285D" w:rsidP="00B2285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04D2D">
        <w:rPr>
          <w:rFonts w:ascii="Times New Roman" w:hAnsi="Times New Roman"/>
          <w:sz w:val="24"/>
          <w:szCs w:val="24"/>
        </w:rPr>
        <w:t>posiadającego Kartę Polaka, który wraz z najbliższą rodziną z powodu działań wojennych przybył na terytorium Rzeczypospolitej Polskiej</w:t>
      </w:r>
      <w:r>
        <w:rPr>
          <w:rFonts w:ascii="Times New Roman" w:hAnsi="Times New Roman"/>
          <w:sz w:val="24"/>
          <w:szCs w:val="24"/>
        </w:rPr>
        <w:t>,</w:t>
      </w:r>
    </w:p>
    <w:p w14:paraId="29E9B05E" w14:textId="51F770DD" w:rsidR="00B2285D" w:rsidRDefault="00B2285D" w:rsidP="00E47D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9D761E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 przebywa na terytorium Rzeczypospolitej Polskiej bez opieki osób dorosłych odpowiedzialnych za niego zgodnie z prawem obowiązującym w Rzeczypospolitej Polskiej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14FD421" w14:textId="77777777" w:rsidR="007A03BB" w:rsidRDefault="007A03BB" w:rsidP="00FA2D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D88E2E" w14:textId="77777777" w:rsidR="007A03BB" w:rsidRPr="007A03BB" w:rsidRDefault="007A03BB" w:rsidP="007A03B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03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Kto może być kandydatem na opiekuna tymczasowego?</w:t>
      </w:r>
    </w:p>
    <w:p w14:paraId="106E4907" w14:textId="6A606BFA" w:rsidR="007A03BB" w:rsidRDefault="007A03BB" w:rsidP="007A03BB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Kandydatem na o</w:t>
      </w:r>
      <w:r w:rsidR="00FA2DDF" w:rsidRPr="007A03BB">
        <w:rPr>
          <w:rFonts w:ascii="Times New Roman" w:eastAsia="Times New Roman" w:hAnsi="Times New Roman" w:cs="Times New Roman"/>
          <w:sz w:val="24"/>
          <w:szCs w:val="24"/>
          <w:lang w:eastAsia="pl-PL"/>
        </w:rPr>
        <w:t>piekun</w:t>
      </w:r>
      <w:r w:rsidR="00226C98" w:rsidRPr="007A03B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FA2DDF" w:rsidRPr="007A0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tymczasow</w:t>
      </w:r>
      <w:r w:rsidR="00226C98" w:rsidRPr="007A03BB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FA2DDF" w:rsidRPr="007A0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może być</w:t>
      </w:r>
      <w:r w:rsidR="005B1E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osoba pełnoletnia będąca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5D07DE7" w14:textId="053017FD" w:rsidR="00184BDD" w:rsidRDefault="007A03BB" w:rsidP="007A03BB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184BDD" w:rsidRPr="00184B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4BDD" w:rsidRPr="007A03BB">
        <w:rPr>
          <w:rFonts w:ascii="Times New Roman" w:eastAsia="Times New Roman" w:hAnsi="Times New Roman" w:cs="Times New Roman"/>
          <w:sz w:val="24"/>
          <w:szCs w:val="24"/>
          <w:lang w:eastAsia="pl-PL"/>
        </w:rPr>
        <w:t>krewny</w:t>
      </w:r>
      <w:r w:rsidR="005B1E8A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E337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małoletniego</w:t>
      </w:r>
      <w:r w:rsidR="00184BDD" w:rsidRPr="007A0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42D79480" w14:textId="5A539ED2" w:rsidR="00184BDD" w:rsidRDefault="00184BDD" w:rsidP="007A03BB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7A03BB">
        <w:rPr>
          <w:rFonts w:ascii="Times New Roman" w:eastAsia="Times New Roman" w:hAnsi="Times New Roman" w:cs="Times New Roman"/>
          <w:sz w:val="24"/>
          <w:szCs w:val="24"/>
          <w:lang w:eastAsia="pl-PL"/>
        </w:rPr>
        <w:t>powinowaty</w:t>
      </w:r>
      <w:r w:rsidR="005B1E8A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E337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małoletniego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A5D6BDC" w14:textId="73592067" w:rsidR="007A03BB" w:rsidRDefault="00184BDD" w:rsidP="007A03BB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7A0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</w:t>
      </w:r>
      <w:r w:rsidR="005B1E8A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7A0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7A03BB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5B1E8A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7A0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dając</w:t>
      </w:r>
      <w:r w:rsidR="005B1E8A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7A0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rękojmi</w:t>
      </w:r>
      <w:r w:rsidR="00C777BB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7A0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należytego wykonywania obowiązków opiekuna.</w:t>
      </w:r>
    </w:p>
    <w:p w14:paraId="08C98FF7" w14:textId="37933365" w:rsidR="00FA2DDF" w:rsidRDefault="00885843" w:rsidP="007A03BB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3B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A546D" w:rsidRPr="007A0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braku kandydatów z wyżej wymienion</w:t>
      </w:r>
      <w:r w:rsidR="00C777BB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AA546D" w:rsidRPr="007A0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grup</w:t>
      </w:r>
      <w:r w:rsidR="00A93C59" w:rsidRPr="007A03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A546D" w:rsidRPr="007A0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wniosek sądu w ciągu 48 godzin</w:t>
      </w:r>
      <w:r w:rsidR="00A93C59" w:rsidRPr="007A03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26C98" w:rsidRPr="007A0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kandydata</w:t>
      </w:r>
      <w:r w:rsidR="00AA546D" w:rsidRPr="007A0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zobowiązana jest wskazać jednostka organizacyjna pomocy społecznej.</w:t>
      </w:r>
    </w:p>
    <w:p w14:paraId="5038CB02" w14:textId="77777777" w:rsidR="00184BDD" w:rsidRPr="007A03BB" w:rsidRDefault="00184BDD" w:rsidP="007A03BB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AF84F0" w14:textId="2A2589FB" w:rsidR="00184BDD" w:rsidRPr="00184BDD" w:rsidRDefault="00184BDD" w:rsidP="00F9112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4B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opiekunem tymczasowym dla więcej niż jednego małoletniego obywatela Ukrainy może być ustanowiona jedna osoba?</w:t>
      </w:r>
    </w:p>
    <w:p w14:paraId="69095F17" w14:textId="77777777" w:rsidR="00184BDD" w:rsidRPr="00184BDD" w:rsidRDefault="00184BDD" w:rsidP="00184BDD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BDD">
        <w:rPr>
          <w:rFonts w:ascii="Times New Roman" w:eastAsia="Times New Roman" w:hAnsi="Times New Roman" w:cs="Times New Roman"/>
          <w:sz w:val="24"/>
          <w:szCs w:val="24"/>
          <w:lang w:eastAsia="pl-PL"/>
        </w:rPr>
        <w:t>Dla więcej niż jednego małoletniego można ustanowić tę samą osobę opiekunem tymczasowym, a dla rodzeństwa należy - w miarę możliwości - ustanowić tę samą osobę.</w:t>
      </w:r>
    </w:p>
    <w:p w14:paraId="4EDC006E" w14:textId="77777777" w:rsidR="00184BDD" w:rsidRDefault="00184BDD" w:rsidP="00184BDD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FB82C2" w14:textId="05A37B4B" w:rsidR="00184BDD" w:rsidRPr="00184BDD" w:rsidRDefault="00184BDD" w:rsidP="00F9112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4B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Gdzie </w:t>
      </w:r>
      <w:r w:rsidR="00D63B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 się </w:t>
      </w:r>
      <w:r w:rsidRPr="00184B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 o ustanowienie opiekuna tymczasowego?</w:t>
      </w:r>
    </w:p>
    <w:p w14:paraId="158463FC" w14:textId="27CF8218" w:rsidR="00F91128" w:rsidRDefault="0034086C" w:rsidP="00184BDD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s</w:t>
      </w:r>
      <w:r w:rsidR="00F91128" w:rsidRPr="00F91128">
        <w:rPr>
          <w:rFonts w:ascii="Times New Roman" w:eastAsia="Times New Roman" w:hAnsi="Times New Roman" w:cs="Times New Roman"/>
          <w:sz w:val="24"/>
          <w:szCs w:val="24"/>
          <w:lang w:eastAsia="pl-PL"/>
        </w:rPr>
        <w:t>ąd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</w:t>
      </w:r>
      <w:r w:rsidR="00226C98">
        <w:rPr>
          <w:rFonts w:ascii="Times New Roman" w:eastAsia="Times New Roman" w:hAnsi="Times New Roman" w:cs="Times New Roman"/>
          <w:sz w:val="24"/>
          <w:szCs w:val="24"/>
          <w:lang w:eastAsia="pl-PL"/>
        </w:rPr>
        <w:t>rejonow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</w:t>
      </w:r>
      <w:r w:rsidR="00F91128" w:rsidRPr="00F91128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F91128" w:rsidRPr="00F91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względu na miejsce pobytu małoletniego.</w:t>
      </w:r>
    </w:p>
    <w:p w14:paraId="5EBE9AF3" w14:textId="77777777" w:rsidR="0034086C" w:rsidRPr="00F91128" w:rsidRDefault="0034086C" w:rsidP="00184BDD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68BE8B" w14:textId="078FBB0A" w:rsidR="00F91128" w:rsidRDefault="00B2285D" w:rsidP="00B2285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B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ustanowienia opiekuna tymczasowego  konieczne jest złożenie wniosku? </w:t>
      </w:r>
      <w:r w:rsidR="00F91128" w:rsidRPr="00F91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o ustanowienie opiekuna tymczasowego </w:t>
      </w:r>
      <w:r w:rsidR="00255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sąd będzie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prowadził                             </w:t>
      </w:r>
      <w:r w:rsidR="00CA0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tylko na podstawie złożonego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wniosku, </w:t>
      </w:r>
      <w:r w:rsidR="00CA0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ale także w każdym przypadku uzyskania jakiejkolwiek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</w:t>
      </w:r>
      <w:r w:rsidR="00CA006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25523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5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jest konieczne ustanowienie opiekuna tymczasowego. </w:t>
      </w:r>
    </w:p>
    <w:p w14:paraId="6B4F8F10" w14:textId="77777777" w:rsidR="0034086C" w:rsidRPr="00F91128" w:rsidRDefault="0034086C" w:rsidP="0034086C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391F3A" w14:textId="20EEA720" w:rsidR="0034086C" w:rsidRPr="0034086C" w:rsidRDefault="0034086C" w:rsidP="00F911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0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Kto może złożyć wniosek o ustanowieni</w:t>
      </w:r>
      <w:r w:rsidR="009746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Pr="00340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opiekuna tymczasowego?</w:t>
      </w:r>
    </w:p>
    <w:p w14:paraId="1D720BB6" w14:textId="0F1C54E8" w:rsidR="00F91128" w:rsidRDefault="00F91128" w:rsidP="00F91128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Straż Graniczna, </w:t>
      </w:r>
    </w:p>
    <w:p w14:paraId="3B1FC018" w14:textId="14785A5A" w:rsidR="00F91128" w:rsidRPr="009D761E" w:rsidRDefault="00F91128" w:rsidP="007267A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9D761E">
        <w:rPr>
          <w:rFonts w:ascii="Times New Roman" w:eastAsia="Times New Roman" w:hAnsi="Times New Roman" w:cs="Times New Roman"/>
          <w:sz w:val="24"/>
          <w:szCs w:val="24"/>
          <w:lang w:eastAsia="pl-PL"/>
        </w:rPr>
        <w:t>wójt, burmistrz, prezydent miasta, starosta, marszałek województwa</w:t>
      </w:r>
      <w:r w:rsidR="009746E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EEBDBA6" w14:textId="2FA1513B" w:rsidR="00F91128" w:rsidRPr="009D761E" w:rsidRDefault="007267AD" w:rsidP="007267A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F91128" w:rsidRPr="009D761E">
        <w:rPr>
          <w:rFonts w:ascii="Times New Roman" w:eastAsia="Times New Roman" w:hAnsi="Times New Roman" w:cs="Times New Roman"/>
          <w:sz w:val="24"/>
          <w:szCs w:val="24"/>
          <w:lang w:eastAsia="pl-PL"/>
        </w:rPr>
        <w:t>prokurator</w:t>
      </w:r>
      <w:r w:rsidR="009746E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639C65E" w14:textId="693A4892" w:rsidR="00F91128" w:rsidRPr="009D761E" w:rsidRDefault="007267AD" w:rsidP="007267A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F91128" w:rsidRPr="009D761E">
        <w:rPr>
          <w:rFonts w:ascii="Times New Roman" w:eastAsia="Times New Roman" w:hAnsi="Times New Roman" w:cs="Times New Roman"/>
          <w:sz w:val="24"/>
          <w:szCs w:val="24"/>
          <w:lang w:eastAsia="pl-PL"/>
        </w:rPr>
        <w:t>Policja</w:t>
      </w:r>
      <w:r w:rsidR="009746E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17BDA2B" w14:textId="55F4A477" w:rsidR="00F91128" w:rsidRPr="009D761E" w:rsidRDefault="007267AD" w:rsidP="007267A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F91128" w:rsidRPr="009D7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kierownicy jednostek organizacyjnych pomocy społecznej, </w:t>
      </w:r>
    </w:p>
    <w:p w14:paraId="3E593F5A" w14:textId="7CBA1EC0" w:rsidR="00F91128" w:rsidRPr="009D761E" w:rsidRDefault="007267AD" w:rsidP="007267A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F91128" w:rsidRPr="009D761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przedstawiciele organizacji międzynarodowych lub pozarządowych zajmujących się udzielaniem pomocy cudzoziemcom</w:t>
      </w:r>
      <w:r w:rsidR="009746E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331C3C8" w14:textId="659B791C" w:rsidR="00F91128" w:rsidRPr="009D761E" w:rsidRDefault="007267AD" w:rsidP="007267A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F91128" w:rsidRPr="009D761E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sprawująca faktyczną pieczę nad małoletnim</w:t>
      </w:r>
      <w:r w:rsidR="009746E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F3CBD52" w14:textId="501FAE3C" w:rsidR="00F91128" w:rsidRPr="009D761E" w:rsidRDefault="007267AD" w:rsidP="007267A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F91128" w:rsidRPr="009D761E">
        <w:rPr>
          <w:rFonts w:ascii="Times New Roman" w:eastAsia="Times New Roman" w:hAnsi="Times New Roman" w:cs="Times New Roman"/>
          <w:sz w:val="24"/>
          <w:szCs w:val="24"/>
          <w:lang w:eastAsia="pl-PL"/>
        </w:rPr>
        <w:t>osoba, która objęła faktyczną pieczę nad małoletnim po wjeździe przez małoletniego na terytorium Rzeczypospolitej Polskiej i sprawuje ją w dniu złożenia wniosku</w:t>
      </w:r>
      <w:r w:rsidR="009746E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000A55D" w14:textId="096FDEFF" w:rsidR="00FA6D47" w:rsidRDefault="007267AD" w:rsidP="00FA6D4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F91128" w:rsidRPr="009D761E">
        <w:rPr>
          <w:rFonts w:ascii="Times New Roman" w:eastAsia="Times New Roman" w:hAnsi="Times New Roman" w:cs="Times New Roman"/>
          <w:sz w:val="24"/>
          <w:szCs w:val="24"/>
          <w:lang w:eastAsia="pl-PL"/>
        </w:rPr>
        <w:t>inne osoby lub podmioty, w ramach swoich zadań.</w:t>
      </w:r>
    </w:p>
    <w:p w14:paraId="23CA97E8" w14:textId="77777777" w:rsidR="0034086C" w:rsidRDefault="0034086C" w:rsidP="00FA6D4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832145" w14:textId="3C48AD9F" w:rsidR="0034086C" w:rsidRDefault="00560D5E" w:rsidP="00FA6D47">
      <w:pPr>
        <w:spacing w:after="0" w:line="360" w:lineRule="auto"/>
        <w:ind w:left="284" w:firstLine="42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="007267AD" w:rsidRPr="007267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9D2D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jaki sposób </w:t>
      </w:r>
      <w:r w:rsidR="00340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złożyć wniosek o ustanowienie opiekuna tymczasowego? </w:t>
      </w:r>
    </w:p>
    <w:p w14:paraId="36387F7A" w14:textId="3DA92F0A" w:rsidR="00F328A4" w:rsidRDefault="00F328A4" w:rsidP="00F328A4">
      <w:pPr>
        <w:spacing w:after="0" w:line="36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należy wypełnić </w:t>
      </w:r>
      <w:r w:rsidRPr="00056BBC">
        <w:rPr>
          <w:rFonts w:ascii="Times New Roman" w:eastAsia="Times New Roman" w:hAnsi="Times New Roman" w:cs="Times New Roman"/>
          <w:sz w:val="24"/>
          <w:szCs w:val="24"/>
          <w:lang w:eastAsia="pl-PL"/>
        </w:rPr>
        <w:t>w języku polskim, który jest językiem urzędowym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</w:t>
      </w:r>
      <w:r w:rsidR="009D2DD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sądem. </w:t>
      </w:r>
    </w:p>
    <w:p w14:paraId="4287C658" w14:textId="17C50C4A" w:rsidR="00F328A4" w:rsidRDefault="00A93C59" w:rsidP="00FA6D47">
      <w:pPr>
        <w:spacing w:after="0" w:line="36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Wzory wniosków </w:t>
      </w:r>
      <w:r w:rsidR="000A2BE9">
        <w:rPr>
          <w:rFonts w:ascii="Times New Roman" w:eastAsia="Times New Roman" w:hAnsi="Times New Roman" w:cs="Times New Roman"/>
          <w:sz w:val="24"/>
          <w:szCs w:val="24"/>
          <w:lang w:eastAsia="pl-PL"/>
        </w:rPr>
        <w:t>o ustanowienie opiekuna tymczasowego</w:t>
      </w:r>
      <w:r w:rsidR="004812BE">
        <w:rPr>
          <w:rFonts w:ascii="Times New Roman" w:eastAsia="Times New Roman" w:hAnsi="Times New Roman" w:cs="Times New Roman"/>
          <w:sz w:val="24"/>
          <w:szCs w:val="24"/>
          <w:lang w:eastAsia="pl-PL"/>
        </w:rPr>
        <w:t>, także z tłumaczeniem na</w:t>
      </w:r>
      <w:r w:rsidR="009D2DD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812BE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ukraiński,</w:t>
      </w:r>
      <w:r w:rsidR="000A2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11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dostępne do pobrania </w:t>
      </w:r>
      <w:r w:rsidR="00F328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każdym sądzie rejonowym, a także na stronach internetowych </w:t>
      </w:r>
      <w:r w:rsidR="00011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sądów rejonowych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</w:t>
      </w:r>
      <w:r w:rsidR="000820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internetowej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Ministerstwa Sprawiedliwości pod adresem: ….   </w:t>
      </w:r>
    </w:p>
    <w:p w14:paraId="18489CD7" w14:textId="34B5B002" w:rsidR="004812BE" w:rsidRDefault="004812BE" w:rsidP="000A2BE9">
      <w:pPr>
        <w:spacing w:after="0" w:line="36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2E16A4" w14:textId="19721FDA" w:rsidR="004812BE" w:rsidRPr="004812BE" w:rsidRDefault="004812BE" w:rsidP="004812BE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812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8.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 w sytuacji, gdy osoba zainteresowana nie zna języka polskiego?</w:t>
      </w:r>
    </w:p>
    <w:p w14:paraId="5439CA3F" w14:textId="0A87F9F0" w:rsidR="00056BBC" w:rsidRDefault="00056BBC" w:rsidP="000A2BE9">
      <w:pPr>
        <w:spacing w:after="0" w:line="36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BE9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niewładająca językiem polskim ma prawo do bezpłatnego korzystania z</w:t>
      </w:r>
      <w:r w:rsidR="000820D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A2BE9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tłumacza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takiej sytuacji należy zwrócić się </w:t>
      </w:r>
      <w:r w:rsidR="000820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sądu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przyznanie tłumacza:</w:t>
      </w:r>
    </w:p>
    <w:p w14:paraId="72494D03" w14:textId="77777777" w:rsidR="00056BBC" w:rsidRDefault="00056BBC" w:rsidP="000A2BE9">
      <w:pPr>
        <w:spacing w:after="0" w:line="36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we wniosku o ustanowienie opiekuna tymczasowego,</w:t>
      </w:r>
    </w:p>
    <w:p w14:paraId="4EB560E6" w14:textId="6EF8D090" w:rsidR="00056BBC" w:rsidRDefault="00056BBC" w:rsidP="000A2BE9">
      <w:pPr>
        <w:spacing w:after="0" w:line="36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0A2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toku sprawy </w:t>
      </w:r>
      <w:r w:rsidR="001A6952">
        <w:rPr>
          <w:rFonts w:ascii="Times New Roman" w:eastAsia="Times New Roman" w:hAnsi="Times New Roman" w:cs="Times New Roman"/>
          <w:sz w:val="24"/>
          <w:szCs w:val="24"/>
          <w:lang w:eastAsia="pl-PL"/>
        </w:rPr>
        <w:t>o ustanowienie opiekuna tymczasowego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5A661FF1" w14:textId="77777777" w:rsidR="00651825" w:rsidRPr="00FA6D47" w:rsidRDefault="00651825" w:rsidP="000A2BE9">
      <w:pPr>
        <w:spacing w:after="0" w:line="36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86E3D7" w14:textId="5F2D99DF" w:rsidR="00AB4545" w:rsidRDefault="00AB4545" w:rsidP="00FA6D47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="00B53371" w:rsidRPr="00B533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 wnioskiem o ustanowienie opiekuna tymczasowego związane są koszty?</w:t>
      </w:r>
    </w:p>
    <w:p w14:paraId="7159EAF0" w14:textId="679278FF" w:rsidR="00FA6D47" w:rsidRDefault="00CA0063" w:rsidP="00FA6D4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wniosku </w:t>
      </w:r>
      <w:r w:rsidR="000820D9">
        <w:rPr>
          <w:rFonts w:ascii="Times New Roman" w:eastAsia="Times New Roman" w:hAnsi="Times New Roman" w:cs="Times New Roman"/>
          <w:sz w:val="24"/>
          <w:szCs w:val="24"/>
          <w:lang w:eastAsia="pl-PL"/>
        </w:rPr>
        <w:t>o ustanowienie opiekuna tymczasowego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pobiera się żadnych opłat</w:t>
      </w:r>
      <w:r w:rsidR="006B52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62F676D" w14:textId="01C9507C" w:rsidR="00AB4545" w:rsidRDefault="00AB4545" w:rsidP="00AB45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303343C" w14:textId="75B29BB9" w:rsidR="00651825" w:rsidRDefault="00AB4545" w:rsidP="006518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B4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F620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0. W jakim czasie sąd powinien ustanowić opiekuna tymczasowego?</w:t>
      </w:r>
    </w:p>
    <w:p w14:paraId="7412067C" w14:textId="62E69586" w:rsidR="00F620E1" w:rsidRDefault="00F620E1" w:rsidP="00F620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61E">
        <w:rPr>
          <w:rFonts w:ascii="Times New Roman" w:eastAsia="Times New Roman" w:hAnsi="Times New Roman" w:cs="Times New Roman"/>
          <w:sz w:val="24"/>
          <w:szCs w:val="24"/>
          <w:lang w:eastAsia="pl-PL"/>
        </w:rPr>
        <w:t>Sąd rozpoznaje sprawę bezzwłocznie</w:t>
      </w:r>
      <w:r w:rsidR="0065182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9807BA0" w14:textId="77777777" w:rsidR="00F620E1" w:rsidRDefault="00F620E1" w:rsidP="00AB45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32156CD" w14:textId="542E4042" w:rsidR="00AB4545" w:rsidRPr="00AB4545" w:rsidRDefault="00F620E1" w:rsidP="00F620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11. Jakie czynności podejmuje sąd w toku postępowania o ustanowienie opiekuna tymczasowego?</w:t>
      </w:r>
    </w:p>
    <w:p w14:paraId="52F383BD" w14:textId="397D066E" w:rsidR="00F620E1" w:rsidRDefault="00CF3629" w:rsidP="00FE72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Sąd </w:t>
      </w:r>
      <w:r w:rsidR="00F62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rozpraw</w:t>
      </w:r>
      <w:r w:rsidR="00F620E1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="00406A0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F62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00C831F" w14:textId="068FEC05" w:rsidR="00F620E1" w:rsidRDefault="00F620E1" w:rsidP="00FE72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406A0A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przesłuchuje</w:t>
      </w:r>
      <w:r w:rsidR="00CF3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kandydata na</w:t>
      </w:r>
      <w:r w:rsidR="000820D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CF3629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opiekuna tymczasowego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05ECD94" w14:textId="535F4F70" w:rsidR="00406A0A" w:rsidRDefault="00F620E1" w:rsidP="00FE72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406A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przesłuchuje</w:t>
      </w:r>
      <w:r w:rsidR="00CF3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osobę sprawującą faktyczną pieczę nad małoletnim</w:t>
      </w:r>
      <w:r w:rsidR="00406A0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511CBD3" w14:textId="77777777" w:rsidR="00A51F1B" w:rsidRDefault="00406A0A" w:rsidP="00852D1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2F6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może zarządzić okazanie dokumentów umożliwiających ustalenie tożsamości wnioskodawcy, uczestników oraz małoletniego</w:t>
      </w:r>
      <w:r w:rsidR="00A51F1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C6372D9" w14:textId="7FCF9559" w:rsidR="00852D11" w:rsidRDefault="00A51F1B" w:rsidP="00A51F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może zarządzić okazanie dokumentów dotyczących małoletniego, a będących w</w:t>
      </w:r>
      <w:r w:rsidR="009D2DD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posiadaniu wnioskodawcy, uczestników.</w:t>
      </w:r>
    </w:p>
    <w:p w14:paraId="6326A163" w14:textId="6C531F05" w:rsidR="00406A0A" w:rsidRDefault="00406A0A" w:rsidP="00406A0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Nadto sąd </w:t>
      </w:r>
      <w:r w:rsidR="00DC00F3">
        <w:rPr>
          <w:rFonts w:ascii="Times New Roman" w:eastAsia="Times New Roman" w:hAnsi="Times New Roman" w:cs="Times New Roman"/>
          <w:sz w:val="24"/>
          <w:szCs w:val="24"/>
          <w:lang w:eastAsia="pl-PL"/>
        </w:rPr>
        <w:t>powinien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wysłucha</w:t>
      </w:r>
      <w:r w:rsidR="00DC0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małoletniego, w związku z czym na wezwanie sądu  osoba, pod której pieczą znajduje się małoletni, zobowiązana jest stawi</w:t>
      </w:r>
      <w:r w:rsidR="00DC0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sądzie</w:t>
      </w:r>
      <w:r w:rsidR="00E337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           z małoletnim. </w:t>
      </w:r>
    </w:p>
    <w:p w14:paraId="21E99ABA" w14:textId="19E19190" w:rsidR="009D2DD0" w:rsidRDefault="009D2DD0" w:rsidP="00406A0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99F96E" w14:textId="525F998F" w:rsidR="009D2DD0" w:rsidRDefault="009D2DD0" w:rsidP="00406A0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2D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12. Czy w postępowaniu o ustanowieniu opiekuna tymczasowego zawsze konieczne jest przeprowadzenie rozprawy?</w:t>
      </w:r>
    </w:p>
    <w:p w14:paraId="3892DAC4" w14:textId="1885F0D0" w:rsidR="009D2DD0" w:rsidRPr="00FA6C90" w:rsidRDefault="007D166B" w:rsidP="00406A0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FA6C90" w:rsidRPr="00FA6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ąd może rozpoznać sprawę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także </w:t>
      </w:r>
      <w:r w:rsidR="00FA6C90" w:rsidRPr="00FA6C90">
        <w:rPr>
          <w:rFonts w:ascii="Times New Roman" w:eastAsia="Times New Roman" w:hAnsi="Times New Roman" w:cs="Times New Roman"/>
          <w:sz w:val="24"/>
          <w:szCs w:val="24"/>
          <w:lang w:eastAsia="pl-PL"/>
        </w:rPr>
        <w:t>na posiedzeniu niejawnym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potrzeby stawiennictwa w sądzie kandydata na opiekuna tymczasowego z małoletnim. </w:t>
      </w:r>
    </w:p>
    <w:p w14:paraId="35466970" w14:textId="6947AAC0" w:rsidR="004619B8" w:rsidRDefault="004619B8" w:rsidP="008F7E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02D3DD" w14:textId="25739F4C" w:rsidR="00072EBF" w:rsidRDefault="00072EBF" w:rsidP="008F7E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FA6C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Jakim dokumentem </w:t>
      </w:r>
      <w:r w:rsidR="004105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opiekun tymczasowy będzie się posługiwał załatwiając wszelkie sprawy małoletniego?</w:t>
      </w:r>
    </w:p>
    <w:p w14:paraId="571B5C15" w14:textId="5802BE4E" w:rsidR="009A4D95" w:rsidRDefault="00410539" w:rsidP="008F7E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Opiekun tymczasowy załatwiając sprawy dotyczące małoletniego musi okazać odpis postanowienia sądu o ustanowieniu </w:t>
      </w:r>
      <w:r w:rsidR="007D16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opiekun</w:t>
      </w:r>
      <w:r w:rsidR="007D16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tymczasow</w:t>
      </w:r>
      <w:r w:rsidR="007D16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14:paraId="20758F4B" w14:textId="51BC5A40" w:rsidR="008F7E86" w:rsidRDefault="008F7E86" w:rsidP="00A93C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1DF33E0" w14:textId="1FF75C48" w:rsidR="008F7E86" w:rsidRDefault="008F7E86" w:rsidP="00A93C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FA6C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Co zrobić w </w:t>
      </w:r>
      <w:r w:rsidR="00CA00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razie utraty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odpisu postanowienia o ustanowieniu opiekuna tymczasowego ?</w:t>
      </w:r>
    </w:p>
    <w:p w14:paraId="0F19B95D" w14:textId="370A2B03" w:rsidR="007B7830" w:rsidRDefault="008F7E86" w:rsidP="00A93C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każdym czasie można złożyć </w:t>
      </w:r>
      <w:r w:rsidR="00FA6C90" w:rsidRPr="007B7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o wydanie odpisu </w:t>
      </w:r>
      <w:r w:rsidR="00FA6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postanowienia </w:t>
      </w:r>
      <w:r w:rsidR="00FA6C90" w:rsidRPr="007B783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FA6C9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FA6C90" w:rsidRPr="007B7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ustanowieniu opiekuna tymczasowego </w:t>
      </w:r>
      <w:r w:rsidRPr="007B7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sądu, który wydał </w:t>
      </w:r>
      <w:r w:rsidR="00FA6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takie </w:t>
      </w:r>
      <w:r w:rsidRPr="007B7830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postanowienie. Wni</w:t>
      </w:r>
      <w:r w:rsidR="007B7830" w:rsidRPr="007B783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7B7830">
        <w:rPr>
          <w:rFonts w:ascii="Times New Roman" w:eastAsia="Times New Roman" w:hAnsi="Times New Roman" w:cs="Times New Roman"/>
          <w:sz w:val="24"/>
          <w:szCs w:val="24"/>
          <w:lang w:eastAsia="pl-PL"/>
        </w:rPr>
        <w:t>sek nie wymaga uzasadnieni</w:t>
      </w:r>
      <w:r w:rsidR="00FA6C9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337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We wniosku należy wskazać imię i nazwisko małoletniego, dla którego ustanowiono opiekuna, sygnaturę akt sprawy oraz - o ile to możliwe - datę wydania postanowienia </w:t>
      </w:r>
      <w:r w:rsidR="007B7830" w:rsidRPr="007B7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E337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wnioskodawcy. Wniosek jest </w:t>
      </w:r>
      <w:r w:rsidR="007B7830" w:rsidRPr="007B7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wolny od opłat. </w:t>
      </w:r>
    </w:p>
    <w:p w14:paraId="1C20ED5B" w14:textId="77777777" w:rsidR="00AA60A5" w:rsidRDefault="00AA60A5" w:rsidP="00A93C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FD2115B" w14:textId="4A0727FE" w:rsidR="009C7EF0" w:rsidRDefault="00EB594F" w:rsidP="00FA6C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B59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FA6C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7B78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Ważne informacje i pouczenia:</w:t>
      </w:r>
    </w:p>
    <w:p w14:paraId="5BA7F396" w14:textId="77777777" w:rsidR="00AF57BF" w:rsidRDefault="00AF57BF" w:rsidP="009C7E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256DDE1" w14:textId="093F4788" w:rsidR="009C7EF0" w:rsidRPr="009C7EF0" w:rsidRDefault="009C7EF0" w:rsidP="009C7E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C7E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- Kiedy sąd pisemnie uzasadnia postanowienie o ustanowieniu opiekuna tymczasowego?</w:t>
      </w:r>
    </w:p>
    <w:p w14:paraId="092DB494" w14:textId="77777777" w:rsidR="009C7EF0" w:rsidRDefault="00EF4C0E" w:rsidP="00A93C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Postanowienie o ustanowieni</w:t>
      </w:r>
      <w:r w:rsidR="00825BC9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opiekuna tymczasowego sąd uzasadnia tylko na żądanie uczestnika postępowania zgłoszone w terminie tygodniowym</w:t>
      </w:r>
      <w:r w:rsidR="009C7E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5BECDBD" w14:textId="5C0E7ED1" w:rsidR="009C7EF0" w:rsidRDefault="009C7EF0" w:rsidP="00A93C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F4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</w:t>
      </w:r>
      <w:r w:rsidR="005C620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F4C0E">
        <w:rPr>
          <w:rFonts w:ascii="Times New Roman" w:eastAsia="Times New Roman" w:hAnsi="Times New Roman" w:cs="Times New Roman"/>
          <w:sz w:val="24"/>
          <w:szCs w:val="24"/>
          <w:lang w:eastAsia="pl-PL"/>
        </w:rPr>
        <w:t>dnia ogłoszeni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9A4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140E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postanowienia </w:t>
      </w:r>
      <w:r w:rsidR="009A4D95">
        <w:rPr>
          <w:rFonts w:ascii="Times New Roman" w:eastAsia="Times New Roman" w:hAnsi="Times New Roman" w:cs="Times New Roman"/>
          <w:sz w:val="24"/>
          <w:szCs w:val="24"/>
          <w:lang w:eastAsia="pl-PL"/>
        </w:rPr>
        <w:t>– w przypadku wydania postanowienia na</w:t>
      </w:r>
      <w:r w:rsidR="00140E6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A4D95">
        <w:rPr>
          <w:rFonts w:ascii="Times New Roman" w:eastAsia="Times New Roman" w:hAnsi="Times New Roman" w:cs="Times New Roman"/>
          <w:sz w:val="24"/>
          <w:szCs w:val="24"/>
          <w:lang w:eastAsia="pl-PL"/>
        </w:rPr>
        <w:t>rozprawie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DDDB1AD" w14:textId="084BD7DB" w:rsidR="007A6075" w:rsidRDefault="009C7EF0" w:rsidP="00A93C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9A4D95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doręczenia postanowienia – w przypadku wydania postanowienia na</w:t>
      </w:r>
      <w:r w:rsidR="00140E6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A4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posiedzeniu niejawnym. </w:t>
      </w:r>
    </w:p>
    <w:p w14:paraId="3248498C" w14:textId="77777777" w:rsidR="009C7EF0" w:rsidRDefault="009C7EF0" w:rsidP="00A93C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3F5242" w14:textId="4E4B442E" w:rsidR="009C7EF0" w:rsidRDefault="009C7EF0" w:rsidP="00A93C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W jaki sposób można odwołać się od postanowienia o ustanowieniu opiekuna tymczasowego?</w:t>
      </w:r>
    </w:p>
    <w:p w14:paraId="1EDA6065" w14:textId="27104E69" w:rsidR="00EB594F" w:rsidRDefault="00AB6FEF" w:rsidP="00A93C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7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postanowienia </w:t>
      </w:r>
      <w:r w:rsidR="00B25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ustanowieniu opiekuna tymczasowego </w:t>
      </w:r>
      <w:r w:rsidR="00707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przysługuje </w:t>
      </w:r>
      <w:r w:rsidR="00913339">
        <w:rPr>
          <w:rFonts w:ascii="Times New Roman" w:eastAsia="Times New Roman" w:hAnsi="Times New Roman" w:cs="Times New Roman"/>
          <w:sz w:val="24"/>
          <w:szCs w:val="24"/>
          <w:lang w:eastAsia="pl-PL"/>
        </w:rPr>
        <w:t>apelacja</w:t>
      </w:r>
      <w:r w:rsidR="00B25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 w:rsidR="007A60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25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właściwego sądu okręgowego, którą należy złożyć za pośrednictwem </w:t>
      </w:r>
      <w:r w:rsidR="00EB594F">
        <w:rPr>
          <w:rFonts w:ascii="Times New Roman" w:eastAsia="Times New Roman" w:hAnsi="Times New Roman" w:cs="Times New Roman"/>
          <w:sz w:val="24"/>
          <w:szCs w:val="24"/>
          <w:lang w:eastAsia="pl-PL"/>
        </w:rPr>
        <w:t>sądu, który wydał zaskarżon</w:t>
      </w:r>
      <w:r w:rsidR="00B2572C">
        <w:rPr>
          <w:rFonts w:ascii="Times New Roman" w:eastAsia="Times New Roman" w:hAnsi="Times New Roman" w:cs="Times New Roman"/>
          <w:sz w:val="24"/>
          <w:szCs w:val="24"/>
          <w:lang w:eastAsia="pl-PL"/>
        </w:rPr>
        <w:t>e postanowienie</w:t>
      </w:r>
      <w:r w:rsidR="009C7EF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25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594F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dwutygodniowym od doręczeni</w:t>
      </w:r>
      <w:r w:rsidR="007A607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B5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stronie skarżącej postanowienia z uzasadnieniem. </w:t>
      </w:r>
    </w:p>
    <w:p w14:paraId="379CEA56" w14:textId="3F6DBD5C" w:rsidR="009C7EF0" w:rsidRDefault="009C7EF0" w:rsidP="00A93C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065074" w14:textId="1F35DFB3" w:rsidR="00BF3610" w:rsidRPr="00BF3610" w:rsidRDefault="00BF3610" w:rsidP="00A93C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36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Kto sprawuje nadzór nad opiekunem tymczasowym?</w:t>
      </w:r>
    </w:p>
    <w:p w14:paraId="36BAE0BA" w14:textId="7599B0C8" w:rsidR="00480136" w:rsidRDefault="00480136" w:rsidP="00A93C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Nadzór nad realizacją praw i obowiązków </w:t>
      </w:r>
      <w:r w:rsidR="00D91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 w:rsidRPr="00480136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opiekuna tymczasowego sprawuje ośrodek pomocy społecznej lub inna wskazana jednostka organizacyjna pomocy społecznej właściwa ze względu na miejsce pobytu małoletniego. W tym celu sąd doręcza odpis postanowienia o</w:t>
      </w:r>
      <w:r w:rsidR="00140E6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80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ustanowieniu opiekuna tymczasowego właściwej jednostce pomocy społecznej. </w:t>
      </w:r>
    </w:p>
    <w:p w14:paraId="241FEABC" w14:textId="77777777" w:rsidR="00D91CBD" w:rsidRDefault="00D91CBD" w:rsidP="00A93C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453424" w14:textId="0E614842" w:rsidR="00FD6B02" w:rsidRPr="00FD6B02" w:rsidRDefault="00FD6B02" w:rsidP="00A93C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D6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Czy opiekun tymczasowy ma obowiązek informowania o zmianie miejsca pobytu, a jeżeli tak, to kogo?</w:t>
      </w:r>
    </w:p>
    <w:p w14:paraId="1A479D1E" w14:textId="1D726323" w:rsidR="00480136" w:rsidRDefault="00480136" w:rsidP="007A60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Ustanowiony przez sąd opiekun tymczasowy zobowiązany jest do informowania o</w:t>
      </w:r>
      <w:r w:rsidR="007A60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zmianie miejsca pobytu </w:t>
      </w:r>
      <w:r w:rsidR="00FD6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swojego i małoletniego </w:t>
      </w:r>
      <w:r w:rsidR="006F7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właściwy </w:t>
      </w:r>
      <w:r w:rsidR="005B1E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sąd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jednostkę pomocy społecznej właściw</w:t>
      </w:r>
      <w:r w:rsidR="00FD6B02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</w:t>
      </w:r>
      <w:r w:rsidR="00140E6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dotychczasowego miejsca</w:t>
      </w:r>
      <w:r w:rsidR="00FD6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pobytu. </w:t>
      </w:r>
    </w:p>
    <w:p w14:paraId="37A85727" w14:textId="77777777" w:rsidR="00FD6B02" w:rsidRDefault="00FD6B02" w:rsidP="007A60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7F15E1" w14:textId="77777777" w:rsidR="00140E68" w:rsidRDefault="00140E68" w:rsidP="007A60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C4E5C9" w14:textId="1671A485" w:rsidR="009A7CF2" w:rsidRDefault="009A7CF2" w:rsidP="009A7CF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- Jakie ma uprawnienia i obowiązki opiekun tymczasowy?</w:t>
      </w:r>
    </w:p>
    <w:p w14:paraId="0BD54905" w14:textId="5D371D0C" w:rsidR="000A2BE9" w:rsidRPr="005355FA" w:rsidRDefault="007A6075" w:rsidP="005355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0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6075">
        <w:rPr>
          <w:rFonts w:ascii="Times New Roman" w:hAnsi="Times New Roman" w:cs="Times New Roman"/>
          <w:sz w:val="24"/>
          <w:szCs w:val="24"/>
        </w:rPr>
        <w:t>Opiekun tymczasowy</w:t>
      </w:r>
      <w:r w:rsidR="00574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jest upoważniony do reprezentowania małoletniego oraz sprawowania pieczy nad jego osobą i majątkiem. </w:t>
      </w:r>
      <w:r w:rsidR="006E4533">
        <w:rPr>
          <w:rFonts w:ascii="Times New Roman" w:hAnsi="Times New Roman" w:cs="Times New Roman"/>
          <w:sz w:val="24"/>
          <w:szCs w:val="24"/>
        </w:rPr>
        <w:t>Są</w:t>
      </w:r>
      <w:r w:rsidR="00574FF5" w:rsidRPr="007A6075">
        <w:rPr>
          <w:rFonts w:ascii="Times New Roman" w:hAnsi="Times New Roman" w:cs="Times New Roman"/>
          <w:sz w:val="24"/>
          <w:szCs w:val="24"/>
        </w:rPr>
        <w:t xml:space="preserve">d </w:t>
      </w:r>
      <w:r w:rsidR="006E4533">
        <w:rPr>
          <w:rFonts w:ascii="Times New Roman" w:hAnsi="Times New Roman" w:cs="Times New Roman"/>
          <w:sz w:val="24"/>
          <w:szCs w:val="24"/>
        </w:rPr>
        <w:t>w postanowieniu</w:t>
      </w:r>
      <w:r w:rsidR="00574FF5" w:rsidRPr="007A6075">
        <w:rPr>
          <w:rFonts w:ascii="Times New Roman" w:hAnsi="Times New Roman" w:cs="Times New Roman"/>
          <w:sz w:val="24"/>
          <w:szCs w:val="24"/>
        </w:rPr>
        <w:t xml:space="preserve"> </w:t>
      </w:r>
      <w:r w:rsidR="006E4533">
        <w:rPr>
          <w:rFonts w:ascii="Times New Roman" w:hAnsi="Times New Roman" w:cs="Times New Roman"/>
          <w:sz w:val="24"/>
          <w:szCs w:val="24"/>
        </w:rPr>
        <w:t xml:space="preserve">może </w:t>
      </w:r>
      <w:r w:rsidR="00574FF5" w:rsidRPr="007A6075">
        <w:rPr>
          <w:rFonts w:ascii="Times New Roman" w:hAnsi="Times New Roman" w:cs="Times New Roman"/>
          <w:sz w:val="24"/>
          <w:szCs w:val="24"/>
        </w:rPr>
        <w:t>określ</w:t>
      </w:r>
      <w:r w:rsidR="006E4533">
        <w:rPr>
          <w:rFonts w:ascii="Times New Roman" w:hAnsi="Times New Roman" w:cs="Times New Roman"/>
          <w:sz w:val="24"/>
          <w:szCs w:val="24"/>
        </w:rPr>
        <w:t xml:space="preserve">ić </w:t>
      </w:r>
      <w:r w:rsidR="00574FF5" w:rsidRPr="007A6075">
        <w:rPr>
          <w:rFonts w:ascii="Times New Roman" w:hAnsi="Times New Roman" w:cs="Times New Roman"/>
          <w:sz w:val="24"/>
          <w:szCs w:val="24"/>
        </w:rPr>
        <w:t>inaczej zakresu praw i obowiązków</w:t>
      </w:r>
      <w:r w:rsidR="006E4533">
        <w:rPr>
          <w:rFonts w:ascii="Times New Roman" w:hAnsi="Times New Roman" w:cs="Times New Roman"/>
          <w:sz w:val="24"/>
          <w:szCs w:val="24"/>
        </w:rPr>
        <w:t xml:space="preserve"> opiekuna tymczasowego. </w:t>
      </w:r>
      <w:bookmarkStart w:id="1" w:name="_GoBack"/>
      <w:bookmarkEnd w:id="1"/>
    </w:p>
    <w:sectPr w:rsidR="000A2BE9" w:rsidRPr="005355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CE553" w14:textId="77777777" w:rsidR="00C116D5" w:rsidRDefault="00C116D5" w:rsidP="00F91128">
      <w:pPr>
        <w:spacing w:after="0" w:line="240" w:lineRule="auto"/>
      </w:pPr>
      <w:r>
        <w:separator/>
      </w:r>
    </w:p>
  </w:endnote>
  <w:endnote w:type="continuationSeparator" w:id="0">
    <w:p w14:paraId="536836EF" w14:textId="77777777" w:rsidR="00C116D5" w:rsidRDefault="00C116D5" w:rsidP="00F91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D7C93" w14:textId="77777777" w:rsidR="00C6139D" w:rsidRDefault="00C613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6B9A8" w14:textId="77777777" w:rsidR="004E239E" w:rsidRPr="00C6139D" w:rsidRDefault="004E239E" w:rsidP="00C6139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EC81E" w14:textId="77777777" w:rsidR="00C6139D" w:rsidRDefault="00C613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13EDC" w14:textId="77777777" w:rsidR="00C116D5" w:rsidRDefault="00C116D5" w:rsidP="00F91128">
      <w:pPr>
        <w:spacing w:after="0" w:line="240" w:lineRule="auto"/>
      </w:pPr>
      <w:r>
        <w:separator/>
      </w:r>
    </w:p>
  </w:footnote>
  <w:footnote w:type="continuationSeparator" w:id="0">
    <w:p w14:paraId="43803BB3" w14:textId="77777777" w:rsidR="00C116D5" w:rsidRDefault="00C116D5" w:rsidP="00F91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D293E" w14:textId="77777777" w:rsidR="00C6139D" w:rsidRDefault="00C613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AD5C7" w14:textId="77777777" w:rsidR="00C6139D" w:rsidRDefault="00C613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6A308" w14:textId="77777777" w:rsidR="00C6139D" w:rsidRDefault="00C613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15D78"/>
    <w:multiLevelType w:val="hybridMultilevel"/>
    <w:tmpl w:val="6130C962"/>
    <w:lvl w:ilvl="0" w:tplc="FA8C77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53442E"/>
    <w:multiLevelType w:val="hybridMultilevel"/>
    <w:tmpl w:val="534CE0CE"/>
    <w:lvl w:ilvl="0" w:tplc="28326FD8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726666E"/>
    <w:multiLevelType w:val="hybridMultilevel"/>
    <w:tmpl w:val="313C29B2"/>
    <w:lvl w:ilvl="0" w:tplc="D85CE92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61E"/>
    <w:rsid w:val="00011D45"/>
    <w:rsid w:val="00036788"/>
    <w:rsid w:val="00056BBC"/>
    <w:rsid w:val="00072EBF"/>
    <w:rsid w:val="000820D9"/>
    <w:rsid w:val="000A2BE9"/>
    <w:rsid w:val="000D4858"/>
    <w:rsid w:val="00104D2D"/>
    <w:rsid w:val="00126DF2"/>
    <w:rsid w:val="00140E68"/>
    <w:rsid w:val="00184BDD"/>
    <w:rsid w:val="001A6952"/>
    <w:rsid w:val="00226C98"/>
    <w:rsid w:val="00255198"/>
    <w:rsid w:val="00255233"/>
    <w:rsid w:val="0026293A"/>
    <w:rsid w:val="002F6179"/>
    <w:rsid w:val="00300E58"/>
    <w:rsid w:val="0034086C"/>
    <w:rsid w:val="00344B3A"/>
    <w:rsid w:val="003A24D7"/>
    <w:rsid w:val="003B4E74"/>
    <w:rsid w:val="00406A0A"/>
    <w:rsid w:val="00410539"/>
    <w:rsid w:val="004619B8"/>
    <w:rsid w:val="0047075B"/>
    <w:rsid w:val="00480136"/>
    <w:rsid w:val="004812BE"/>
    <w:rsid w:val="004C55EA"/>
    <w:rsid w:val="004E239E"/>
    <w:rsid w:val="00527227"/>
    <w:rsid w:val="005328D0"/>
    <w:rsid w:val="005355FA"/>
    <w:rsid w:val="00546F8D"/>
    <w:rsid w:val="00560D5E"/>
    <w:rsid w:val="00574FF5"/>
    <w:rsid w:val="005B1E8A"/>
    <w:rsid w:val="005C6205"/>
    <w:rsid w:val="005E3822"/>
    <w:rsid w:val="006155AE"/>
    <w:rsid w:val="00651825"/>
    <w:rsid w:val="00692832"/>
    <w:rsid w:val="006B52B0"/>
    <w:rsid w:val="006C512C"/>
    <w:rsid w:val="006E4533"/>
    <w:rsid w:val="006F5364"/>
    <w:rsid w:val="006F77F2"/>
    <w:rsid w:val="007071DA"/>
    <w:rsid w:val="007267AD"/>
    <w:rsid w:val="007A03BB"/>
    <w:rsid w:val="007A6075"/>
    <w:rsid w:val="007B5A1B"/>
    <w:rsid w:val="007B7830"/>
    <w:rsid w:val="007D166B"/>
    <w:rsid w:val="007F09E3"/>
    <w:rsid w:val="00825BC9"/>
    <w:rsid w:val="00847C10"/>
    <w:rsid w:val="00851226"/>
    <w:rsid w:val="00852D11"/>
    <w:rsid w:val="008663BA"/>
    <w:rsid w:val="00885843"/>
    <w:rsid w:val="008A48D4"/>
    <w:rsid w:val="008C6627"/>
    <w:rsid w:val="008F7E86"/>
    <w:rsid w:val="00913339"/>
    <w:rsid w:val="00934293"/>
    <w:rsid w:val="00953655"/>
    <w:rsid w:val="009746ED"/>
    <w:rsid w:val="009A4D95"/>
    <w:rsid w:val="009A67C8"/>
    <w:rsid w:val="009A7CF2"/>
    <w:rsid w:val="009C35E1"/>
    <w:rsid w:val="009C5897"/>
    <w:rsid w:val="009C7EF0"/>
    <w:rsid w:val="009D2DD0"/>
    <w:rsid w:val="009D761E"/>
    <w:rsid w:val="009F4540"/>
    <w:rsid w:val="00A51F1B"/>
    <w:rsid w:val="00A86C4A"/>
    <w:rsid w:val="00A93C59"/>
    <w:rsid w:val="00AA546D"/>
    <w:rsid w:val="00AA60A5"/>
    <w:rsid w:val="00AB4545"/>
    <w:rsid w:val="00AB6FEF"/>
    <w:rsid w:val="00AF57BF"/>
    <w:rsid w:val="00B2285D"/>
    <w:rsid w:val="00B2572C"/>
    <w:rsid w:val="00B53371"/>
    <w:rsid w:val="00BD4051"/>
    <w:rsid w:val="00BF3610"/>
    <w:rsid w:val="00C116D5"/>
    <w:rsid w:val="00C525DA"/>
    <w:rsid w:val="00C6139D"/>
    <w:rsid w:val="00C777BB"/>
    <w:rsid w:val="00CA0063"/>
    <w:rsid w:val="00CF3629"/>
    <w:rsid w:val="00D63BAD"/>
    <w:rsid w:val="00D91CBD"/>
    <w:rsid w:val="00D91D57"/>
    <w:rsid w:val="00DC00F3"/>
    <w:rsid w:val="00E3373D"/>
    <w:rsid w:val="00E47DD2"/>
    <w:rsid w:val="00EA6587"/>
    <w:rsid w:val="00EB594F"/>
    <w:rsid w:val="00EF4C0E"/>
    <w:rsid w:val="00F328A4"/>
    <w:rsid w:val="00F620E1"/>
    <w:rsid w:val="00F91128"/>
    <w:rsid w:val="00FA2DDF"/>
    <w:rsid w:val="00FA6C90"/>
    <w:rsid w:val="00FA6D47"/>
    <w:rsid w:val="00FD64FB"/>
    <w:rsid w:val="00FD6B02"/>
    <w:rsid w:val="00FE724C"/>
    <w:rsid w:val="00FF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EB0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D761E"/>
    <w:rPr>
      <w:color w:val="0000FF"/>
      <w:u w:val="single"/>
    </w:rPr>
  </w:style>
  <w:style w:type="character" w:customStyle="1" w:styleId="articletitle">
    <w:name w:val="articletitle"/>
    <w:basedOn w:val="Domylnaczcionkaakapitu"/>
    <w:rsid w:val="009D761E"/>
  </w:style>
  <w:style w:type="character" w:customStyle="1" w:styleId="footnote">
    <w:name w:val="footnote"/>
    <w:basedOn w:val="Domylnaczcionkaakapitu"/>
    <w:rsid w:val="009D761E"/>
  </w:style>
  <w:style w:type="paragraph" w:styleId="Akapitzlist">
    <w:name w:val="List Paragraph"/>
    <w:basedOn w:val="Normalny"/>
    <w:uiPriority w:val="34"/>
    <w:qFormat/>
    <w:rsid w:val="00104D2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11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11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1128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71D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E2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39E"/>
  </w:style>
  <w:style w:type="paragraph" w:styleId="Stopka">
    <w:name w:val="footer"/>
    <w:basedOn w:val="Normalny"/>
    <w:link w:val="StopkaZnak"/>
    <w:uiPriority w:val="99"/>
    <w:unhideWhenUsed/>
    <w:rsid w:val="004E2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39E"/>
  </w:style>
  <w:style w:type="paragraph" w:styleId="Poprawka">
    <w:name w:val="Revision"/>
    <w:hidden/>
    <w:uiPriority w:val="99"/>
    <w:semiHidden/>
    <w:rsid w:val="00CA006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11D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D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D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D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D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4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535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8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5956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05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4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36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4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58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88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172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737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6805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66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4002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424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708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105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447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114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4574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237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828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42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2364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39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076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709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1693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771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5732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138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2626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2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820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4391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70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631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3582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65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935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3579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059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647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1254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344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963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2625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958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964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738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801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4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58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626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58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8253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365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52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635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081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977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856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0680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589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401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038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30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632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4995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028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176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1673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297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847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582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951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872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8321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024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20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2189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477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806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4431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49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99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5772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08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151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3717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90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772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078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405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213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8081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65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986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151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601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5363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630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3665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355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980</Words>
  <Characters>5883</Characters>
  <Application>Microsoft Office Word</Application>
  <DocSecurity>0</DocSecurity>
  <Lines>49</Lines>
  <Paragraphs>13</Paragraphs>
  <ScaleCrop>false</ScaleCrop>
  <Company/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2022-04-04T08:34:00Z</dcterms:created>
  <dcterms:modified xsi:type="dcterms:W3CDTF">2022-04-04T08:35:00Z</dcterms:modified>
</cp:coreProperties>
</file>