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39DA1" w14:textId="77777777" w:rsidR="00D077E9" w:rsidRDefault="00133285" w:rsidP="00D70D02">
      <w:pPr>
        <w:rPr>
          <w:noProof/>
        </w:rPr>
      </w:pPr>
      <w:bookmarkStart w:id="0" w:name="_GoBack"/>
      <w:bookmarkEnd w:id="0"/>
      <w:r>
        <w:rPr>
          <w:noProof/>
          <w:lang w:eastAsia="pl-PL"/>
        </w:rPr>
        <w:drawing>
          <wp:anchor distT="0" distB="0" distL="114300" distR="114300" simplePos="0" relativeHeight="251658240" behindDoc="1" locked="0" layoutInCell="1" allowOverlap="1" wp14:anchorId="4475F2A6" wp14:editId="7BEA9215">
            <wp:simplePos x="0" y="0"/>
            <wp:positionH relativeFrom="column">
              <wp:posOffset>-829310</wp:posOffset>
            </wp:positionH>
            <wp:positionV relativeFrom="page">
              <wp:posOffset>-138430</wp:posOffset>
            </wp:positionV>
            <wp:extent cx="20316190" cy="684530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7">
                      <a:extLst>
                        <a:ext uri="{28A0092B-C50C-407E-A947-70E740481C1C}">
                          <a14:useLocalDpi xmlns:a14="http://schemas.microsoft.com/office/drawing/2010/main" val="0"/>
                        </a:ext>
                      </a:extLst>
                    </a:blip>
                    <a:stretch>
                      <a:fillRect/>
                    </a:stretch>
                  </pic:blipFill>
                  <pic:spPr>
                    <a:xfrm>
                      <a:off x="0" y="0"/>
                      <a:ext cx="20316190" cy="684530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040"/>
      </w:tblGrid>
      <w:tr w:rsidR="000611F5" w14:paraId="01490F2C" w14:textId="77777777" w:rsidTr="00E1701D">
        <w:trPr>
          <w:trHeight w:val="1199"/>
        </w:trPr>
        <w:tc>
          <w:tcPr>
            <w:tcW w:w="4536" w:type="dxa"/>
            <w:tcBorders>
              <w:top w:val="nil"/>
              <w:left w:val="nil"/>
              <w:bottom w:val="nil"/>
              <w:right w:val="nil"/>
            </w:tcBorders>
          </w:tcPr>
          <w:p w14:paraId="4512E787" w14:textId="77777777" w:rsidR="00D077E9" w:rsidRDefault="00D077E9" w:rsidP="00AB02A7">
            <w:pPr>
              <w:rPr>
                <w:noProof/>
              </w:rPr>
            </w:pPr>
            <w:r>
              <w:rPr>
                <w:noProof/>
                <w:lang w:eastAsia="pl-PL"/>
              </w:rPr>
              <mc:AlternateContent>
                <mc:Choice Requires="wps">
                  <w:drawing>
                    <wp:inline distT="0" distB="0" distL="0" distR="0" wp14:anchorId="70F33047" wp14:editId="3C900F5A">
                      <wp:extent cx="3200400" cy="3590925"/>
                      <wp:effectExtent l="0" t="0" r="0" b="0"/>
                      <wp:docPr id="8" name="Pole tekstowe 8"/>
                      <wp:cNvGraphicFramePr/>
                      <a:graphic xmlns:a="http://schemas.openxmlformats.org/drawingml/2006/main">
                        <a:graphicData uri="http://schemas.microsoft.com/office/word/2010/wordprocessingShape">
                          <wps:wsp>
                            <wps:cNvSpPr txBox="1"/>
                            <wps:spPr>
                              <a:xfrm>
                                <a:off x="0" y="0"/>
                                <a:ext cx="3200400" cy="3590925"/>
                              </a:xfrm>
                              <a:prstGeom prst="rect">
                                <a:avLst/>
                              </a:prstGeom>
                              <a:noFill/>
                              <a:ln w="6350">
                                <a:noFill/>
                              </a:ln>
                            </wps:spPr>
                            <wps:txbx>
                              <w:txbxContent>
                                <w:p w14:paraId="39089525" w14:textId="532F508F" w:rsidR="00DC5840" w:rsidRPr="00447EBA" w:rsidRDefault="00980EB2" w:rsidP="00980EB2">
                                  <w:pPr>
                                    <w:pStyle w:val="Tytu"/>
                                    <w:spacing w:after="0"/>
                                    <w:rPr>
                                      <w:rFonts w:ascii="Book Antiqua" w:hAnsi="Book Antiqua"/>
                                      <w:sz w:val="48"/>
                                      <w:szCs w:val="48"/>
                                    </w:rPr>
                                  </w:pPr>
                                  <w:r>
                                    <w:rPr>
                                      <w:rFonts w:ascii="Book Antiqua" w:hAnsi="Book Antiqua"/>
                                      <w:sz w:val="40"/>
                                      <w:szCs w:val="40"/>
                                      <w:lang w:bidi="pl-PL"/>
                                    </w:rPr>
                                    <w:t>W</w:t>
                                  </w:r>
                                  <w:r w:rsidR="00DC5840" w:rsidRPr="00980EB2">
                                    <w:rPr>
                                      <w:rFonts w:ascii="Book Antiqua" w:hAnsi="Book Antiqua"/>
                                      <w:sz w:val="40"/>
                                      <w:szCs w:val="40"/>
                                      <w:lang w:bidi="pl-PL"/>
                                    </w:rPr>
                                    <w:t>ewnętrzn</w:t>
                                  </w:r>
                                  <w:r>
                                    <w:rPr>
                                      <w:rFonts w:ascii="Book Antiqua" w:hAnsi="Book Antiqua"/>
                                      <w:sz w:val="40"/>
                                      <w:szCs w:val="40"/>
                                      <w:lang w:bidi="pl-PL"/>
                                    </w:rPr>
                                    <w:t>a procedura dokonywania</w:t>
                                  </w:r>
                                  <w:r w:rsidR="00DC5840" w:rsidRPr="00980EB2">
                                    <w:rPr>
                                      <w:rFonts w:ascii="Book Antiqua" w:hAnsi="Book Antiqua"/>
                                      <w:sz w:val="40"/>
                                      <w:szCs w:val="40"/>
                                      <w:lang w:bidi="pl-PL"/>
                                    </w:rPr>
                                    <w:t xml:space="preserve"> </w:t>
                                  </w:r>
                                  <w:r w:rsidRPr="00980EB2">
                                    <w:rPr>
                                      <w:rFonts w:ascii="Book Antiqua" w:hAnsi="Book Antiqua"/>
                                      <w:sz w:val="40"/>
                                      <w:szCs w:val="40"/>
                                      <w:lang w:bidi="pl-PL"/>
                                    </w:rPr>
                                    <w:t>zgłosz</w:t>
                                  </w:r>
                                  <w:r>
                                    <w:rPr>
                                      <w:rFonts w:ascii="Book Antiqua" w:hAnsi="Book Antiqua"/>
                                      <w:sz w:val="40"/>
                                      <w:szCs w:val="40"/>
                                      <w:lang w:bidi="pl-PL"/>
                                    </w:rPr>
                                    <w:t>eń</w:t>
                                  </w:r>
                                  <w:r w:rsidR="00DC5840" w:rsidRPr="00980EB2">
                                    <w:rPr>
                                      <w:rFonts w:ascii="Book Antiqua" w:hAnsi="Book Antiqua"/>
                                      <w:sz w:val="40"/>
                                      <w:szCs w:val="40"/>
                                      <w:lang w:bidi="pl-PL"/>
                                    </w:rPr>
                                    <w:t xml:space="preserve"> naruszeń prawa </w:t>
                                  </w:r>
                                  <w:r w:rsidRPr="00980EB2">
                                    <w:rPr>
                                      <w:rFonts w:ascii="Book Antiqua" w:hAnsi="Book Antiqua"/>
                                      <w:sz w:val="40"/>
                                      <w:szCs w:val="40"/>
                                      <w:lang w:bidi="pl-PL"/>
                                    </w:rPr>
                                    <w:t>i podejmowania działań następczych</w:t>
                                  </w:r>
                                  <w:r w:rsidR="00DC5840" w:rsidRPr="00980EB2">
                                    <w:rPr>
                                      <w:rFonts w:ascii="Book Antiqua" w:hAnsi="Book Antiqua"/>
                                      <w:sz w:val="40"/>
                                      <w:szCs w:val="40"/>
                                      <w:lang w:bidi="pl-PL"/>
                                    </w:rPr>
                                    <w:t xml:space="preserve"> w Sądzie Rejonowym w Białymstoku</w:t>
                                  </w:r>
                                </w:p>
                                <w:p w14:paraId="194E8336" w14:textId="77777777" w:rsidR="00DC5840" w:rsidRPr="00447EBA" w:rsidRDefault="00DC5840">
                                  <w:pPr>
                                    <w:rPr>
                                      <w:rFonts w:ascii="Book Antiqua" w:hAnsi="Book Antiqua"/>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0F33047" id="_x0000_t202" coordsize="21600,21600" o:spt="202" path="m,l,21600r21600,l21600,xe">
                      <v:stroke joinstyle="miter"/>
                      <v:path gradientshapeok="t" o:connecttype="rect"/>
                    </v:shapetype>
                    <v:shape id="Pole tekstowe 8" o:spid="_x0000_s1026" type="#_x0000_t202" style="width:252pt;height:28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" filled="f" stroked="f" strokeweight=".5pt">
                      <v:textbox>
                        <w:txbxContent>
                          <w:p w14:paraId="39089525" w14:textId="532F508F" w:rsidR="00DC5840" w:rsidRPr="00447EBA" w:rsidRDefault="00980EB2" w:rsidP="00980EB2">
                            <w:pPr>
                              <w:pStyle w:val="Tytu"/>
                              <w:spacing w:after="0"/>
                              <w:rPr>
                                <w:rFonts w:ascii="Book Antiqua" w:hAnsi="Book Antiqua"/>
                                <w:sz w:val="48"/>
                                <w:szCs w:val="48"/>
                              </w:rPr>
                            </w:pPr>
                            <w:r>
                              <w:rPr>
                                <w:rFonts w:ascii="Book Antiqua" w:hAnsi="Book Antiqua"/>
                                <w:sz w:val="40"/>
                                <w:szCs w:val="40"/>
                                <w:lang w:bidi="pl-PL"/>
                              </w:rPr>
                              <w:t>W</w:t>
                            </w:r>
                            <w:r w:rsidR="00DC5840" w:rsidRPr="00980EB2">
                              <w:rPr>
                                <w:rFonts w:ascii="Book Antiqua" w:hAnsi="Book Antiqua"/>
                                <w:sz w:val="40"/>
                                <w:szCs w:val="40"/>
                                <w:lang w:bidi="pl-PL"/>
                              </w:rPr>
                              <w:t>ewnętrzn</w:t>
                            </w:r>
                            <w:r>
                              <w:rPr>
                                <w:rFonts w:ascii="Book Antiqua" w:hAnsi="Book Antiqua"/>
                                <w:sz w:val="40"/>
                                <w:szCs w:val="40"/>
                                <w:lang w:bidi="pl-PL"/>
                              </w:rPr>
                              <w:t>a procedura dokonywania</w:t>
                            </w:r>
                            <w:r w:rsidR="00DC5840" w:rsidRPr="00980EB2">
                              <w:rPr>
                                <w:rFonts w:ascii="Book Antiqua" w:hAnsi="Book Antiqua"/>
                                <w:sz w:val="40"/>
                                <w:szCs w:val="40"/>
                                <w:lang w:bidi="pl-PL"/>
                              </w:rPr>
                              <w:t xml:space="preserve"> </w:t>
                            </w:r>
                            <w:r w:rsidRPr="00980EB2">
                              <w:rPr>
                                <w:rFonts w:ascii="Book Antiqua" w:hAnsi="Book Antiqua"/>
                                <w:sz w:val="40"/>
                                <w:szCs w:val="40"/>
                                <w:lang w:bidi="pl-PL"/>
                              </w:rPr>
                              <w:t>zgłosz</w:t>
                            </w:r>
                            <w:r>
                              <w:rPr>
                                <w:rFonts w:ascii="Book Antiqua" w:hAnsi="Book Antiqua"/>
                                <w:sz w:val="40"/>
                                <w:szCs w:val="40"/>
                                <w:lang w:bidi="pl-PL"/>
                              </w:rPr>
                              <w:t>eń</w:t>
                            </w:r>
                            <w:r w:rsidR="00DC5840" w:rsidRPr="00980EB2">
                              <w:rPr>
                                <w:rFonts w:ascii="Book Antiqua" w:hAnsi="Book Antiqua"/>
                                <w:sz w:val="40"/>
                                <w:szCs w:val="40"/>
                                <w:lang w:bidi="pl-PL"/>
                              </w:rPr>
                              <w:t xml:space="preserve"> naruszeń prawa </w:t>
                            </w:r>
                            <w:r w:rsidRPr="00980EB2">
                              <w:rPr>
                                <w:rFonts w:ascii="Book Antiqua" w:hAnsi="Book Antiqua"/>
                                <w:sz w:val="40"/>
                                <w:szCs w:val="40"/>
                                <w:lang w:bidi="pl-PL"/>
                              </w:rPr>
                              <w:t>i podejmowania działań następczych</w:t>
                            </w:r>
                            <w:r w:rsidR="00DC5840" w:rsidRPr="00980EB2">
                              <w:rPr>
                                <w:rFonts w:ascii="Book Antiqua" w:hAnsi="Book Antiqua"/>
                                <w:sz w:val="40"/>
                                <w:szCs w:val="40"/>
                                <w:lang w:bidi="pl-PL"/>
                              </w:rPr>
                              <w:t xml:space="preserve"> w Sądzie Rejonowym w Białymstoku</w:t>
                            </w:r>
                          </w:p>
                          <w:p w14:paraId="194E8336" w14:textId="77777777" w:rsidR="00DC5840" w:rsidRPr="00447EBA" w:rsidRDefault="00DC5840">
                            <w:pPr>
                              <w:rPr>
                                <w:rFonts w:ascii="Book Antiqua" w:hAnsi="Book Antiqua"/>
                                <w:sz w:val="48"/>
                                <w:szCs w:val="48"/>
                              </w:rPr>
                            </w:pPr>
                          </w:p>
                        </w:txbxContent>
                      </v:textbox>
                      <w10:anchorlock/>
                    </v:shape>
                  </w:pict>
                </mc:Fallback>
              </mc:AlternateContent>
            </w:r>
          </w:p>
        </w:tc>
      </w:tr>
      <w:tr w:rsidR="000611F5" w14:paraId="70C9B103" w14:textId="77777777" w:rsidTr="00EF4F6A">
        <w:trPr>
          <w:trHeight w:val="2377"/>
        </w:trPr>
        <w:tc>
          <w:tcPr>
            <w:tcW w:w="4536" w:type="dxa"/>
            <w:tcBorders>
              <w:top w:val="nil"/>
              <w:left w:val="nil"/>
              <w:bottom w:val="nil"/>
              <w:right w:val="nil"/>
            </w:tcBorders>
          </w:tcPr>
          <w:p w14:paraId="6AD7B863" w14:textId="77777777" w:rsidR="00D077E9" w:rsidRDefault="00447EBA" w:rsidP="00AB02A7">
            <w:pPr>
              <w:rPr>
                <w:noProof/>
              </w:rPr>
            </w:pPr>
            <w:r>
              <w:rPr>
                <w:noProof/>
                <w:lang w:eastAsia="pl-PL"/>
              </w:rPr>
              <mc:AlternateContent>
                <mc:Choice Requires="wps">
                  <w:drawing>
                    <wp:anchor distT="0" distB="0" distL="114300" distR="114300" simplePos="0" relativeHeight="251660288" behindDoc="1" locked="0" layoutInCell="1" allowOverlap="1" wp14:anchorId="7DA9B766" wp14:editId="72EDBDBC">
                      <wp:simplePos x="0" y="0"/>
                      <wp:positionH relativeFrom="column">
                        <wp:posOffset>-270510</wp:posOffset>
                      </wp:positionH>
                      <wp:positionV relativeFrom="page">
                        <wp:posOffset>-3977004</wp:posOffset>
                      </wp:positionV>
                      <wp:extent cx="3825875" cy="6800850"/>
                      <wp:effectExtent l="0" t="0" r="22225" b="19050"/>
                      <wp:wrapNone/>
                      <wp:docPr id="3" name="Prostokąt 3" descr="biały prostokąt tekstu na okładce"/>
                      <wp:cNvGraphicFramePr/>
                      <a:graphic xmlns:a="http://schemas.openxmlformats.org/drawingml/2006/main">
                        <a:graphicData uri="http://schemas.microsoft.com/office/word/2010/wordprocessingShape">
                          <wps:wsp>
                            <wps:cNvSpPr/>
                            <wps:spPr>
                              <a:xfrm>
                                <a:off x="0" y="0"/>
                                <a:ext cx="3825875" cy="6800850"/>
                              </a:xfrm>
                              <a:prstGeom prst="rect">
                                <a:avLst/>
                              </a:prstGeom>
                              <a:solidFill>
                                <a:schemeClr val="bg1"/>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C744913" id="Prostokąt 3" o:spid="_x0000_s1026" alt="biały prostokąt tekstu na okładce" style="position:absolute;margin-left:-21.3pt;margin-top:-313.15pt;width:301.25pt;height:53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" fillcolor="white [3212]" strokecolor="#061f57 [2415]" strokeweight="2pt">
                      <w10:wrap anchory="page"/>
                    </v:rect>
                  </w:pict>
                </mc:Fallback>
              </mc:AlternateContent>
            </w:r>
          </w:p>
        </w:tc>
      </w:tr>
      <w:tr w:rsidR="000611F5" w14:paraId="4B8E8DD5" w14:textId="77777777" w:rsidTr="00E1701D">
        <w:trPr>
          <w:trHeight w:val="1543"/>
        </w:trPr>
        <w:tc>
          <w:tcPr>
            <w:tcW w:w="4536" w:type="dxa"/>
            <w:tcBorders>
              <w:top w:val="nil"/>
              <w:left w:val="nil"/>
              <w:bottom w:val="nil"/>
              <w:right w:val="nil"/>
            </w:tcBorders>
          </w:tcPr>
          <w:p w14:paraId="0498BFFF" w14:textId="3D76926B" w:rsidR="00D077E9" w:rsidRPr="0083533B" w:rsidRDefault="00D077E9" w:rsidP="00AB02A7">
            <w:pPr>
              <w:rPr>
                <w:noProof/>
                <w:sz w:val="24"/>
                <w:szCs w:val="24"/>
              </w:rPr>
            </w:pPr>
          </w:p>
          <w:p w14:paraId="730A4F82" w14:textId="77777777" w:rsidR="00D077E9" w:rsidRDefault="00D077E9" w:rsidP="00AB02A7">
            <w:pPr>
              <w:rPr>
                <w:noProof/>
                <w:sz w:val="10"/>
                <w:szCs w:val="10"/>
              </w:rPr>
            </w:pPr>
            <w:r w:rsidRPr="00D86945">
              <w:rPr>
                <w:noProof/>
                <w:sz w:val="10"/>
                <w:szCs w:val="10"/>
                <w:lang w:eastAsia="pl-PL"/>
              </w:rPr>
              <mc:AlternateContent>
                <mc:Choice Requires="wps">
                  <w:drawing>
                    <wp:inline distT="0" distB="0" distL="0" distR="0" wp14:anchorId="2594D4E7" wp14:editId="59B86248">
                      <wp:extent cx="1493949" cy="0"/>
                      <wp:effectExtent l="0" t="0" r="30480" b="19050"/>
                      <wp:docPr id="6" name="Łącznik prosty 6" descr="podział tekstu"/>
                      <wp:cNvGraphicFramePr/>
                      <a:graphic xmlns:a="http://schemas.openxmlformats.org/drawingml/2006/main">
                        <a:graphicData uri="http://schemas.microsoft.com/office/word/2010/wordprocessingShape">
                          <wps:wsp>
                            <wps:cNvCnPr/>
                            <wps:spPr>
                              <a:xfrm>
                                <a:off x="0" y="0"/>
                                <a:ext cx="1493949" cy="0"/>
                              </a:xfrm>
                              <a:prstGeom prst="line">
                                <a:avLst/>
                              </a:prstGeom>
                              <a:ln w="254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46A788F" id="Łącznik prosty 6" o:spid="_x0000_s1026" alt="podział tekstu"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" strokecolor="#082a75 [3215]" strokeweight="2pt">
                      <w10:anchorlock/>
                    </v:line>
                  </w:pict>
                </mc:Fallback>
              </mc:AlternateContent>
            </w:r>
          </w:p>
          <w:p w14:paraId="6D991F11" w14:textId="77777777" w:rsidR="00D077E9" w:rsidRDefault="00D077E9" w:rsidP="00AB02A7">
            <w:pPr>
              <w:rPr>
                <w:noProof/>
                <w:sz w:val="10"/>
                <w:szCs w:val="10"/>
              </w:rPr>
            </w:pPr>
          </w:p>
          <w:p w14:paraId="2649BE4C" w14:textId="77777777" w:rsidR="00D077E9" w:rsidRPr="0083533B" w:rsidRDefault="00CE5D5C" w:rsidP="00AB02A7">
            <w:pPr>
              <w:rPr>
                <w:noProof/>
                <w:sz w:val="40"/>
                <w:szCs w:val="40"/>
              </w:rPr>
            </w:pPr>
            <w:r w:rsidRPr="0083533B">
              <w:rPr>
                <w:noProof/>
                <w:sz w:val="40"/>
                <w:szCs w:val="40"/>
              </w:rPr>
              <w:t xml:space="preserve">Sąd Rejonowy </w:t>
            </w:r>
            <w:r w:rsidR="00987150">
              <w:rPr>
                <w:noProof/>
                <w:sz w:val="40"/>
                <w:szCs w:val="40"/>
              </w:rPr>
              <w:t xml:space="preserve">                               </w:t>
            </w:r>
            <w:r w:rsidRPr="0083533B">
              <w:rPr>
                <w:noProof/>
                <w:sz w:val="40"/>
                <w:szCs w:val="40"/>
              </w:rPr>
              <w:t>w Białymstoku</w:t>
            </w:r>
          </w:p>
          <w:p w14:paraId="76162B78" w14:textId="77777777" w:rsidR="00D077E9" w:rsidRPr="00D86945" w:rsidRDefault="00D077E9" w:rsidP="00CE5D5C">
            <w:pPr>
              <w:rPr>
                <w:noProof/>
                <w:sz w:val="10"/>
                <w:szCs w:val="10"/>
              </w:rPr>
            </w:pPr>
          </w:p>
        </w:tc>
      </w:tr>
    </w:tbl>
    <w:p w14:paraId="36E40C4E" w14:textId="77777777" w:rsidR="00D077E9" w:rsidRDefault="00CE5D5C">
      <w:pPr>
        <w:spacing w:after="200"/>
        <w:rPr>
          <w:noProof/>
        </w:rPr>
      </w:pPr>
      <w:r>
        <w:rPr>
          <w:noProof/>
          <w:lang w:eastAsia="pl-PL"/>
        </w:rPr>
        <mc:AlternateContent>
          <mc:Choice Requires="wps">
            <w:drawing>
              <wp:anchor distT="0" distB="0" distL="114300" distR="114300" simplePos="0" relativeHeight="251663360" behindDoc="1" locked="0" layoutInCell="1" allowOverlap="1" wp14:anchorId="119F3F1F" wp14:editId="25454F5F">
                <wp:simplePos x="0" y="0"/>
                <wp:positionH relativeFrom="column">
                  <wp:posOffset>-156210</wp:posOffset>
                </wp:positionH>
                <wp:positionV relativeFrom="page">
                  <wp:posOffset>7915275</wp:posOffset>
                </wp:positionV>
                <wp:extent cx="6715125" cy="2143125"/>
                <wp:effectExtent l="0" t="0" r="28575" b="28575"/>
                <wp:wrapNone/>
                <wp:docPr id="9" name="Prostokąt 9" descr="biały prostokąt tekstu na okładce"/>
                <wp:cNvGraphicFramePr/>
                <a:graphic xmlns:a="http://schemas.openxmlformats.org/drawingml/2006/main">
                  <a:graphicData uri="http://schemas.microsoft.com/office/word/2010/wordprocessingShape">
                    <wps:wsp>
                      <wps:cNvSpPr/>
                      <wps:spPr>
                        <a:xfrm>
                          <a:off x="0" y="0"/>
                          <a:ext cx="6715125" cy="2143125"/>
                        </a:xfrm>
                        <a:prstGeom prst="rect">
                          <a:avLst/>
                        </a:prstGeom>
                        <a:solidFill>
                          <a:schemeClr val="bg1"/>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ela-Siatka"/>
                              <w:tblW w:w="10273" w:type="dxa"/>
                              <w:tblInd w:w="-5" w:type="dxa"/>
                              <w:tblLook w:val="04A0" w:firstRow="1" w:lastRow="0" w:firstColumn="1" w:lastColumn="0" w:noHBand="0" w:noVBand="1"/>
                            </w:tblPr>
                            <w:tblGrid>
                              <w:gridCol w:w="4549"/>
                              <w:gridCol w:w="2114"/>
                              <w:gridCol w:w="3610"/>
                            </w:tblGrid>
                            <w:tr w:rsidR="00DC5840" w14:paraId="7EB46959" w14:textId="77777777" w:rsidTr="00B2191D">
                              <w:trPr>
                                <w:trHeight w:val="498"/>
                              </w:trPr>
                              <w:tc>
                                <w:tcPr>
                                  <w:tcW w:w="4549" w:type="dxa"/>
                                  <w:vMerge w:val="restart"/>
                                </w:tcPr>
                                <w:p w14:paraId="1C102DE4" w14:textId="77777777" w:rsidR="00DC5840" w:rsidRPr="005E7253" w:rsidRDefault="00DC5840" w:rsidP="00CE5D5C">
                                  <w:pPr>
                                    <w:rPr>
                                      <w:sz w:val="22"/>
                                    </w:rPr>
                                  </w:pPr>
                                  <w:r>
                                    <w:rPr>
                                      <w:sz w:val="22"/>
                                    </w:rPr>
                                    <w:t xml:space="preserve">              </w:t>
                                  </w:r>
                                  <w:r>
                                    <w:rPr>
                                      <w:noProof/>
                                      <w:sz w:val="22"/>
                                      <w:lang w:eastAsia="pl-PL"/>
                                    </w:rPr>
                                    <w:drawing>
                                      <wp:inline distT="0" distB="0" distL="0" distR="0" wp14:anchorId="55A41FEF" wp14:editId="1469F456">
                                        <wp:extent cx="1748757" cy="17335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_wieksz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6362" cy="1741089"/>
                                                </a:xfrm>
                                                <a:prstGeom prst="rect">
                                                  <a:avLst/>
                                                </a:prstGeom>
                                              </pic:spPr>
                                            </pic:pic>
                                          </a:graphicData>
                                        </a:graphic>
                                      </wp:inline>
                                    </w:drawing>
                                  </w:r>
                                </w:p>
                              </w:tc>
                              <w:tc>
                                <w:tcPr>
                                  <w:tcW w:w="5724" w:type="dxa"/>
                                  <w:gridSpan w:val="2"/>
                                </w:tcPr>
                                <w:p w14:paraId="33BD42B2" w14:textId="77777777" w:rsidR="00DC5840" w:rsidRPr="005E7253" w:rsidRDefault="00DC5840" w:rsidP="00CE5D5C">
                                  <w:pPr>
                                    <w:spacing w:line="360" w:lineRule="auto"/>
                                    <w:rPr>
                                      <w:sz w:val="22"/>
                                    </w:rPr>
                                  </w:pPr>
                                  <w:r>
                                    <w:rPr>
                                      <w:sz w:val="22"/>
                                    </w:rPr>
                                    <w:t xml:space="preserve">Zatwierdził </w:t>
                                  </w:r>
                                </w:p>
                              </w:tc>
                            </w:tr>
                            <w:tr w:rsidR="00DC5840" w14:paraId="082793E4" w14:textId="77777777" w:rsidTr="00B2191D">
                              <w:trPr>
                                <w:trHeight w:val="1325"/>
                              </w:trPr>
                              <w:tc>
                                <w:tcPr>
                                  <w:tcW w:w="4549" w:type="dxa"/>
                                  <w:vMerge/>
                                </w:tcPr>
                                <w:p w14:paraId="6A3A6E7F" w14:textId="77777777" w:rsidR="00DC5840" w:rsidRPr="005E7253" w:rsidRDefault="00DC5840" w:rsidP="00CE5D5C">
                                  <w:pPr>
                                    <w:rPr>
                                      <w:sz w:val="22"/>
                                    </w:rPr>
                                  </w:pPr>
                                </w:p>
                              </w:tc>
                              <w:tc>
                                <w:tcPr>
                                  <w:tcW w:w="2114" w:type="dxa"/>
                                </w:tcPr>
                                <w:p w14:paraId="5EADDF04" w14:textId="77777777" w:rsidR="00DC5840" w:rsidRPr="005E7253" w:rsidRDefault="00DC5840" w:rsidP="00CE5D5C">
                                  <w:pPr>
                                    <w:rPr>
                                      <w:sz w:val="22"/>
                                    </w:rPr>
                                  </w:pPr>
                                  <w:r w:rsidRPr="005E7253">
                                    <w:rPr>
                                      <w:sz w:val="22"/>
                                    </w:rPr>
                                    <w:t>Data:</w:t>
                                  </w:r>
                                </w:p>
                              </w:tc>
                              <w:tc>
                                <w:tcPr>
                                  <w:tcW w:w="3610" w:type="dxa"/>
                                </w:tcPr>
                                <w:p w14:paraId="4F519756" w14:textId="77777777" w:rsidR="00DC5840" w:rsidRPr="005E7253" w:rsidRDefault="00DC5840" w:rsidP="00CE5D5C">
                                  <w:pPr>
                                    <w:rPr>
                                      <w:sz w:val="22"/>
                                    </w:rPr>
                                  </w:pPr>
                                  <w:r w:rsidRPr="005E7253">
                                    <w:rPr>
                                      <w:sz w:val="22"/>
                                    </w:rPr>
                                    <w:t>Pieczęć i podpis:</w:t>
                                  </w:r>
                                </w:p>
                              </w:tc>
                            </w:tr>
                            <w:tr w:rsidR="00DC5840" w14:paraId="48CBAE0D" w14:textId="77777777" w:rsidTr="00B2191D">
                              <w:trPr>
                                <w:trHeight w:val="1270"/>
                              </w:trPr>
                              <w:tc>
                                <w:tcPr>
                                  <w:tcW w:w="4549" w:type="dxa"/>
                                  <w:vMerge/>
                                </w:tcPr>
                                <w:p w14:paraId="7161368A" w14:textId="77777777" w:rsidR="00DC5840" w:rsidRPr="005E7253" w:rsidRDefault="00DC5840" w:rsidP="00CE5D5C">
                                  <w:pPr>
                                    <w:rPr>
                                      <w:sz w:val="22"/>
                                    </w:rPr>
                                  </w:pPr>
                                </w:p>
                              </w:tc>
                              <w:tc>
                                <w:tcPr>
                                  <w:tcW w:w="2114" w:type="dxa"/>
                                </w:tcPr>
                                <w:p w14:paraId="39764C7C" w14:textId="77777777" w:rsidR="00DC5840" w:rsidRPr="005E7253" w:rsidRDefault="00DC5840" w:rsidP="00CE5D5C">
                                  <w:pPr>
                                    <w:rPr>
                                      <w:sz w:val="22"/>
                                    </w:rPr>
                                  </w:pPr>
                                  <w:r w:rsidRPr="005E7253">
                                    <w:rPr>
                                      <w:sz w:val="22"/>
                                    </w:rPr>
                                    <w:t>Data:</w:t>
                                  </w:r>
                                </w:p>
                              </w:tc>
                              <w:tc>
                                <w:tcPr>
                                  <w:tcW w:w="3610" w:type="dxa"/>
                                </w:tcPr>
                                <w:p w14:paraId="0A6110BC" w14:textId="77777777" w:rsidR="00DC5840" w:rsidRPr="005E7253" w:rsidRDefault="00DC5840" w:rsidP="00CE5D5C">
                                  <w:pPr>
                                    <w:rPr>
                                      <w:sz w:val="22"/>
                                    </w:rPr>
                                  </w:pPr>
                                  <w:r w:rsidRPr="005E7253">
                                    <w:rPr>
                                      <w:sz w:val="22"/>
                                    </w:rPr>
                                    <w:t>Pieczęć i podpis:</w:t>
                                  </w:r>
                                </w:p>
                              </w:tc>
                            </w:tr>
                          </w:tbl>
                          <w:p w14:paraId="48E0F393" w14:textId="77777777" w:rsidR="00DC5840" w:rsidRDefault="00DC5840" w:rsidP="00CE5D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F3F1F" id="Prostokąt 9" o:spid="_x0000_s1027" alt="biały prostokąt tekstu na okładce" style="position:absolute;margin-left:-12.3pt;margin-top:623.25pt;width:528.75pt;height:16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" fillcolor="white [3212]" strokecolor="#061f57 [2415]" strokeweight="2pt">
                <v:textbox>
                  <w:txbxContent>
                    <w:tbl>
                      <w:tblPr>
                        <w:tblStyle w:val="Tabela-Siatka"/>
                        <w:tblW w:w="10273" w:type="dxa"/>
                        <w:tblInd w:w="-5" w:type="dxa"/>
                        <w:tblLook w:val="04A0" w:firstRow="1" w:lastRow="0" w:firstColumn="1" w:lastColumn="0" w:noHBand="0" w:noVBand="1"/>
                      </w:tblPr>
                      <w:tblGrid>
                        <w:gridCol w:w="4549"/>
                        <w:gridCol w:w="2114"/>
                        <w:gridCol w:w="3610"/>
                      </w:tblGrid>
                      <w:tr w:rsidR="00DC5840" w14:paraId="7EB46959" w14:textId="77777777" w:rsidTr="00B2191D">
                        <w:trPr>
                          <w:trHeight w:val="498"/>
                        </w:trPr>
                        <w:tc>
                          <w:tcPr>
                            <w:tcW w:w="4549" w:type="dxa"/>
                            <w:vMerge w:val="restart"/>
                          </w:tcPr>
                          <w:p w14:paraId="1C102DE4" w14:textId="77777777" w:rsidR="00DC5840" w:rsidRPr="005E7253" w:rsidRDefault="00DC5840" w:rsidP="00CE5D5C">
                            <w:pPr>
                              <w:rPr>
                                <w:sz w:val="22"/>
                              </w:rPr>
                            </w:pPr>
                            <w:r>
                              <w:rPr>
                                <w:sz w:val="22"/>
                              </w:rPr>
                              <w:t xml:space="preserve">              </w:t>
                            </w:r>
                            <w:r>
                              <w:rPr>
                                <w:noProof/>
                                <w:sz w:val="22"/>
                                <w:lang w:eastAsia="pl-PL"/>
                              </w:rPr>
                              <w:drawing>
                                <wp:inline distT="0" distB="0" distL="0" distR="0" wp14:anchorId="55A41FEF" wp14:editId="1469F456">
                                  <wp:extent cx="1748757" cy="17335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_wieksz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6362" cy="1741089"/>
                                          </a:xfrm>
                                          <a:prstGeom prst="rect">
                                            <a:avLst/>
                                          </a:prstGeom>
                                        </pic:spPr>
                                      </pic:pic>
                                    </a:graphicData>
                                  </a:graphic>
                                </wp:inline>
                              </w:drawing>
                            </w:r>
                          </w:p>
                        </w:tc>
                        <w:tc>
                          <w:tcPr>
                            <w:tcW w:w="5724" w:type="dxa"/>
                            <w:gridSpan w:val="2"/>
                          </w:tcPr>
                          <w:p w14:paraId="33BD42B2" w14:textId="77777777" w:rsidR="00DC5840" w:rsidRPr="005E7253" w:rsidRDefault="00DC5840" w:rsidP="00CE5D5C">
                            <w:pPr>
                              <w:spacing w:line="360" w:lineRule="auto"/>
                              <w:rPr>
                                <w:sz w:val="22"/>
                              </w:rPr>
                            </w:pPr>
                            <w:r>
                              <w:rPr>
                                <w:sz w:val="22"/>
                              </w:rPr>
                              <w:t xml:space="preserve">Zatwierdził </w:t>
                            </w:r>
                          </w:p>
                        </w:tc>
                      </w:tr>
                      <w:tr w:rsidR="00DC5840" w14:paraId="082793E4" w14:textId="77777777" w:rsidTr="00B2191D">
                        <w:trPr>
                          <w:trHeight w:val="1325"/>
                        </w:trPr>
                        <w:tc>
                          <w:tcPr>
                            <w:tcW w:w="4549" w:type="dxa"/>
                            <w:vMerge/>
                          </w:tcPr>
                          <w:p w14:paraId="6A3A6E7F" w14:textId="77777777" w:rsidR="00DC5840" w:rsidRPr="005E7253" w:rsidRDefault="00DC5840" w:rsidP="00CE5D5C">
                            <w:pPr>
                              <w:rPr>
                                <w:sz w:val="22"/>
                              </w:rPr>
                            </w:pPr>
                          </w:p>
                        </w:tc>
                        <w:tc>
                          <w:tcPr>
                            <w:tcW w:w="2114" w:type="dxa"/>
                          </w:tcPr>
                          <w:p w14:paraId="5EADDF04" w14:textId="77777777" w:rsidR="00DC5840" w:rsidRPr="005E7253" w:rsidRDefault="00DC5840" w:rsidP="00CE5D5C">
                            <w:pPr>
                              <w:rPr>
                                <w:sz w:val="22"/>
                              </w:rPr>
                            </w:pPr>
                            <w:r w:rsidRPr="005E7253">
                              <w:rPr>
                                <w:sz w:val="22"/>
                              </w:rPr>
                              <w:t>Data:</w:t>
                            </w:r>
                          </w:p>
                        </w:tc>
                        <w:tc>
                          <w:tcPr>
                            <w:tcW w:w="3610" w:type="dxa"/>
                          </w:tcPr>
                          <w:p w14:paraId="4F519756" w14:textId="77777777" w:rsidR="00DC5840" w:rsidRPr="005E7253" w:rsidRDefault="00DC5840" w:rsidP="00CE5D5C">
                            <w:pPr>
                              <w:rPr>
                                <w:sz w:val="22"/>
                              </w:rPr>
                            </w:pPr>
                            <w:r w:rsidRPr="005E7253">
                              <w:rPr>
                                <w:sz w:val="22"/>
                              </w:rPr>
                              <w:t>Pieczęć i podpis:</w:t>
                            </w:r>
                          </w:p>
                        </w:tc>
                      </w:tr>
                      <w:tr w:rsidR="00DC5840" w14:paraId="48CBAE0D" w14:textId="77777777" w:rsidTr="00B2191D">
                        <w:trPr>
                          <w:trHeight w:val="1270"/>
                        </w:trPr>
                        <w:tc>
                          <w:tcPr>
                            <w:tcW w:w="4549" w:type="dxa"/>
                            <w:vMerge/>
                          </w:tcPr>
                          <w:p w14:paraId="7161368A" w14:textId="77777777" w:rsidR="00DC5840" w:rsidRPr="005E7253" w:rsidRDefault="00DC5840" w:rsidP="00CE5D5C">
                            <w:pPr>
                              <w:rPr>
                                <w:sz w:val="22"/>
                              </w:rPr>
                            </w:pPr>
                          </w:p>
                        </w:tc>
                        <w:tc>
                          <w:tcPr>
                            <w:tcW w:w="2114" w:type="dxa"/>
                          </w:tcPr>
                          <w:p w14:paraId="39764C7C" w14:textId="77777777" w:rsidR="00DC5840" w:rsidRPr="005E7253" w:rsidRDefault="00DC5840" w:rsidP="00CE5D5C">
                            <w:pPr>
                              <w:rPr>
                                <w:sz w:val="22"/>
                              </w:rPr>
                            </w:pPr>
                            <w:r w:rsidRPr="005E7253">
                              <w:rPr>
                                <w:sz w:val="22"/>
                              </w:rPr>
                              <w:t>Data:</w:t>
                            </w:r>
                          </w:p>
                        </w:tc>
                        <w:tc>
                          <w:tcPr>
                            <w:tcW w:w="3610" w:type="dxa"/>
                          </w:tcPr>
                          <w:p w14:paraId="0A6110BC" w14:textId="77777777" w:rsidR="00DC5840" w:rsidRPr="005E7253" w:rsidRDefault="00DC5840" w:rsidP="00CE5D5C">
                            <w:pPr>
                              <w:rPr>
                                <w:sz w:val="22"/>
                              </w:rPr>
                            </w:pPr>
                            <w:r w:rsidRPr="005E7253">
                              <w:rPr>
                                <w:sz w:val="22"/>
                              </w:rPr>
                              <w:t>Pieczęć i podpis:</w:t>
                            </w:r>
                          </w:p>
                        </w:tc>
                      </w:tr>
                    </w:tbl>
                    <w:p w14:paraId="48E0F393" w14:textId="77777777" w:rsidR="00DC5840" w:rsidRDefault="00DC5840" w:rsidP="00CE5D5C">
                      <w:pPr>
                        <w:jc w:val="center"/>
                      </w:pPr>
                    </w:p>
                  </w:txbxContent>
                </v:textbox>
                <w10:wrap anchory="page"/>
              </v:rect>
            </w:pict>
          </mc:Fallback>
        </mc:AlternateContent>
      </w:r>
      <w:r w:rsidR="00AB02A7">
        <w:rPr>
          <w:noProof/>
          <w:lang w:eastAsia="pl-PL"/>
        </w:rPr>
        <mc:AlternateContent>
          <mc:Choice Requires="wps">
            <w:drawing>
              <wp:anchor distT="0" distB="0" distL="114300" distR="114300" simplePos="0" relativeHeight="251659264" behindDoc="1" locked="0" layoutInCell="1" allowOverlap="1" wp14:anchorId="6F02B172" wp14:editId="555E5C9F">
                <wp:simplePos x="0" y="0"/>
                <wp:positionH relativeFrom="column">
                  <wp:posOffset>-745490</wp:posOffset>
                </wp:positionH>
                <wp:positionV relativeFrom="page">
                  <wp:posOffset>6667500</wp:posOffset>
                </wp:positionV>
                <wp:extent cx="7760970" cy="4019550"/>
                <wp:effectExtent l="0" t="0" r="0" b="0"/>
                <wp:wrapNone/>
                <wp:docPr id="2" name="Prostokąt 2" descr="kolorowy prostokąt"/>
                <wp:cNvGraphicFramePr/>
                <a:graphic xmlns:a="http://schemas.openxmlformats.org/drawingml/2006/main">
                  <a:graphicData uri="http://schemas.microsoft.com/office/word/2010/wordprocessingShape">
                    <wps:wsp>
                      <wps:cNvSpPr/>
                      <wps:spPr>
                        <a:xfrm>
                          <a:off x="0" y="0"/>
                          <a:ext cx="7760970" cy="40195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EDAE2FB" id="Prostokąt 2" o:spid="_x0000_s1026" alt="kolorowy prostokąt" style="position:absolute;margin-left:-58.7pt;margin-top:525pt;width:611.1pt;height:316.5pt;z-index:-25165721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" fillcolor="#024f75 [3204]" stroked="f" strokeweight="2pt">
                <w10:wrap anchory="page"/>
              </v:rect>
            </w:pict>
          </mc:Fallback>
        </mc:AlternateContent>
      </w:r>
      <w:r w:rsidR="00D077E9">
        <w:rPr>
          <w:noProof/>
          <w:lang w:bidi="pl-PL"/>
        </w:rPr>
        <w:br w:type="page"/>
      </w:r>
    </w:p>
    <w:p w14:paraId="6F52D85C" w14:textId="77777777" w:rsidR="00A46BB0" w:rsidRDefault="00A46BB0" w:rsidP="00980EB2">
      <w:pPr>
        <w:spacing w:line="360" w:lineRule="auto"/>
        <w:jc w:val="center"/>
        <w:rPr>
          <w:rFonts w:ascii="Times New Roman" w:hAnsi="Times New Roman" w:cs="Times New Roman"/>
          <w:bCs/>
          <w:color w:val="auto"/>
          <w:sz w:val="24"/>
          <w:szCs w:val="24"/>
        </w:rPr>
      </w:pPr>
    </w:p>
    <w:p w14:paraId="08A484FB" w14:textId="16986477" w:rsidR="00980EB2" w:rsidRPr="00855C1C" w:rsidRDefault="00980EB2" w:rsidP="00980EB2">
      <w:pPr>
        <w:spacing w:line="360" w:lineRule="auto"/>
        <w:jc w:val="center"/>
        <w:rPr>
          <w:rFonts w:ascii="Times New Roman" w:hAnsi="Times New Roman" w:cs="Times New Roman"/>
          <w:bCs/>
          <w:color w:val="auto"/>
          <w:sz w:val="24"/>
          <w:szCs w:val="24"/>
        </w:rPr>
      </w:pPr>
      <w:r w:rsidRPr="00855C1C">
        <w:rPr>
          <w:rFonts w:ascii="Times New Roman" w:hAnsi="Times New Roman" w:cs="Times New Roman"/>
          <w:bCs/>
          <w:color w:val="auto"/>
          <w:sz w:val="24"/>
          <w:szCs w:val="24"/>
        </w:rPr>
        <w:t>§ 1. Zakres regulacji</w:t>
      </w:r>
    </w:p>
    <w:p w14:paraId="61983B8C" w14:textId="77777777" w:rsidR="00632DD0" w:rsidRPr="00855C1C" w:rsidRDefault="00632DD0" w:rsidP="00980EB2">
      <w:pPr>
        <w:spacing w:line="360" w:lineRule="auto"/>
        <w:jc w:val="center"/>
        <w:rPr>
          <w:rFonts w:ascii="Times New Roman" w:hAnsi="Times New Roman" w:cs="Times New Roman"/>
          <w:b w:val="0"/>
          <w:bCs/>
          <w:color w:val="auto"/>
          <w:sz w:val="24"/>
          <w:szCs w:val="24"/>
        </w:rPr>
      </w:pPr>
    </w:p>
    <w:p w14:paraId="2A8E34DA" w14:textId="22110AF5" w:rsidR="00980EB2" w:rsidRPr="00855C1C" w:rsidRDefault="00980EB2" w:rsidP="00317FB2">
      <w:pPr>
        <w:pStyle w:val="Akapitzlist"/>
        <w:numPr>
          <w:ilvl w:val="0"/>
          <w:numId w:val="18"/>
        </w:numPr>
        <w:spacing w:line="360" w:lineRule="auto"/>
        <w:contextualSpacing w:val="0"/>
        <w:jc w:val="both"/>
        <w:rPr>
          <w:rFonts w:ascii="Times New Roman" w:hAnsi="Times New Roman" w:cs="Times New Roman"/>
        </w:rPr>
      </w:pPr>
      <w:r w:rsidRPr="00855C1C">
        <w:rPr>
          <w:rFonts w:ascii="Times New Roman" w:hAnsi="Times New Roman" w:cs="Times New Roman"/>
        </w:rPr>
        <w:t>Niniejsza „</w:t>
      </w:r>
      <w:r w:rsidRPr="00855C1C">
        <w:rPr>
          <w:rFonts w:ascii="Times New Roman" w:hAnsi="Times New Roman" w:cs="Times New Roman"/>
          <w:bCs/>
        </w:rPr>
        <w:t>Wewnętrzna procedura dokonywania zgłoszeń naruszeń prawa i podejmowania działań następczych w Sądzie Rejonowym w Białymstoku (dalej: „</w:t>
      </w:r>
      <w:r w:rsidRPr="00855C1C">
        <w:rPr>
          <w:rFonts w:ascii="Times New Roman" w:hAnsi="Times New Roman" w:cs="Times New Roman"/>
          <w:b/>
        </w:rPr>
        <w:t>Procedura</w:t>
      </w:r>
      <w:r w:rsidRPr="00855C1C">
        <w:rPr>
          <w:rFonts w:ascii="Times New Roman" w:hAnsi="Times New Roman" w:cs="Times New Roman"/>
          <w:bCs/>
        </w:rPr>
        <w:t xml:space="preserve">”), </w:t>
      </w:r>
      <w:r w:rsidRPr="00855C1C">
        <w:rPr>
          <w:rFonts w:ascii="Times New Roman" w:hAnsi="Times New Roman" w:cs="Times New Roman"/>
        </w:rPr>
        <w:t xml:space="preserve">ma na celu realizację obowiązków wynikających z ustawy z dnia 14 czerwca 2024 r. o ochronie sygnalistów (Dz. U. z 2024 r., poz. 928) w zakresie przyjmowania zgłoszeń wewnętrznych zawierających informacje o naruszeniu prawa w  Sądzie Rejonowym w Białymstoku. </w:t>
      </w:r>
    </w:p>
    <w:p w14:paraId="2C8E545B" w14:textId="55456BF4" w:rsidR="00980EB2" w:rsidRPr="00855C1C" w:rsidRDefault="00980EB2" w:rsidP="00317FB2">
      <w:pPr>
        <w:pStyle w:val="Akapitzlist"/>
        <w:numPr>
          <w:ilvl w:val="0"/>
          <w:numId w:val="18"/>
        </w:numPr>
        <w:spacing w:line="360" w:lineRule="auto"/>
        <w:contextualSpacing w:val="0"/>
        <w:jc w:val="both"/>
        <w:rPr>
          <w:rFonts w:ascii="Times New Roman" w:hAnsi="Times New Roman" w:cs="Times New Roman"/>
        </w:rPr>
      </w:pPr>
      <w:r w:rsidRPr="00855C1C">
        <w:rPr>
          <w:rFonts w:ascii="Times New Roman" w:hAnsi="Times New Roman" w:cs="Times New Roman"/>
        </w:rPr>
        <w:t xml:space="preserve">Procedura określa definicje, sposoby i zasady przyjmowania przez </w:t>
      </w:r>
      <w:r w:rsidR="00632DD0" w:rsidRPr="00855C1C">
        <w:rPr>
          <w:rFonts w:ascii="Times New Roman" w:hAnsi="Times New Roman" w:cs="Times New Roman"/>
        </w:rPr>
        <w:t>S</w:t>
      </w:r>
      <w:r w:rsidRPr="00855C1C">
        <w:rPr>
          <w:rFonts w:ascii="Times New Roman" w:hAnsi="Times New Roman" w:cs="Times New Roman"/>
        </w:rPr>
        <w:t>ąd zgłoszeń wewnętrznych zawierających informacje o naruszeniu prawa, w szczególności dotyczące:</w:t>
      </w:r>
    </w:p>
    <w:p w14:paraId="6B46F3A2" w14:textId="77777777" w:rsidR="00980EB2" w:rsidRPr="00855C1C" w:rsidRDefault="00980EB2" w:rsidP="00317FB2">
      <w:pPr>
        <w:pStyle w:val="Akapitzlist"/>
        <w:numPr>
          <w:ilvl w:val="0"/>
          <w:numId w:val="1"/>
        </w:numPr>
        <w:spacing w:line="360" w:lineRule="auto"/>
        <w:ind w:left="709"/>
        <w:contextualSpacing w:val="0"/>
        <w:jc w:val="both"/>
        <w:rPr>
          <w:rFonts w:ascii="Times New Roman" w:hAnsi="Times New Roman" w:cs="Times New Roman"/>
          <w:bCs/>
        </w:rPr>
      </w:pPr>
      <w:r w:rsidRPr="00855C1C">
        <w:rPr>
          <w:rFonts w:ascii="Times New Roman" w:hAnsi="Times New Roman" w:cs="Times New Roman"/>
          <w:bCs/>
        </w:rPr>
        <w:t>Koordynatora ds. zgłoszeń wewnętrznych;</w:t>
      </w:r>
    </w:p>
    <w:p w14:paraId="1BFD801F" w14:textId="2EBD5633" w:rsidR="00980EB2" w:rsidRPr="00855C1C" w:rsidRDefault="00980EB2" w:rsidP="00317FB2">
      <w:pPr>
        <w:pStyle w:val="Akapitzlist"/>
        <w:numPr>
          <w:ilvl w:val="0"/>
          <w:numId w:val="1"/>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Komisji ds. zgłoszeń wewnętrznych Sądu upoważnion</w:t>
      </w:r>
      <w:r w:rsidR="00632DD0" w:rsidRPr="00855C1C">
        <w:rPr>
          <w:rFonts w:ascii="Times New Roman" w:hAnsi="Times New Roman" w:cs="Times New Roman"/>
        </w:rPr>
        <w:t>ej</w:t>
      </w:r>
      <w:r w:rsidRPr="00855C1C">
        <w:rPr>
          <w:rFonts w:ascii="Times New Roman" w:hAnsi="Times New Roman" w:cs="Times New Roman"/>
        </w:rPr>
        <w:t xml:space="preserve"> do rozpatrywania zgłoszeń wewnętrznych, włączając w to weryfikację konkretnego zgłoszenia wewnętrznego i przygotowując</w:t>
      </w:r>
      <w:r w:rsidR="00632DD0" w:rsidRPr="00855C1C">
        <w:rPr>
          <w:rFonts w:ascii="Times New Roman" w:hAnsi="Times New Roman" w:cs="Times New Roman"/>
        </w:rPr>
        <w:t>ej</w:t>
      </w:r>
      <w:r w:rsidRPr="00855C1C">
        <w:rPr>
          <w:rFonts w:ascii="Times New Roman" w:hAnsi="Times New Roman" w:cs="Times New Roman"/>
        </w:rPr>
        <w:t xml:space="preserve"> rekomendacje działań następczych</w:t>
      </w:r>
      <w:r w:rsidR="00632DD0" w:rsidRPr="00855C1C">
        <w:rPr>
          <w:rFonts w:ascii="Times New Roman" w:hAnsi="Times New Roman" w:cs="Times New Roman"/>
        </w:rPr>
        <w:t xml:space="preserve"> oraz</w:t>
      </w:r>
      <w:r w:rsidRPr="00855C1C">
        <w:rPr>
          <w:rFonts w:ascii="Times New Roman" w:hAnsi="Times New Roman" w:cs="Times New Roman"/>
        </w:rPr>
        <w:t xml:space="preserve"> podejmowania działań następczych; </w:t>
      </w:r>
    </w:p>
    <w:p w14:paraId="6728D8E3" w14:textId="77777777" w:rsidR="00980EB2" w:rsidRPr="00855C1C" w:rsidRDefault="00980EB2" w:rsidP="00317FB2">
      <w:pPr>
        <w:pStyle w:val="Akapitzlist"/>
        <w:numPr>
          <w:ilvl w:val="0"/>
          <w:numId w:val="1"/>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sposobów przekazywania zgłoszeń wewnętrznych przez sygnalistę;</w:t>
      </w:r>
    </w:p>
    <w:p w14:paraId="25155C13" w14:textId="77777777" w:rsidR="00980EB2" w:rsidRPr="00855C1C" w:rsidRDefault="00980EB2" w:rsidP="00317FB2">
      <w:pPr>
        <w:pStyle w:val="Akapitzlist"/>
        <w:numPr>
          <w:ilvl w:val="0"/>
          <w:numId w:val="1"/>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trybu postępowania z informacjami o naruszeniach prawa zgłoszonymi anonimowo;</w:t>
      </w:r>
    </w:p>
    <w:p w14:paraId="3F7A160D" w14:textId="77777777" w:rsidR="00980EB2" w:rsidRPr="00855C1C" w:rsidRDefault="00980EB2" w:rsidP="00317FB2">
      <w:pPr>
        <w:pStyle w:val="Akapitzlist"/>
        <w:numPr>
          <w:ilvl w:val="0"/>
          <w:numId w:val="1"/>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obowiązków Sądu wobec sygnalisty;</w:t>
      </w:r>
    </w:p>
    <w:p w14:paraId="49ACBFB2" w14:textId="77777777" w:rsidR="00980EB2" w:rsidRPr="00855C1C" w:rsidRDefault="00980EB2" w:rsidP="00317FB2">
      <w:pPr>
        <w:pStyle w:val="Akapitzlist"/>
        <w:numPr>
          <w:ilvl w:val="0"/>
          <w:numId w:val="1"/>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obowiązku podjęcia przez Sąd działań następczych;</w:t>
      </w:r>
    </w:p>
    <w:p w14:paraId="0342FABE" w14:textId="77777777" w:rsidR="00980EB2" w:rsidRPr="00855C1C" w:rsidRDefault="00980EB2" w:rsidP="00317FB2">
      <w:pPr>
        <w:pStyle w:val="Akapitzlist"/>
        <w:numPr>
          <w:ilvl w:val="0"/>
          <w:numId w:val="1"/>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informacji na temat dokonywania zgłoszeń zewnętrznych do Rzecznika Praw Obywatelskich albo organów publicznych oraz do instytucji, organów lub jednostek organizacyjnych Unii Europejskiej.</w:t>
      </w:r>
    </w:p>
    <w:p w14:paraId="3B99EDCA" w14:textId="77777777" w:rsidR="00980EB2" w:rsidRPr="00855C1C" w:rsidRDefault="00980EB2" w:rsidP="00317FB2">
      <w:pPr>
        <w:pStyle w:val="Akapitzlist"/>
        <w:widowControl/>
        <w:numPr>
          <w:ilvl w:val="0"/>
          <w:numId w:val="18"/>
        </w:numPr>
        <w:spacing w:line="360" w:lineRule="auto"/>
        <w:contextualSpacing w:val="0"/>
        <w:rPr>
          <w:rFonts w:ascii="Times New Roman" w:hAnsi="Times New Roman" w:cs="Times New Roman"/>
          <w:bCs/>
        </w:rPr>
      </w:pPr>
      <w:r w:rsidRPr="00855C1C">
        <w:rPr>
          <w:rFonts w:ascii="Times New Roman" w:hAnsi="Times New Roman" w:cs="Times New Roman"/>
          <w:bCs/>
        </w:rPr>
        <w:t>Procedura nie ma zastosowania do informacji objętych:</w:t>
      </w:r>
    </w:p>
    <w:p w14:paraId="1B444304" w14:textId="77777777" w:rsidR="00980EB2" w:rsidRPr="00855C1C" w:rsidRDefault="00980EB2" w:rsidP="00317FB2">
      <w:pPr>
        <w:pStyle w:val="Akapitzlist"/>
        <w:widowControl/>
        <w:numPr>
          <w:ilvl w:val="1"/>
          <w:numId w:val="18"/>
        </w:numPr>
        <w:spacing w:line="360" w:lineRule="auto"/>
        <w:ind w:left="709"/>
        <w:contextualSpacing w:val="0"/>
        <w:jc w:val="both"/>
        <w:rPr>
          <w:rFonts w:ascii="Times New Roman" w:hAnsi="Times New Roman" w:cs="Times New Roman"/>
          <w:bCs/>
        </w:rPr>
      </w:pPr>
      <w:r w:rsidRPr="00855C1C">
        <w:rPr>
          <w:rFonts w:ascii="Times New Roman" w:hAnsi="Times New Roman" w:cs="Times New Roman"/>
          <w:bCs/>
        </w:rPr>
        <w:t>przepisami o ochronie informacji niejawnych oraz innych informacji, które nie podlegają ujawnieniu z mocy przepisów prawa powszechnie obowiązującego ze względów bezpieczeństwa publicznego;</w:t>
      </w:r>
    </w:p>
    <w:p w14:paraId="24CBB8C3" w14:textId="77777777" w:rsidR="00980EB2" w:rsidRPr="00855C1C" w:rsidRDefault="00980EB2" w:rsidP="00317FB2">
      <w:pPr>
        <w:pStyle w:val="Akapitzlist"/>
        <w:widowControl/>
        <w:numPr>
          <w:ilvl w:val="1"/>
          <w:numId w:val="18"/>
        </w:numPr>
        <w:spacing w:line="360" w:lineRule="auto"/>
        <w:ind w:left="709"/>
        <w:contextualSpacing w:val="0"/>
        <w:jc w:val="both"/>
        <w:rPr>
          <w:rFonts w:ascii="Times New Roman" w:hAnsi="Times New Roman" w:cs="Times New Roman"/>
          <w:bCs/>
        </w:rPr>
      </w:pPr>
      <w:r w:rsidRPr="00855C1C">
        <w:rPr>
          <w:rFonts w:ascii="Times New Roman" w:hAnsi="Times New Roman" w:cs="Times New Roman"/>
          <w:bCs/>
        </w:rPr>
        <w:t>tajemnicą zawodową zawodów medycznych oraz prawniczych;</w:t>
      </w:r>
    </w:p>
    <w:p w14:paraId="367BCF2E" w14:textId="77777777" w:rsidR="00980EB2" w:rsidRPr="00855C1C" w:rsidRDefault="00980EB2" w:rsidP="00317FB2">
      <w:pPr>
        <w:pStyle w:val="Akapitzlist"/>
        <w:widowControl/>
        <w:numPr>
          <w:ilvl w:val="1"/>
          <w:numId w:val="18"/>
        </w:numPr>
        <w:spacing w:line="360" w:lineRule="auto"/>
        <w:ind w:left="709"/>
        <w:contextualSpacing w:val="0"/>
        <w:jc w:val="both"/>
        <w:rPr>
          <w:rFonts w:ascii="Times New Roman" w:hAnsi="Times New Roman" w:cs="Times New Roman"/>
          <w:bCs/>
        </w:rPr>
      </w:pPr>
      <w:r w:rsidRPr="00855C1C">
        <w:rPr>
          <w:rFonts w:ascii="Times New Roman" w:hAnsi="Times New Roman" w:cs="Times New Roman"/>
          <w:bCs/>
        </w:rPr>
        <w:t>tajemnicą narady sędziowskiej;</w:t>
      </w:r>
    </w:p>
    <w:p w14:paraId="46C7F658" w14:textId="77777777" w:rsidR="00980EB2" w:rsidRPr="00855C1C" w:rsidRDefault="00980EB2" w:rsidP="00317FB2">
      <w:pPr>
        <w:pStyle w:val="Akapitzlist"/>
        <w:widowControl/>
        <w:numPr>
          <w:ilvl w:val="1"/>
          <w:numId w:val="18"/>
        </w:numPr>
        <w:spacing w:line="360" w:lineRule="auto"/>
        <w:ind w:left="709"/>
        <w:contextualSpacing w:val="0"/>
        <w:jc w:val="both"/>
        <w:rPr>
          <w:rFonts w:ascii="Times New Roman" w:hAnsi="Times New Roman" w:cs="Times New Roman"/>
          <w:bCs/>
        </w:rPr>
      </w:pPr>
      <w:r w:rsidRPr="00855C1C">
        <w:rPr>
          <w:rFonts w:ascii="Times New Roman" w:hAnsi="Times New Roman" w:cs="Times New Roman"/>
          <w:bCs/>
        </w:rPr>
        <w:t>postępowaniem karnym – w zakresie tajemnicy postępowania przygotowawczego oraz tajemnicy rozprawy sądowej prowadzonej z wyłączeniem jawności.</w:t>
      </w:r>
    </w:p>
    <w:p w14:paraId="0042779F" w14:textId="77777777" w:rsidR="00980EB2" w:rsidRPr="00855C1C" w:rsidRDefault="00980EB2" w:rsidP="00980EB2">
      <w:pPr>
        <w:spacing w:line="360" w:lineRule="auto"/>
        <w:jc w:val="center"/>
        <w:rPr>
          <w:rFonts w:ascii="Times New Roman" w:hAnsi="Times New Roman" w:cs="Times New Roman"/>
          <w:b w:val="0"/>
          <w:bCs/>
          <w:sz w:val="24"/>
          <w:szCs w:val="24"/>
        </w:rPr>
      </w:pPr>
    </w:p>
    <w:p w14:paraId="10F3C696" w14:textId="28316378" w:rsidR="00980EB2" w:rsidRPr="00855C1C" w:rsidRDefault="00980EB2" w:rsidP="00980EB2">
      <w:pPr>
        <w:spacing w:line="360" w:lineRule="auto"/>
        <w:jc w:val="center"/>
        <w:rPr>
          <w:rFonts w:ascii="Times New Roman" w:hAnsi="Times New Roman" w:cs="Times New Roman"/>
          <w:bCs/>
          <w:color w:val="auto"/>
          <w:sz w:val="24"/>
          <w:szCs w:val="24"/>
        </w:rPr>
      </w:pPr>
      <w:r w:rsidRPr="00855C1C">
        <w:rPr>
          <w:rFonts w:ascii="Times New Roman" w:hAnsi="Times New Roman" w:cs="Times New Roman"/>
          <w:bCs/>
          <w:color w:val="auto"/>
          <w:sz w:val="24"/>
          <w:szCs w:val="24"/>
        </w:rPr>
        <w:t xml:space="preserve">§ 2. Definicje </w:t>
      </w:r>
    </w:p>
    <w:p w14:paraId="09C1C4DE" w14:textId="77777777" w:rsidR="00632DD0" w:rsidRPr="00855C1C" w:rsidRDefault="00632DD0" w:rsidP="00980EB2">
      <w:pPr>
        <w:spacing w:line="360" w:lineRule="auto"/>
        <w:jc w:val="center"/>
        <w:rPr>
          <w:rFonts w:ascii="Times New Roman" w:hAnsi="Times New Roman" w:cs="Times New Roman"/>
          <w:b w:val="0"/>
          <w:bCs/>
          <w:color w:val="auto"/>
          <w:sz w:val="24"/>
          <w:szCs w:val="24"/>
        </w:rPr>
      </w:pPr>
    </w:p>
    <w:p w14:paraId="73162854" w14:textId="77777777" w:rsidR="00980EB2" w:rsidRPr="00855C1C" w:rsidRDefault="00980EB2" w:rsidP="00980EB2">
      <w:pPr>
        <w:spacing w:line="360" w:lineRule="auto"/>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Ilekroć w procedurze jest mowa o:</w:t>
      </w:r>
    </w:p>
    <w:p w14:paraId="341623CC"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działaniu następczym – należy przez to rozumieć działanie podjęte przez sąd w celu oceny prawdziwości informacji zawartych w zgłoszeniu wewnętrznym oraz w celu przeciwdziałania </w:t>
      </w:r>
      <w:r w:rsidRPr="00855C1C">
        <w:rPr>
          <w:rFonts w:ascii="Times New Roman" w:hAnsi="Times New Roman" w:cs="Times New Roman"/>
        </w:rPr>
        <w:lastRenderedPageBreak/>
        <w:t>naruszeniu prawa będącemu przedmiotem zgłoszenia wewnętrznego, w szczególności przez postępowanie wyjaśniające, wszczęcie kontroli lub postępowania administracyjnego, wniesienie oskarżenia, działanie podjęte w celu odzyskania środków finansowych lub zamknięcie procedury realizowanej w ramach Procedury;</w:t>
      </w:r>
    </w:p>
    <w:p w14:paraId="506809C6" w14:textId="30A0B3FA"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działaniu odwetowym</w:t>
      </w:r>
      <w:r w:rsidR="00DA4F2B">
        <w:rPr>
          <w:rFonts w:ascii="Times New Roman" w:hAnsi="Times New Roman" w:cs="Times New Roman"/>
        </w:rPr>
        <w:t xml:space="preserve"> </w:t>
      </w:r>
      <w:r w:rsidRPr="00855C1C">
        <w:rPr>
          <w:rFonts w:ascii="Times New Roman" w:hAnsi="Times New Roman" w:cs="Times New Roman"/>
        </w:rPr>
        <w:t>– należy przez to rozumieć bezpośrednie lub pośrednie działanie lub zaniechanie w kontekście związanym z pracą w Sądzie lub na rzecz Sądu, które jest spowodowane zgłoszeniem lub ujawnieniem publicznym i które narusza lub może naruszyć prawa sygnalisty lub wyrządza lub może wyrządzić nieuzasadnioną szkodę sygnaliście, w tym bezpodstawne inicjowanie postępowań przeciwko sygnaliście;</w:t>
      </w:r>
    </w:p>
    <w:p w14:paraId="424BC167" w14:textId="29F47D72"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informacji o naruszeniu prawa – należy przez to rozumieć informację, w tym uzasadnione podejrzenie dotyczące zaistniałego lub potencjalnego naruszenia prawa, do którego doszło lub prawdopodobnie dojdzie w Sądzie, w którym sygnalista uczestniczył w procesie rekrutacji lub innych negocjacji poprzedzających zawarcie umowy z sądem albo na rzecz sądu, pracuje lub pracował lub w innym podmiocie prawnym, z którym sygnalista utrzymuje lub utrzymywał kontakt w kontekście związanym z pracą, lub informację dotyczącą próby ukrycia takiego naruszenia prawa;</w:t>
      </w:r>
    </w:p>
    <w:p w14:paraId="0B008755" w14:textId="4E63CEC9" w:rsidR="00632DD0" w:rsidRPr="00855C1C" w:rsidRDefault="00632DD0" w:rsidP="00317FB2">
      <w:pPr>
        <w:pStyle w:val="Akapitzlist"/>
        <w:numPr>
          <w:ilvl w:val="0"/>
          <w:numId w:val="2"/>
        </w:numPr>
        <w:spacing w:line="360" w:lineRule="auto"/>
        <w:jc w:val="both"/>
        <w:rPr>
          <w:rFonts w:ascii="Times New Roman" w:hAnsi="Times New Roman" w:cs="Times New Roman"/>
        </w:rPr>
      </w:pPr>
      <w:r w:rsidRPr="00855C1C">
        <w:rPr>
          <w:rFonts w:ascii="Times New Roman" w:hAnsi="Times New Roman" w:cs="Times New Roman"/>
        </w:rPr>
        <w:t>informacja zwrotna - należy przez to rozumieć przekazywaną sygnaliście informację na temat planowanych lub podjętych działaniach następczych i powodów takich działań;</w:t>
      </w:r>
    </w:p>
    <w:p w14:paraId="237D35A3" w14:textId="6600D467" w:rsidR="00632DD0" w:rsidRPr="00855C1C" w:rsidRDefault="00632DD0" w:rsidP="00317FB2">
      <w:pPr>
        <w:pStyle w:val="Akapitzlist"/>
        <w:widowControl/>
        <w:numPr>
          <w:ilvl w:val="0"/>
          <w:numId w:val="2"/>
        </w:numPr>
        <w:spacing w:line="360" w:lineRule="auto"/>
        <w:contextualSpacing w:val="0"/>
        <w:jc w:val="both"/>
        <w:rPr>
          <w:rFonts w:ascii="Times New Roman" w:hAnsi="Times New Roman" w:cs="Times New Roman"/>
        </w:rPr>
      </w:pPr>
      <w:r w:rsidRPr="00855C1C">
        <w:rPr>
          <w:rFonts w:ascii="Times New Roman" w:hAnsi="Times New Roman" w:cs="Times New Roman"/>
        </w:rPr>
        <w:t>anonim - zgłoszenie dokonane przez osobę, co do której nie jest możliwa identyfikacja tożsamości;</w:t>
      </w:r>
    </w:p>
    <w:p w14:paraId="6F476967" w14:textId="6EF8FA90" w:rsidR="00980EB2" w:rsidRPr="00855C1C" w:rsidRDefault="00980EB2" w:rsidP="00317FB2">
      <w:pPr>
        <w:pStyle w:val="Akapitzlist"/>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Komisji ds. zgłoszeń wewnętrznych (zwanej też dalej: „</w:t>
      </w:r>
      <w:r w:rsidRPr="00855C1C">
        <w:rPr>
          <w:rFonts w:ascii="Times New Roman" w:hAnsi="Times New Roman" w:cs="Times New Roman"/>
          <w:b/>
        </w:rPr>
        <w:t>Komisją</w:t>
      </w:r>
      <w:r w:rsidRPr="00855C1C">
        <w:rPr>
          <w:rFonts w:ascii="Times New Roman" w:hAnsi="Times New Roman" w:cs="Times New Roman"/>
        </w:rPr>
        <w:t xml:space="preserve">”) – należy przez to rozumieć powoływaną przez Prezesa i/lub Dyrektora Sądu grupę pracowników sądu do przeprowadzenia postępowania wyjaśniającego w sprawie danego zgłoszenia wewnętrznego </w:t>
      </w:r>
      <w:r w:rsidR="00B0453A" w:rsidRPr="00855C1C">
        <w:rPr>
          <w:rFonts w:ascii="Times New Roman" w:hAnsi="Times New Roman" w:cs="Times New Roman"/>
        </w:rPr>
        <w:t xml:space="preserve"> oraz </w:t>
      </w:r>
      <w:r w:rsidRPr="00855C1C">
        <w:rPr>
          <w:rFonts w:ascii="Times New Roman" w:hAnsi="Times New Roman" w:cs="Times New Roman"/>
        </w:rPr>
        <w:t>upoważnioną do rekomendowania działań następczych, przy czym liczba osób w składzie Komisji powinna być każdorazowo nieparzysta;</w:t>
      </w:r>
    </w:p>
    <w:p w14:paraId="21A37E38"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kontekście związanym z pracą w sądzie – należy przez to rozumieć przeszłe, obecne lub przyszłe działania związane z wykonywaniem pracy na podstawie stosunku pracy lub innego stosunku prawnego stanowiącego podstawę świadczenia pracy lub usług lub pełnienia funkcji w Sądzie lub na rzecz sądu, lub pełnienia służby w sądzie, w ramach których uzyskano informację o naruszeniu prawa oraz istnieje możliwość doświadczenia działań odwetowych;</w:t>
      </w:r>
    </w:p>
    <w:p w14:paraId="182DF01B" w14:textId="4B5228CF" w:rsidR="00980EB2" w:rsidRPr="00855C1C" w:rsidRDefault="00980EB2" w:rsidP="00317FB2">
      <w:pPr>
        <w:pStyle w:val="Akapitzlist"/>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Koordynatorze ds. zgłoszeń wewnętrznych (zwanym też dalej: </w:t>
      </w:r>
      <w:r w:rsidRPr="00855C1C">
        <w:rPr>
          <w:rFonts w:ascii="Times New Roman" w:hAnsi="Times New Roman" w:cs="Times New Roman"/>
          <w:b/>
        </w:rPr>
        <w:t>„Koordynatorem”</w:t>
      </w:r>
      <w:r w:rsidRPr="00855C1C">
        <w:rPr>
          <w:rFonts w:ascii="Times New Roman" w:hAnsi="Times New Roman" w:cs="Times New Roman"/>
        </w:rPr>
        <w:t>) – należy przez to rozumieć pracownika sądu, który w szczególności: przyjmuje zgłoszenia wewnętrzne, prowadzi dalszą komunikację z sygnalistą, w tym występuje o dodatkowe informacje i przekazuje sygnaliście informacje zwrotne, a także jako bezstronna osoba, jest członkiem Komisji ds. zgłoszeń wewnętrznych, a także jest upoważniony do rekomendowania działań następczych; jak również Zastępcę Koordynatora, który podejmuje czynności w razie nieobecności Koordynatora albo w sytuacji, w której zgłoszenie wewnętrzne dotyczy Koordynatora;</w:t>
      </w:r>
    </w:p>
    <w:p w14:paraId="3560F368"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lastRenderedPageBreak/>
        <w:t>naruszeniu prawa – należy przez to rozumieć działanie lub zaniechanie niezgodne z prawem lub mające na celu obejście prawa dotyczące w szczególności:</w:t>
      </w:r>
    </w:p>
    <w:p w14:paraId="6366AE14"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korupcji;</w:t>
      </w:r>
    </w:p>
    <w:p w14:paraId="7531122C"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zamówień publicznych;</w:t>
      </w:r>
    </w:p>
    <w:p w14:paraId="76932B2D"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przeciwdziałania praniu pieniędzy oraz finansowaniu terroryzmu;</w:t>
      </w:r>
    </w:p>
    <w:p w14:paraId="06EC4DAB"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ochrony prywatności i danych osobowych;</w:t>
      </w:r>
    </w:p>
    <w:p w14:paraId="326C5763"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bezpieczeństwa sieci i systemów teleinformatycznych;</w:t>
      </w:r>
    </w:p>
    <w:p w14:paraId="016148A3"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interesów finansowych Skarbu Państwa Rzeczypospolitej Polskiej, jednostki samorządu terytorialnego oraz Unii Europejskiej;</w:t>
      </w:r>
    </w:p>
    <w:p w14:paraId="0C2C3643"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ochrony środowiska;</w:t>
      </w:r>
    </w:p>
    <w:p w14:paraId="172A5FCA"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zdrowia publicznego;</w:t>
      </w:r>
    </w:p>
    <w:p w14:paraId="4FA9973F"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ochrony konsumentów;</w:t>
      </w:r>
    </w:p>
    <w:p w14:paraId="381C1953"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konstytucyjnych wolności i praw człowieka i obywatela – występujące w stosunkach jednostki z organami władzy publicznej i niezwiązane z dziedzinami wskazanymi powyżej;</w:t>
      </w:r>
    </w:p>
    <w:p w14:paraId="2904679C" w14:textId="77777777" w:rsidR="00980EB2" w:rsidRPr="00855C1C" w:rsidRDefault="00980EB2" w:rsidP="00317FB2">
      <w:pPr>
        <w:pStyle w:val="Akapitzlist"/>
        <w:widowControl/>
        <w:numPr>
          <w:ilvl w:val="0"/>
          <w:numId w:val="16"/>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regulacji wewnętrznych (procedur, polityk, regulaminów itp.) obowiązujących w sądzie;</w:t>
      </w:r>
    </w:p>
    <w:p w14:paraId="29079913"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organie/organach sądu – należy przez to rozumieć Prezesa Sądu  i/lub Dyrektora Sądu, zgodnie z ustawą z dnia 27 lipca 2001 r. – Prawo o ustroju sądów powszechnych (</w:t>
      </w:r>
      <w:proofErr w:type="spellStart"/>
      <w:r w:rsidRPr="00855C1C">
        <w:rPr>
          <w:rFonts w:ascii="Times New Roman" w:hAnsi="Times New Roman" w:cs="Times New Roman"/>
        </w:rPr>
        <w:t>t.j</w:t>
      </w:r>
      <w:proofErr w:type="spellEnd"/>
      <w:r w:rsidRPr="00855C1C">
        <w:rPr>
          <w:rFonts w:ascii="Times New Roman" w:hAnsi="Times New Roman" w:cs="Times New Roman"/>
        </w:rPr>
        <w:t>. Dz. U. z 2024 r., poz. 334), w zakresie realizowanych zadań;</w:t>
      </w:r>
    </w:p>
    <w:p w14:paraId="238839BB"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osobie, której dotyczy zgłoszenie – należy przez to rozumieć osobę fizyczną, osobę prawną lub jednostkę organizacyjną nieposiadającą osobowości prawnej, której ustawa przyznaje zdolność prawną, wskazaną w zgłoszeniu wewnętrznym lub ujawnieniu publicznym jako osoba, która dopuściła się naruszenia prawa, lub jako osoba, z którą osoba, która dopuściła się naruszenia prawa, jest powiązana;</w:t>
      </w:r>
    </w:p>
    <w:p w14:paraId="3C1B8DE1"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osobie pomagającej w dokonaniu zgłoszenia – należy przez to rozumieć osobę fizyczną, która pomaga sygnaliście w zgłoszeniu lub ujawnieniu publicznym w kontekście związanym z pracą w Sądzie i której pomoc nie powinna zostać ujawniona;</w:t>
      </w:r>
    </w:p>
    <w:p w14:paraId="081ECD81"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osobie powiązanej z sygnalistą – należy przez to rozumieć osobę fizyczną, która może doświadczyć działań odwetowych, w tym współpracownika lub osobę najbliższą sygnalisty w rozumieniu art. 115 § 11 ustawy z dnia 6 czerwca 1997 r. – Kodeks karny (Dz.U. z 2024 r. poz. 17);</w:t>
      </w:r>
    </w:p>
    <w:p w14:paraId="20BE7C65" w14:textId="380A51A4"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pracowniku sądu –  należy przez to rozumieć każdą osobę, która pozostaje z sądem w stosunku pracy, jest współpracownikiem Sądu i/lub wykonuje bezpośrednio prace na zlecenie lub na rzecz sądu; na potrzeby niniejszego dokumentu pracownikami są: sędziowie, asesorzy sądowi, referendarze, urzędnicy, asystenci sędziego, </w:t>
      </w:r>
      <w:r w:rsidR="00B0453A" w:rsidRPr="00855C1C">
        <w:rPr>
          <w:rFonts w:ascii="Times New Roman" w:hAnsi="Times New Roman" w:cs="Times New Roman"/>
        </w:rPr>
        <w:t>inni pracownicy,</w:t>
      </w:r>
      <w:r w:rsidRPr="00855C1C">
        <w:rPr>
          <w:rFonts w:ascii="Times New Roman" w:hAnsi="Times New Roman" w:cs="Times New Roman"/>
        </w:rPr>
        <w:t xml:space="preserve"> kuratorzy sądowi</w:t>
      </w:r>
      <w:r w:rsidR="00B0453A" w:rsidRPr="00855C1C">
        <w:rPr>
          <w:rFonts w:ascii="Times New Roman" w:hAnsi="Times New Roman" w:cs="Times New Roman"/>
        </w:rPr>
        <w:t>;</w:t>
      </w:r>
    </w:p>
    <w:p w14:paraId="46B700D0"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RODO – należy przez to rozumieć rozporządzenie Parlamentu Europejskiego i Rady (UE) 2016/679 z dnia 27 kwietnia 2016 r. w sprawie ochrony osób fizycznych w związku z przetwarzaniem danych </w:t>
      </w:r>
      <w:r w:rsidRPr="00855C1C">
        <w:rPr>
          <w:rFonts w:ascii="Times New Roman" w:hAnsi="Times New Roman" w:cs="Times New Roman"/>
        </w:rPr>
        <w:lastRenderedPageBreak/>
        <w:t xml:space="preserve">osobowych i w sprawie swobodnego przepływu takich danych oraz uchylenia dyrektywy 95/46/WE (ogólne rozporządzenie o ochronie danych) (Dz. U. UE. L. z 2016 r. Nr 119, str. 1 z </w:t>
      </w:r>
      <w:proofErr w:type="spellStart"/>
      <w:r w:rsidRPr="00855C1C">
        <w:rPr>
          <w:rFonts w:ascii="Times New Roman" w:hAnsi="Times New Roman" w:cs="Times New Roman"/>
        </w:rPr>
        <w:t>późn</w:t>
      </w:r>
      <w:proofErr w:type="spellEnd"/>
      <w:r w:rsidRPr="00855C1C">
        <w:rPr>
          <w:rFonts w:ascii="Times New Roman" w:hAnsi="Times New Roman" w:cs="Times New Roman"/>
        </w:rPr>
        <w:t>. zm.);</w:t>
      </w:r>
    </w:p>
    <w:p w14:paraId="75A70865" w14:textId="77777777" w:rsidR="00980EB2" w:rsidRPr="00855C1C" w:rsidRDefault="00980EB2" w:rsidP="00317FB2">
      <w:pPr>
        <w:pStyle w:val="Akapitzlist"/>
        <w:numPr>
          <w:ilvl w:val="0"/>
          <w:numId w:val="2"/>
        </w:numPr>
        <w:spacing w:line="360" w:lineRule="auto"/>
        <w:ind w:left="567" w:hanging="567"/>
        <w:contextualSpacing w:val="0"/>
        <w:jc w:val="both"/>
        <w:rPr>
          <w:rFonts w:ascii="Times New Roman" w:hAnsi="Times New Roman" w:cs="Times New Roman"/>
        </w:rPr>
      </w:pPr>
      <w:r w:rsidRPr="00855C1C">
        <w:rPr>
          <w:rFonts w:ascii="Times New Roman" w:hAnsi="Times New Roman" w:cs="Times New Roman"/>
        </w:rPr>
        <w:t>RZW  –  należy przez to rozumieć Rejestr Zgłoszeń Wewnętrznych prowadzony w formie pisemnej i/lub elektronicznej;</w:t>
      </w:r>
    </w:p>
    <w:p w14:paraId="23FA0CEB" w14:textId="303A529A"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sądzie – należy przez to rozumieć Sąd </w:t>
      </w:r>
      <w:r w:rsidR="00C16D1B" w:rsidRPr="00855C1C">
        <w:rPr>
          <w:rFonts w:ascii="Times New Roman" w:hAnsi="Times New Roman" w:cs="Times New Roman"/>
        </w:rPr>
        <w:t>Rejonowy w Białymstoku,</w:t>
      </w:r>
      <w:r w:rsidRPr="00855C1C">
        <w:rPr>
          <w:rFonts w:ascii="Times New Roman" w:hAnsi="Times New Roman" w:cs="Times New Roman"/>
        </w:rPr>
        <w:t xml:space="preserve"> reprezentowany przez Prezesa i/lub Dyrektora;</w:t>
      </w:r>
    </w:p>
    <w:p w14:paraId="4ACE6185"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sygnaliście – należy przez to rozumieć osobę fizyczną, która zgłasza lub ujawnia publicznie informację o naruszeniu prawa uzyskaną w kontekście związanym z pracą w Sądzie, w tym pracownika sądu, osobę świadczącą pracę na innej podstawie niż stosunek pracy, w tym na podstawie umowy cywilnoprawnej, kontrahenta (wykonawców) i pracowników kontrahenta wykonujących pracę w sądzie lub na rzecz sądu, stażystę, wolontariusza, praktykanta, a także osobę biorącą udział w procesie rekrutacji prowadzonej przez sąd;</w:t>
      </w:r>
    </w:p>
    <w:p w14:paraId="6A801676"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ustawie – należy przez to rozumieć ustawę z dnia 14 czerwca 2024 r. o ochronie sygnalistów (Dz. U. z 2024 r., poz. 928);</w:t>
      </w:r>
    </w:p>
    <w:p w14:paraId="4EEAA354" w14:textId="77777777" w:rsidR="00980EB2" w:rsidRPr="00855C1C" w:rsidRDefault="00980EB2" w:rsidP="00317FB2">
      <w:pPr>
        <w:pStyle w:val="Akapitzlist"/>
        <w:widowControl/>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zgłoszeniu wewnętrznym – należy przez to rozumieć ustne lub pisemne przekazanie sądowi informacji o naruszeniu prawa;</w:t>
      </w:r>
    </w:p>
    <w:p w14:paraId="1A88AE07" w14:textId="77777777" w:rsidR="00980EB2" w:rsidRPr="00855C1C" w:rsidRDefault="00980EB2" w:rsidP="00317FB2">
      <w:pPr>
        <w:pStyle w:val="Akapitzlist"/>
        <w:numPr>
          <w:ilvl w:val="0"/>
          <w:numId w:val="2"/>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zgłoszeniu zewnętrznym – należy przez to rozumieć ustne lub pisemne przekazanie Rzecznikowi Praw Obywatelskich albo innemu organowi publicznemu, w rozumieniu nadanym w art. 2 pkt 6 ustawy, informacji o naruszeniu prawa.</w:t>
      </w:r>
    </w:p>
    <w:p w14:paraId="22EC7A55" w14:textId="77777777" w:rsidR="00A46BB0" w:rsidRPr="00855C1C" w:rsidRDefault="00A46BB0" w:rsidP="00980EB2">
      <w:pPr>
        <w:spacing w:line="360" w:lineRule="auto"/>
        <w:rPr>
          <w:rFonts w:ascii="Times New Roman" w:hAnsi="Times New Roman" w:cs="Times New Roman"/>
          <w:sz w:val="24"/>
          <w:szCs w:val="24"/>
        </w:rPr>
      </w:pPr>
    </w:p>
    <w:p w14:paraId="090DF299" w14:textId="487FACFF"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3. Możliwość zgłoszenia zewnętrznego</w:t>
      </w:r>
    </w:p>
    <w:p w14:paraId="651C7E50" w14:textId="77777777" w:rsidR="00C16D1B" w:rsidRPr="00855C1C" w:rsidRDefault="00C16D1B" w:rsidP="00980EB2">
      <w:pPr>
        <w:spacing w:line="360" w:lineRule="auto"/>
        <w:jc w:val="center"/>
        <w:rPr>
          <w:rFonts w:ascii="Times New Roman" w:hAnsi="Times New Roman" w:cs="Times New Roman"/>
          <w:color w:val="auto"/>
          <w:sz w:val="24"/>
          <w:szCs w:val="24"/>
        </w:rPr>
      </w:pPr>
    </w:p>
    <w:p w14:paraId="77207A6C" w14:textId="77777777" w:rsidR="00980EB2" w:rsidRPr="00855C1C" w:rsidRDefault="00980EB2" w:rsidP="00317FB2">
      <w:pPr>
        <w:pStyle w:val="Akapitzlist"/>
        <w:widowControl/>
        <w:numPr>
          <w:ilvl w:val="0"/>
          <w:numId w:val="7"/>
        </w:numPr>
        <w:spacing w:line="360" w:lineRule="auto"/>
        <w:contextualSpacing w:val="0"/>
        <w:jc w:val="both"/>
        <w:rPr>
          <w:rFonts w:ascii="Times New Roman" w:hAnsi="Times New Roman" w:cs="Times New Roman"/>
        </w:rPr>
      </w:pPr>
      <w:r w:rsidRPr="00855C1C">
        <w:rPr>
          <w:rFonts w:ascii="Times New Roman" w:hAnsi="Times New Roman" w:cs="Times New Roman"/>
        </w:rPr>
        <w:t xml:space="preserve">Sygnalista może dokonać zgłoszenia zewnętrznego o naruszeniu prawa przez sąd, bez uprzedniego dokonania zgłoszenia wewnętrznego do sądu. </w:t>
      </w:r>
    </w:p>
    <w:p w14:paraId="34056CD5" w14:textId="77777777" w:rsidR="00980EB2" w:rsidRPr="00855C1C" w:rsidRDefault="00980EB2" w:rsidP="00317FB2">
      <w:pPr>
        <w:pStyle w:val="Akapitzlist"/>
        <w:widowControl/>
        <w:numPr>
          <w:ilvl w:val="0"/>
          <w:numId w:val="7"/>
        </w:numPr>
        <w:spacing w:line="360" w:lineRule="auto"/>
        <w:contextualSpacing w:val="0"/>
        <w:jc w:val="both"/>
        <w:rPr>
          <w:rFonts w:ascii="Times New Roman" w:hAnsi="Times New Roman" w:cs="Times New Roman"/>
        </w:rPr>
      </w:pPr>
      <w:r w:rsidRPr="00855C1C">
        <w:rPr>
          <w:rFonts w:ascii="Times New Roman" w:hAnsi="Times New Roman" w:cs="Times New Roman"/>
        </w:rPr>
        <w:t>Zgłoszenie zewnętrzne o naruszeniu prawa przez sąd jest przyjmowane przez podmioty, o których mowa w art. 25 ust. 1 pkt 8 ustawy. Aktualną informację na temat sposobu i trybu dokonywania zgłoszeń zewnętrznych można znaleźć na stronach internetowych właściwych organów publicznych, w tym Rzecznika Praw Obywatelskich.</w:t>
      </w:r>
    </w:p>
    <w:p w14:paraId="6D5A3D7A" w14:textId="77777777" w:rsidR="00A46BB0" w:rsidRPr="00855C1C" w:rsidRDefault="00A46BB0" w:rsidP="00980EB2">
      <w:pPr>
        <w:pStyle w:val="Akapitzlist"/>
        <w:spacing w:line="360" w:lineRule="auto"/>
        <w:ind w:left="360"/>
        <w:contextualSpacing w:val="0"/>
        <w:jc w:val="both"/>
        <w:rPr>
          <w:rFonts w:ascii="Times New Roman" w:hAnsi="Times New Roman" w:cs="Times New Roman"/>
          <w:b/>
        </w:rPr>
      </w:pPr>
      <w:bookmarkStart w:id="1" w:name="_Hlk171321531"/>
    </w:p>
    <w:p w14:paraId="0BA31DE2" w14:textId="1126AE70"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4. Sposoby dokonywania zgłoszenia wewnętrznego</w:t>
      </w:r>
    </w:p>
    <w:p w14:paraId="13FEBD55" w14:textId="77777777" w:rsidR="00C16D1B" w:rsidRPr="00855C1C" w:rsidRDefault="00C16D1B" w:rsidP="00980EB2">
      <w:pPr>
        <w:spacing w:line="360" w:lineRule="auto"/>
        <w:jc w:val="center"/>
        <w:rPr>
          <w:rFonts w:ascii="Times New Roman" w:hAnsi="Times New Roman" w:cs="Times New Roman"/>
          <w:b w:val="0"/>
          <w:color w:val="auto"/>
          <w:sz w:val="24"/>
          <w:szCs w:val="24"/>
        </w:rPr>
      </w:pPr>
    </w:p>
    <w:p w14:paraId="0BBE1B08" w14:textId="77777777" w:rsidR="00980EB2" w:rsidRPr="00855C1C" w:rsidRDefault="00980EB2" w:rsidP="00317FB2">
      <w:pPr>
        <w:pStyle w:val="Akapitzlist"/>
        <w:widowControl/>
        <w:numPr>
          <w:ilvl w:val="0"/>
          <w:numId w:val="3"/>
        </w:numPr>
        <w:spacing w:line="360" w:lineRule="auto"/>
        <w:contextualSpacing w:val="0"/>
        <w:jc w:val="both"/>
        <w:rPr>
          <w:rFonts w:ascii="Times New Roman" w:hAnsi="Times New Roman" w:cs="Times New Roman"/>
        </w:rPr>
      </w:pPr>
      <w:r w:rsidRPr="00855C1C">
        <w:rPr>
          <w:rFonts w:ascii="Times New Roman" w:hAnsi="Times New Roman" w:cs="Times New Roman"/>
        </w:rPr>
        <w:t xml:space="preserve">Zgłoszeń wewnętrznych dokonuje się pisemnie albo ustnie. </w:t>
      </w:r>
    </w:p>
    <w:p w14:paraId="171FB0AA" w14:textId="77777777" w:rsidR="00980EB2" w:rsidRPr="00855C1C" w:rsidRDefault="00980EB2" w:rsidP="00317FB2">
      <w:pPr>
        <w:pStyle w:val="Akapitzlist"/>
        <w:widowControl/>
        <w:numPr>
          <w:ilvl w:val="0"/>
          <w:numId w:val="3"/>
        </w:numPr>
        <w:spacing w:line="360" w:lineRule="auto"/>
        <w:contextualSpacing w:val="0"/>
        <w:jc w:val="both"/>
        <w:rPr>
          <w:rFonts w:ascii="Times New Roman" w:hAnsi="Times New Roman" w:cs="Times New Roman"/>
        </w:rPr>
      </w:pPr>
      <w:r w:rsidRPr="00855C1C">
        <w:rPr>
          <w:rFonts w:ascii="Times New Roman" w:hAnsi="Times New Roman" w:cs="Times New Roman"/>
        </w:rPr>
        <w:t>Zgłoszenia anonimowe nie będą rozpatrywane. W przypadku wniesienia takiego zgłoszenia, podlega ono rejestracji bez nadawania dalszego biegu. Zgłoszenia wewnętrzne opatrzone pseudonimem będą traktowane jako zgłoszone anonimowo.</w:t>
      </w:r>
    </w:p>
    <w:bookmarkEnd w:id="1"/>
    <w:p w14:paraId="016D41B6" w14:textId="2EB213A9"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 5. Pisemne zgłoszenie wewnętrzne</w:t>
      </w:r>
    </w:p>
    <w:p w14:paraId="00A91390" w14:textId="77777777" w:rsidR="00C16D1B" w:rsidRPr="00855C1C" w:rsidRDefault="00C16D1B" w:rsidP="00980EB2">
      <w:pPr>
        <w:spacing w:line="360" w:lineRule="auto"/>
        <w:jc w:val="center"/>
        <w:rPr>
          <w:rFonts w:ascii="Times New Roman" w:hAnsi="Times New Roman" w:cs="Times New Roman"/>
          <w:b w:val="0"/>
          <w:color w:val="auto"/>
          <w:sz w:val="24"/>
          <w:szCs w:val="24"/>
        </w:rPr>
      </w:pPr>
    </w:p>
    <w:p w14:paraId="3CEBA01C" w14:textId="24420745" w:rsidR="00DB597C" w:rsidRPr="00855C1C" w:rsidRDefault="00980EB2" w:rsidP="00317FB2">
      <w:pPr>
        <w:pStyle w:val="Akapitzlist"/>
        <w:widowControl/>
        <w:numPr>
          <w:ilvl w:val="0"/>
          <w:numId w:val="5"/>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Zgłoszenie pisemne może być dokonane w postaci papierowej lub elektronicznej</w:t>
      </w:r>
      <w:r w:rsidR="00DB597C" w:rsidRPr="00855C1C">
        <w:rPr>
          <w:rFonts w:ascii="Times New Roman" w:hAnsi="Times New Roman" w:cs="Times New Roman"/>
        </w:rPr>
        <w:t>.</w:t>
      </w:r>
    </w:p>
    <w:p w14:paraId="577E99BD" w14:textId="2C9E540A" w:rsidR="00980EB2" w:rsidRPr="00A46BB0" w:rsidRDefault="00DB597C" w:rsidP="00317FB2">
      <w:pPr>
        <w:pStyle w:val="Akapitzlist"/>
        <w:widowControl/>
        <w:numPr>
          <w:ilvl w:val="0"/>
          <w:numId w:val="5"/>
        </w:numPr>
        <w:spacing w:line="360" w:lineRule="auto"/>
        <w:ind w:left="426" w:hanging="426"/>
        <w:contextualSpacing w:val="0"/>
        <w:jc w:val="both"/>
        <w:rPr>
          <w:rFonts w:ascii="Times New Roman" w:hAnsi="Times New Roman" w:cs="Times New Roman"/>
        </w:rPr>
      </w:pPr>
      <w:r w:rsidRPr="00A46BB0">
        <w:rPr>
          <w:rFonts w:ascii="Times New Roman" w:hAnsi="Times New Roman" w:cs="Times New Roman"/>
        </w:rPr>
        <w:t>Zgłoszenie osobiste może być dokonane u Koordynatora lub u Zastępcy Koordynatora poprzez przekazanie karty zgłoszenia naruszenia prawa lub w formie ustnej</w:t>
      </w:r>
      <w:r w:rsidR="00A46BB0">
        <w:rPr>
          <w:rFonts w:ascii="Times New Roman" w:hAnsi="Times New Roman" w:cs="Times New Roman"/>
        </w:rPr>
        <w:t>.</w:t>
      </w:r>
    </w:p>
    <w:p w14:paraId="2EDCD176" w14:textId="035A5F28" w:rsidR="00980EB2" w:rsidRPr="00855C1C" w:rsidRDefault="00980EB2" w:rsidP="00317FB2">
      <w:pPr>
        <w:pStyle w:val="Akapitzlist"/>
        <w:widowControl/>
        <w:numPr>
          <w:ilvl w:val="0"/>
          <w:numId w:val="5"/>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Zgłoszenie pisemne w postaci papierowej należy kierować pod adres: </w:t>
      </w:r>
    </w:p>
    <w:p w14:paraId="7EB0ED77" w14:textId="05E98F52" w:rsidR="0089226A" w:rsidRPr="00855C1C" w:rsidRDefault="0089226A" w:rsidP="00317FB2">
      <w:pPr>
        <w:pStyle w:val="Akapitzlist"/>
        <w:numPr>
          <w:ilvl w:val="0"/>
          <w:numId w:val="29"/>
        </w:numPr>
        <w:spacing w:line="360" w:lineRule="auto"/>
        <w:contextualSpacing w:val="0"/>
        <w:jc w:val="both"/>
        <w:rPr>
          <w:rFonts w:ascii="Times New Roman" w:hAnsi="Times New Roman" w:cs="Times New Roman"/>
        </w:rPr>
      </w:pPr>
      <w:r w:rsidRPr="00855C1C">
        <w:rPr>
          <w:rFonts w:ascii="Times New Roman" w:hAnsi="Times New Roman" w:cs="Times New Roman"/>
        </w:rPr>
        <w:t>Koordynator</w:t>
      </w:r>
      <w:r w:rsidR="0070316D" w:rsidRPr="00855C1C">
        <w:rPr>
          <w:rFonts w:ascii="Times New Roman" w:hAnsi="Times New Roman" w:cs="Times New Roman"/>
        </w:rPr>
        <w:t xml:space="preserve"> </w:t>
      </w:r>
      <w:r w:rsidR="00DB597C" w:rsidRPr="00855C1C">
        <w:rPr>
          <w:rFonts w:ascii="Times New Roman" w:hAnsi="Times New Roman" w:cs="Times New Roman"/>
          <w:i/>
          <w:iCs/>
        </w:rPr>
        <w:t>„</w:t>
      </w:r>
      <w:r w:rsidR="0070316D" w:rsidRPr="00855C1C">
        <w:rPr>
          <w:rFonts w:ascii="Times New Roman" w:hAnsi="Times New Roman" w:cs="Times New Roman"/>
          <w:i/>
          <w:iCs/>
        </w:rPr>
        <w:t>ds. naruszeń prawa</w:t>
      </w:r>
      <w:r w:rsidR="00DB597C" w:rsidRPr="00855C1C">
        <w:rPr>
          <w:rFonts w:ascii="Times New Roman" w:hAnsi="Times New Roman" w:cs="Times New Roman"/>
          <w:i/>
          <w:iCs/>
        </w:rPr>
        <w:t>”</w:t>
      </w:r>
      <w:r w:rsidR="00DB597C" w:rsidRPr="00855C1C">
        <w:rPr>
          <w:rFonts w:ascii="Times New Roman" w:hAnsi="Times New Roman" w:cs="Times New Roman"/>
        </w:rPr>
        <w:t xml:space="preserve"> lub „</w:t>
      </w:r>
      <w:r w:rsidR="00DB597C" w:rsidRPr="00855C1C">
        <w:rPr>
          <w:rFonts w:ascii="Times New Roman" w:hAnsi="Times New Roman" w:cs="Times New Roman"/>
          <w:i/>
          <w:iCs/>
        </w:rPr>
        <w:t>sygnalista</w:t>
      </w:r>
      <w:r w:rsidR="00DB597C" w:rsidRPr="00855C1C">
        <w:rPr>
          <w:rFonts w:ascii="Times New Roman" w:hAnsi="Times New Roman" w:cs="Times New Roman"/>
        </w:rPr>
        <w:t>”</w:t>
      </w:r>
      <w:r w:rsidRPr="00855C1C">
        <w:rPr>
          <w:rFonts w:ascii="Times New Roman" w:hAnsi="Times New Roman" w:cs="Times New Roman"/>
        </w:rPr>
        <w:t>, na adres korespondencyjny sądu</w:t>
      </w:r>
      <w:r w:rsidR="00DB597C" w:rsidRPr="00855C1C">
        <w:rPr>
          <w:rFonts w:ascii="Times New Roman" w:hAnsi="Times New Roman" w:cs="Times New Roman"/>
        </w:rPr>
        <w:t>:</w:t>
      </w:r>
      <w:r w:rsidRPr="00855C1C">
        <w:rPr>
          <w:rFonts w:ascii="Times New Roman" w:hAnsi="Times New Roman" w:cs="Times New Roman"/>
        </w:rPr>
        <w:t xml:space="preserve"> </w:t>
      </w:r>
      <w:r w:rsidR="00DB597C" w:rsidRPr="00855C1C">
        <w:rPr>
          <w:rFonts w:ascii="Times New Roman" w:hAnsi="Times New Roman" w:cs="Times New Roman"/>
        </w:rPr>
        <w:t xml:space="preserve">ul. Mickiewicza 103, 15-950 Białystok, </w:t>
      </w:r>
      <w:r w:rsidRPr="00855C1C">
        <w:rPr>
          <w:rFonts w:ascii="Times New Roman" w:hAnsi="Times New Roman" w:cs="Times New Roman"/>
        </w:rPr>
        <w:t xml:space="preserve">z dopiskiem </w:t>
      </w:r>
      <w:r w:rsidRPr="00855C1C">
        <w:rPr>
          <w:rFonts w:ascii="Times New Roman" w:hAnsi="Times New Roman" w:cs="Times New Roman"/>
          <w:b/>
          <w:bCs/>
          <w:i/>
          <w:iCs/>
        </w:rPr>
        <w:t>„Nie otwierać – do rąk własnych”</w:t>
      </w:r>
      <w:r w:rsidR="00DB597C" w:rsidRPr="00855C1C">
        <w:rPr>
          <w:rFonts w:ascii="Times New Roman" w:hAnsi="Times New Roman" w:cs="Times New Roman"/>
        </w:rPr>
        <w:t xml:space="preserve">. </w:t>
      </w:r>
      <w:r w:rsidR="00DB597C" w:rsidRPr="00A46BB0">
        <w:rPr>
          <w:rFonts w:ascii="Times New Roman" w:hAnsi="Times New Roman" w:cs="Times New Roman"/>
        </w:rPr>
        <w:t>Przy czym nie zamieszczenie dopisku na kopercie może skutkować zakwalifikowaniem korespondencji jako „ogólnej” i ujawnieniem informacji osobom nieupoważnionym.</w:t>
      </w:r>
    </w:p>
    <w:p w14:paraId="5C32CD1F" w14:textId="1C046312" w:rsidR="0070316D" w:rsidRPr="00855C1C" w:rsidRDefault="00980EB2" w:rsidP="00317FB2">
      <w:pPr>
        <w:pStyle w:val="Akapitzlist"/>
        <w:widowControl/>
        <w:numPr>
          <w:ilvl w:val="0"/>
          <w:numId w:val="3"/>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Zgłoszeni</w:t>
      </w:r>
      <w:r w:rsidR="0070316D" w:rsidRPr="00855C1C">
        <w:rPr>
          <w:rFonts w:ascii="Times New Roman" w:hAnsi="Times New Roman" w:cs="Times New Roman"/>
        </w:rPr>
        <w:t>e</w:t>
      </w:r>
      <w:r w:rsidRPr="00855C1C">
        <w:rPr>
          <w:rFonts w:ascii="Times New Roman" w:hAnsi="Times New Roman" w:cs="Times New Roman"/>
        </w:rPr>
        <w:t xml:space="preserve"> pisemne w postaci elektronicznej dokonuje się na adres poczty elektronicznej: </w:t>
      </w:r>
      <w:hyperlink r:id="rId9" w:history="1">
        <w:r w:rsidR="0089226A" w:rsidRPr="00855C1C">
          <w:rPr>
            <w:rStyle w:val="Hipercze"/>
            <w:rFonts w:ascii="Times New Roman" w:hAnsi="Times New Roman" w:cs="Times New Roman"/>
          </w:rPr>
          <w:t>sygnalisci@bialystok.sr.gov.pl</w:t>
        </w:r>
      </w:hyperlink>
      <w:r w:rsidRPr="00855C1C">
        <w:rPr>
          <w:rFonts w:ascii="Times New Roman" w:hAnsi="Times New Roman" w:cs="Times New Roman"/>
        </w:rPr>
        <w:t xml:space="preserve"> </w:t>
      </w:r>
      <w:r w:rsidR="008B764D">
        <w:rPr>
          <w:rFonts w:ascii="Times New Roman" w:hAnsi="Times New Roman" w:cs="Times New Roman"/>
        </w:rPr>
        <w:t>z zaszyfrowanym pliku (np. szyfrowane w programie 7-zip). Szyfr do pliku należy przekazać Koordynatorowi innym kanałem komunikacyjnym np. osobiście lub telefonicznie.</w:t>
      </w:r>
    </w:p>
    <w:p w14:paraId="5ABD078F" w14:textId="72E10962" w:rsidR="00980EB2" w:rsidRPr="00A46BB0" w:rsidRDefault="0070316D" w:rsidP="00317FB2">
      <w:pPr>
        <w:pStyle w:val="Akapitzlist"/>
        <w:widowControl/>
        <w:numPr>
          <w:ilvl w:val="0"/>
          <w:numId w:val="3"/>
        </w:numPr>
        <w:spacing w:line="360" w:lineRule="auto"/>
        <w:ind w:left="426" w:hanging="426"/>
        <w:contextualSpacing w:val="0"/>
        <w:jc w:val="both"/>
        <w:rPr>
          <w:rFonts w:ascii="Times New Roman" w:hAnsi="Times New Roman" w:cs="Times New Roman"/>
          <w:color w:val="auto"/>
        </w:rPr>
      </w:pPr>
      <w:r w:rsidRPr="00A46BB0">
        <w:rPr>
          <w:rFonts w:ascii="Times New Roman" w:hAnsi="Times New Roman" w:cs="Times New Roman"/>
          <w:color w:val="auto"/>
        </w:rPr>
        <w:t>Zgłoszenie w postaci telefonicznej dokonuje się bezpośrednio</w:t>
      </w:r>
      <w:r w:rsidR="00980EB2" w:rsidRPr="00A46BB0">
        <w:rPr>
          <w:rFonts w:ascii="Times New Roman" w:hAnsi="Times New Roman" w:cs="Times New Roman"/>
          <w:color w:val="auto"/>
        </w:rPr>
        <w:t xml:space="preserve"> </w:t>
      </w:r>
      <w:r w:rsidRPr="00A46BB0">
        <w:rPr>
          <w:rFonts w:ascii="Times New Roman" w:hAnsi="Times New Roman" w:cs="Times New Roman"/>
          <w:color w:val="auto"/>
        </w:rPr>
        <w:t>u</w:t>
      </w:r>
      <w:r w:rsidR="00980EB2" w:rsidRPr="00A46BB0">
        <w:rPr>
          <w:rFonts w:ascii="Times New Roman" w:hAnsi="Times New Roman" w:cs="Times New Roman"/>
          <w:color w:val="auto"/>
        </w:rPr>
        <w:t xml:space="preserve"> Koordynatora</w:t>
      </w:r>
      <w:r w:rsidRPr="00A46BB0">
        <w:rPr>
          <w:rFonts w:ascii="Times New Roman" w:hAnsi="Times New Roman" w:cs="Times New Roman"/>
          <w:color w:val="auto"/>
        </w:rPr>
        <w:t xml:space="preserve"> lub bezpośrednio u Zastępcy Koordynatora.</w:t>
      </w:r>
    </w:p>
    <w:p w14:paraId="20D7E8D2" w14:textId="77777777" w:rsidR="00980EB2" w:rsidRPr="00855C1C" w:rsidRDefault="00980EB2" w:rsidP="00980EB2">
      <w:pPr>
        <w:pStyle w:val="Akapitzlist"/>
        <w:spacing w:line="360" w:lineRule="auto"/>
        <w:contextualSpacing w:val="0"/>
        <w:jc w:val="both"/>
        <w:rPr>
          <w:rFonts w:ascii="Times New Roman" w:hAnsi="Times New Roman" w:cs="Times New Roman"/>
        </w:rPr>
      </w:pPr>
    </w:p>
    <w:p w14:paraId="160B7B09" w14:textId="31FA9731" w:rsidR="00980EB2" w:rsidRPr="00855C1C" w:rsidRDefault="00980EB2" w:rsidP="00980EB2">
      <w:pPr>
        <w:pStyle w:val="Akapitzlist"/>
        <w:spacing w:line="360" w:lineRule="auto"/>
        <w:contextualSpacing w:val="0"/>
        <w:jc w:val="center"/>
        <w:rPr>
          <w:rFonts w:ascii="Times New Roman" w:hAnsi="Times New Roman" w:cs="Times New Roman"/>
          <w:b/>
        </w:rPr>
      </w:pPr>
      <w:r w:rsidRPr="00855C1C">
        <w:rPr>
          <w:rFonts w:ascii="Times New Roman" w:hAnsi="Times New Roman" w:cs="Times New Roman"/>
          <w:b/>
        </w:rPr>
        <w:t>§ 6. Ustne zgłoszenie wewnętrzne</w:t>
      </w:r>
    </w:p>
    <w:p w14:paraId="758702BF" w14:textId="77777777" w:rsidR="0070316D" w:rsidRPr="00855C1C" w:rsidRDefault="0070316D" w:rsidP="00980EB2">
      <w:pPr>
        <w:pStyle w:val="Akapitzlist"/>
        <w:spacing w:line="360" w:lineRule="auto"/>
        <w:contextualSpacing w:val="0"/>
        <w:jc w:val="center"/>
        <w:rPr>
          <w:rFonts w:ascii="Times New Roman" w:hAnsi="Times New Roman" w:cs="Times New Roman"/>
          <w:b/>
        </w:rPr>
      </w:pPr>
    </w:p>
    <w:p w14:paraId="517BCB54" w14:textId="77777777" w:rsidR="00980EB2" w:rsidRPr="00855C1C" w:rsidRDefault="00980EB2" w:rsidP="00317FB2">
      <w:pPr>
        <w:pStyle w:val="Akapitzlist"/>
        <w:widowControl/>
        <w:numPr>
          <w:ilvl w:val="0"/>
          <w:numId w:val="6"/>
        </w:numPr>
        <w:spacing w:line="360" w:lineRule="auto"/>
        <w:contextualSpacing w:val="0"/>
        <w:jc w:val="both"/>
        <w:rPr>
          <w:rFonts w:ascii="Times New Roman" w:hAnsi="Times New Roman" w:cs="Times New Roman"/>
        </w:rPr>
      </w:pPr>
      <w:r w:rsidRPr="00855C1C">
        <w:rPr>
          <w:rFonts w:ascii="Times New Roman" w:hAnsi="Times New Roman" w:cs="Times New Roman"/>
        </w:rPr>
        <w:t>Na wniosek sygnalisty zgłoszenie ustne może być dokonane podczas bezpośredniego spotkania zorganizowanego w terminie 14 dni od dnia otrzymania przez sąd takiego wniosku. W takim przypadku, za zgodą sygnalisty, zgłoszenie jest dokumentowane w formie protokołu ze spotkania, odtwarzającego dokładny przebieg tego spotkania, sporządzonego przez Koordynatora.</w:t>
      </w:r>
    </w:p>
    <w:p w14:paraId="15344529" w14:textId="13648DA5" w:rsidR="00980EB2" w:rsidRPr="00855C1C" w:rsidRDefault="00980EB2" w:rsidP="00317FB2">
      <w:pPr>
        <w:pStyle w:val="Akapitzlist"/>
        <w:widowControl/>
        <w:numPr>
          <w:ilvl w:val="0"/>
          <w:numId w:val="6"/>
        </w:numPr>
        <w:spacing w:line="360" w:lineRule="auto"/>
        <w:contextualSpacing w:val="0"/>
        <w:jc w:val="both"/>
        <w:rPr>
          <w:rFonts w:ascii="Times New Roman" w:hAnsi="Times New Roman" w:cs="Times New Roman"/>
        </w:rPr>
      </w:pPr>
      <w:r w:rsidRPr="00855C1C">
        <w:rPr>
          <w:rFonts w:ascii="Times New Roman" w:hAnsi="Times New Roman" w:cs="Times New Roman"/>
        </w:rPr>
        <w:t>Wniosek, o którym mowa w ust. 1 można złożyć również w formie telefonicznej pod nume</w:t>
      </w:r>
      <w:r w:rsidR="0070316D" w:rsidRPr="00855C1C">
        <w:rPr>
          <w:rFonts w:ascii="Times New Roman" w:hAnsi="Times New Roman" w:cs="Times New Roman"/>
        </w:rPr>
        <w:t>rami</w:t>
      </w:r>
      <w:r w:rsidRPr="00855C1C">
        <w:rPr>
          <w:rFonts w:ascii="Times New Roman" w:hAnsi="Times New Roman" w:cs="Times New Roman"/>
        </w:rPr>
        <w:t xml:space="preserve"> </w:t>
      </w:r>
      <w:r w:rsidR="0070316D" w:rsidRPr="00855C1C">
        <w:rPr>
          <w:rFonts w:ascii="Times New Roman" w:hAnsi="Times New Roman" w:cs="Times New Roman"/>
        </w:rPr>
        <w:t>wskazanymi w § 5 ust.4</w:t>
      </w:r>
    </w:p>
    <w:p w14:paraId="114E021A" w14:textId="022B0EAE" w:rsidR="00980EB2" w:rsidRPr="00855C1C" w:rsidRDefault="00980EB2" w:rsidP="00317FB2">
      <w:pPr>
        <w:pStyle w:val="Akapitzlist"/>
        <w:widowControl/>
        <w:numPr>
          <w:ilvl w:val="0"/>
          <w:numId w:val="6"/>
        </w:numPr>
        <w:spacing w:line="360" w:lineRule="auto"/>
        <w:contextualSpacing w:val="0"/>
        <w:jc w:val="both"/>
        <w:rPr>
          <w:rFonts w:ascii="Times New Roman" w:hAnsi="Times New Roman" w:cs="Times New Roman"/>
        </w:rPr>
      </w:pPr>
      <w:r w:rsidRPr="00855C1C">
        <w:rPr>
          <w:rFonts w:ascii="Times New Roman" w:hAnsi="Times New Roman" w:cs="Times New Roman"/>
        </w:rPr>
        <w:t>W przypadku, o którym mowa w ust. 1</w:t>
      </w:r>
      <w:r w:rsidR="0070316D" w:rsidRPr="00855C1C">
        <w:rPr>
          <w:rFonts w:ascii="Times New Roman" w:hAnsi="Times New Roman" w:cs="Times New Roman"/>
        </w:rPr>
        <w:t xml:space="preserve"> i 2</w:t>
      </w:r>
      <w:r w:rsidRPr="00855C1C">
        <w:rPr>
          <w:rFonts w:ascii="Times New Roman" w:hAnsi="Times New Roman" w:cs="Times New Roman"/>
        </w:rPr>
        <w:t>, sygnalista może dokonać sprawdzenia, poprawienia i zatwierdzenia protokołu spotkania</w:t>
      </w:r>
      <w:r w:rsidR="0070316D" w:rsidRPr="00855C1C">
        <w:rPr>
          <w:rFonts w:ascii="Times New Roman" w:hAnsi="Times New Roman" w:cs="Times New Roman"/>
        </w:rPr>
        <w:t xml:space="preserve"> lub protokołu z rozmowy telefonicznej</w:t>
      </w:r>
      <w:r w:rsidRPr="00855C1C">
        <w:rPr>
          <w:rFonts w:ascii="Times New Roman" w:hAnsi="Times New Roman" w:cs="Times New Roman"/>
        </w:rPr>
        <w:t xml:space="preserve"> przez </w:t>
      </w:r>
      <w:r w:rsidR="0070316D" w:rsidRPr="00855C1C">
        <w:rPr>
          <w:rFonts w:ascii="Times New Roman" w:hAnsi="Times New Roman" w:cs="Times New Roman"/>
        </w:rPr>
        <w:t>ich</w:t>
      </w:r>
      <w:r w:rsidRPr="00855C1C">
        <w:rPr>
          <w:rFonts w:ascii="Times New Roman" w:hAnsi="Times New Roman" w:cs="Times New Roman"/>
        </w:rPr>
        <w:t xml:space="preserve"> podpisanie.</w:t>
      </w:r>
    </w:p>
    <w:p w14:paraId="28830097" w14:textId="77777777" w:rsidR="0070316D" w:rsidRPr="00855C1C" w:rsidRDefault="0070316D" w:rsidP="00980EB2">
      <w:pPr>
        <w:spacing w:line="360" w:lineRule="auto"/>
        <w:jc w:val="both"/>
        <w:rPr>
          <w:rFonts w:ascii="Times New Roman" w:hAnsi="Times New Roman" w:cs="Times New Roman"/>
          <w:sz w:val="24"/>
          <w:szCs w:val="24"/>
        </w:rPr>
      </w:pPr>
    </w:p>
    <w:p w14:paraId="10F16B63" w14:textId="285A982A"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7. Elementy zgłoszenia wewnętrznego</w:t>
      </w:r>
    </w:p>
    <w:p w14:paraId="368C4AE4" w14:textId="77777777" w:rsidR="0070316D" w:rsidRPr="00855C1C" w:rsidRDefault="0070316D" w:rsidP="00980EB2">
      <w:pPr>
        <w:spacing w:line="360" w:lineRule="auto"/>
        <w:jc w:val="center"/>
        <w:rPr>
          <w:rFonts w:ascii="Times New Roman" w:hAnsi="Times New Roman" w:cs="Times New Roman"/>
          <w:b w:val="0"/>
          <w:color w:val="auto"/>
          <w:sz w:val="24"/>
          <w:szCs w:val="24"/>
        </w:rPr>
      </w:pPr>
    </w:p>
    <w:p w14:paraId="18B16572" w14:textId="77777777" w:rsidR="00980EB2" w:rsidRPr="00855C1C" w:rsidRDefault="00980EB2" w:rsidP="00980EB2">
      <w:pPr>
        <w:spacing w:line="360" w:lineRule="auto"/>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Zgłoszenie wewnętrzne, niezależnie od sposobu jego sporządzenia, musi zawierać co najmniej:</w:t>
      </w:r>
    </w:p>
    <w:p w14:paraId="688D8DE5" w14:textId="77777777" w:rsidR="00980EB2" w:rsidRPr="00855C1C" w:rsidRDefault="00980EB2" w:rsidP="00317FB2">
      <w:pPr>
        <w:pStyle w:val="Akapitzlist"/>
        <w:widowControl/>
        <w:numPr>
          <w:ilvl w:val="0"/>
          <w:numId w:val="19"/>
        </w:numPr>
        <w:spacing w:line="360" w:lineRule="auto"/>
        <w:ind w:left="426"/>
        <w:contextualSpacing w:val="0"/>
        <w:jc w:val="both"/>
        <w:rPr>
          <w:rFonts w:ascii="Times New Roman" w:hAnsi="Times New Roman" w:cs="Times New Roman"/>
        </w:rPr>
      </w:pPr>
      <w:r w:rsidRPr="00855C1C">
        <w:rPr>
          <w:rFonts w:ascii="Times New Roman" w:hAnsi="Times New Roman" w:cs="Times New Roman"/>
        </w:rPr>
        <w:t>dane osobowe sygnalisty, w tym informacje dot. statusu sygnalisty w kontekście związanym z pracą w sądzie;</w:t>
      </w:r>
    </w:p>
    <w:p w14:paraId="19896EF9" w14:textId="77777777" w:rsidR="00980EB2" w:rsidRPr="00855C1C" w:rsidRDefault="00980EB2" w:rsidP="00317FB2">
      <w:pPr>
        <w:pStyle w:val="Akapitzlist"/>
        <w:widowControl/>
        <w:numPr>
          <w:ilvl w:val="0"/>
          <w:numId w:val="19"/>
        </w:numPr>
        <w:spacing w:line="360" w:lineRule="auto"/>
        <w:ind w:left="426"/>
        <w:contextualSpacing w:val="0"/>
        <w:jc w:val="both"/>
        <w:rPr>
          <w:rFonts w:ascii="Times New Roman" w:hAnsi="Times New Roman" w:cs="Times New Roman"/>
        </w:rPr>
      </w:pPr>
      <w:r w:rsidRPr="00855C1C">
        <w:rPr>
          <w:rFonts w:ascii="Times New Roman" w:hAnsi="Times New Roman" w:cs="Times New Roman"/>
        </w:rPr>
        <w:t>dane kontaktowe sygnalisty, jeśli sygnalista oczekuje potwierdzenia przyjęcia zgłoszenia i informacji zwrotnej od sądu;</w:t>
      </w:r>
    </w:p>
    <w:p w14:paraId="487305B2" w14:textId="29786A7F" w:rsidR="00980EB2" w:rsidRPr="00855C1C" w:rsidRDefault="00980EB2" w:rsidP="00317FB2">
      <w:pPr>
        <w:pStyle w:val="Akapitzlist"/>
        <w:widowControl/>
        <w:numPr>
          <w:ilvl w:val="0"/>
          <w:numId w:val="19"/>
        </w:numPr>
        <w:spacing w:line="360" w:lineRule="auto"/>
        <w:ind w:left="426"/>
        <w:contextualSpacing w:val="0"/>
        <w:jc w:val="both"/>
        <w:rPr>
          <w:rFonts w:ascii="Times New Roman" w:hAnsi="Times New Roman" w:cs="Times New Roman"/>
        </w:rPr>
      </w:pPr>
      <w:r w:rsidRPr="00855C1C">
        <w:rPr>
          <w:rFonts w:ascii="Times New Roman" w:hAnsi="Times New Roman" w:cs="Times New Roman"/>
        </w:rPr>
        <w:lastRenderedPageBreak/>
        <w:t>opis zdarzenia/stanu podlegającego zgłoszeniu wewnętrznemu.</w:t>
      </w:r>
      <w:r w:rsidR="0070316D" w:rsidRPr="00855C1C">
        <w:rPr>
          <w:rFonts w:ascii="Times New Roman" w:hAnsi="Times New Roman" w:cs="Times New Roman"/>
        </w:rPr>
        <w:t xml:space="preserve"> Zgłoszenie powinno zawierać dane umożliwiające zbadanie zasadności zgłoszonych faktów lub zawierać odniesienie do ewentualnych dokumentów, które mogą potwierdzić zasadność zgłoszenia.</w:t>
      </w:r>
    </w:p>
    <w:p w14:paraId="7FAE6330" w14:textId="77777777" w:rsidR="00980EB2" w:rsidRPr="00855C1C" w:rsidRDefault="00980EB2" w:rsidP="00980EB2">
      <w:pPr>
        <w:spacing w:line="360" w:lineRule="auto"/>
        <w:rPr>
          <w:rFonts w:ascii="Times New Roman" w:hAnsi="Times New Roman" w:cs="Times New Roman"/>
          <w:b w:val="0"/>
          <w:sz w:val="24"/>
          <w:szCs w:val="24"/>
        </w:rPr>
      </w:pPr>
    </w:p>
    <w:p w14:paraId="60202D5C" w14:textId="7B6816F3"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 8. Czynności wstępne dotyczące zgłoszenia wewnętrznego </w:t>
      </w:r>
    </w:p>
    <w:p w14:paraId="6345585E" w14:textId="77777777" w:rsidR="00F97133" w:rsidRPr="00855C1C" w:rsidRDefault="00F97133" w:rsidP="00980EB2">
      <w:pPr>
        <w:spacing w:line="360" w:lineRule="auto"/>
        <w:jc w:val="center"/>
        <w:rPr>
          <w:rFonts w:ascii="Times New Roman" w:hAnsi="Times New Roman" w:cs="Times New Roman"/>
          <w:b w:val="0"/>
          <w:sz w:val="24"/>
          <w:szCs w:val="24"/>
        </w:rPr>
      </w:pPr>
    </w:p>
    <w:p w14:paraId="4D790540" w14:textId="77777777" w:rsidR="00980EB2" w:rsidRPr="00855C1C" w:rsidRDefault="00980EB2" w:rsidP="00317FB2">
      <w:pPr>
        <w:pStyle w:val="Akapitzlist"/>
        <w:widowControl/>
        <w:numPr>
          <w:ilvl w:val="0"/>
          <w:numId w:val="4"/>
        </w:numPr>
        <w:spacing w:line="360" w:lineRule="auto"/>
        <w:contextualSpacing w:val="0"/>
        <w:jc w:val="both"/>
        <w:rPr>
          <w:rFonts w:ascii="Times New Roman" w:hAnsi="Times New Roman" w:cs="Times New Roman"/>
        </w:rPr>
      </w:pPr>
      <w:r w:rsidRPr="00855C1C">
        <w:rPr>
          <w:rFonts w:ascii="Times New Roman" w:hAnsi="Times New Roman" w:cs="Times New Roman"/>
        </w:rPr>
        <w:t>Zgłoszenie wewnętrzne wniesione do organu sądu jest przekazywane do Koordynatora.</w:t>
      </w:r>
    </w:p>
    <w:p w14:paraId="36CB587E" w14:textId="55D96B29" w:rsidR="00980EB2" w:rsidRPr="00855C1C" w:rsidRDefault="00980EB2" w:rsidP="00317FB2">
      <w:pPr>
        <w:pStyle w:val="Akapitzlist"/>
        <w:widowControl/>
        <w:numPr>
          <w:ilvl w:val="0"/>
          <w:numId w:val="4"/>
        </w:numPr>
        <w:spacing w:line="360" w:lineRule="auto"/>
        <w:contextualSpacing w:val="0"/>
        <w:jc w:val="both"/>
        <w:rPr>
          <w:rFonts w:ascii="Times New Roman" w:hAnsi="Times New Roman" w:cs="Times New Roman"/>
        </w:rPr>
      </w:pPr>
      <w:r w:rsidRPr="00855C1C">
        <w:rPr>
          <w:rFonts w:ascii="Times New Roman" w:hAnsi="Times New Roman" w:cs="Times New Roman"/>
        </w:rPr>
        <w:t>W przypadku, gdy zgłoszenie wewnętrzne wpłynie do</w:t>
      </w:r>
      <w:r w:rsidR="00A46BB0">
        <w:rPr>
          <w:rFonts w:ascii="Times New Roman" w:hAnsi="Times New Roman" w:cs="Times New Roman"/>
        </w:rPr>
        <w:t xml:space="preserve"> </w:t>
      </w:r>
      <w:r w:rsidRPr="00855C1C">
        <w:rPr>
          <w:rFonts w:ascii="Times New Roman" w:hAnsi="Times New Roman" w:cs="Times New Roman"/>
        </w:rPr>
        <w:t>komórki organizacyjnej sądu lub do osoby zatrudnionej w sądzie,</w:t>
      </w:r>
      <w:r w:rsidR="00064DB6" w:rsidRPr="00855C1C">
        <w:rPr>
          <w:rFonts w:ascii="Times New Roman" w:hAnsi="Times New Roman" w:cs="Times New Roman"/>
        </w:rPr>
        <w:t xml:space="preserve"> jest ono</w:t>
      </w:r>
      <w:r w:rsidR="00A46BB0">
        <w:rPr>
          <w:rFonts w:ascii="Times New Roman" w:hAnsi="Times New Roman" w:cs="Times New Roman"/>
        </w:rPr>
        <w:t xml:space="preserve"> </w:t>
      </w:r>
      <w:r w:rsidRPr="00855C1C">
        <w:rPr>
          <w:rFonts w:ascii="Times New Roman" w:hAnsi="Times New Roman" w:cs="Times New Roman"/>
        </w:rPr>
        <w:t>niezwłocznie przekaz</w:t>
      </w:r>
      <w:r w:rsidR="00064DB6" w:rsidRPr="00855C1C">
        <w:rPr>
          <w:rFonts w:ascii="Times New Roman" w:hAnsi="Times New Roman" w:cs="Times New Roman"/>
        </w:rPr>
        <w:t>ywane</w:t>
      </w:r>
      <w:r w:rsidRPr="00855C1C">
        <w:rPr>
          <w:rFonts w:ascii="Times New Roman" w:hAnsi="Times New Roman" w:cs="Times New Roman"/>
        </w:rPr>
        <w:t xml:space="preserve"> </w:t>
      </w:r>
      <w:r w:rsidR="00CF165E" w:rsidRPr="00855C1C">
        <w:rPr>
          <w:rFonts w:ascii="Times New Roman" w:hAnsi="Times New Roman" w:cs="Times New Roman"/>
        </w:rPr>
        <w:t>do Koordynatora z jednoczesnym obowiązkiem zachowania tajemnicy korespondencji.</w:t>
      </w:r>
    </w:p>
    <w:p w14:paraId="320EB75C" w14:textId="77777777" w:rsidR="00980EB2" w:rsidRPr="00855C1C" w:rsidRDefault="00980EB2" w:rsidP="00317FB2">
      <w:pPr>
        <w:pStyle w:val="Akapitzlist"/>
        <w:widowControl/>
        <w:numPr>
          <w:ilvl w:val="0"/>
          <w:numId w:val="4"/>
        </w:numPr>
        <w:spacing w:line="360" w:lineRule="auto"/>
        <w:contextualSpacing w:val="0"/>
        <w:jc w:val="both"/>
        <w:rPr>
          <w:rFonts w:ascii="Times New Roman" w:hAnsi="Times New Roman" w:cs="Times New Roman"/>
        </w:rPr>
      </w:pPr>
      <w:r w:rsidRPr="00855C1C">
        <w:rPr>
          <w:rFonts w:ascii="Times New Roman" w:hAnsi="Times New Roman" w:cs="Times New Roman"/>
        </w:rPr>
        <w:t>Koordynator dokonuje wstępnej weryfikacji zgłoszenia, a w uzasadnionych przypadkach wnioskuje o powołanie Komisji.</w:t>
      </w:r>
    </w:p>
    <w:p w14:paraId="799D193D" w14:textId="77777777" w:rsidR="00980EB2" w:rsidRPr="00855C1C" w:rsidRDefault="00980EB2" w:rsidP="00317FB2">
      <w:pPr>
        <w:pStyle w:val="Akapitzlist"/>
        <w:widowControl/>
        <w:numPr>
          <w:ilvl w:val="0"/>
          <w:numId w:val="4"/>
        </w:numPr>
        <w:spacing w:line="360" w:lineRule="auto"/>
        <w:contextualSpacing w:val="0"/>
        <w:jc w:val="both"/>
        <w:rPr>
          <w:rFonts w:ascii="Times New Roman" w:hAnsi="Times New Roman" w:cs="Times New Roman"/>
        </w:rPr>
      </w:pPr>
      <w:r w:rsidRPr="00855C1C">
        <w:rPr>
          <w:rFonts w:ascii="Times New Roman" w:hAnsi="Times New Roman" w:cs="Times New Roman"/>
        </w:rPr>
        <w:t>Komisja powoływana jest przez organ/y sądu.</w:t>
      </w:r>
    </w:p>
    <w:p w14:paraId="1ADE2AAE" w14:textId="0C5BDE38" w:rsidR="00980EB2" w:rsidRPr="00855C1C" w:rsidRDefault="00980EB2" w:rsidP="00317FB2">
      <w:pPr>
        <w:pStyle w:val="Akapitzlist"/>
        <w:widowControl/>
        <w:numPr>
          <w:ilvl w:val="0"/>
          <w:numId w:val="4"/>
        </w:numPr>
        <w:spacing w:line="360" w:lineRule="auto"/>
        <w:contextualSpacing w:val="0"/>
        <w:jc w:val="both"/>
        <w:rPr>
          <w:rFonts w:ascii="Times New Roman" w:hAnsi="Times New Roman" w:cs="Times New Roman"/>
        </w:rPr>
      </w:pPr>
      <w:r w:rsidRPr="00855C1C">
        <w:rPr>
          <w:rFonts w:ascii="Times New Roman" w:hAnsi="Times New Roman" w:cs="Times New Roman"/>
        </w:rPr>
        <w:t>Dane osobowe sygnalisty, osób pomagających sygnaliście w dokonaniu zgłoszenia oraz osób powiązanych z sygnalistą są znane Koordynatorowi.</w:t>
      </w:r>
    </w:p>
    <w:p w14:paraId="58180FE1" w14:textId="77777777" w:rsidR="00980EB2" w:rsidRPr="00855C1C" w:rsidRDefault="00980EB2" w:rsidP="00317FB2">
      <w:pPr>
        <w:pStyle w:val="Akapitzlist"/>
        <w:widowControl/>
        <w:numPr>
          <w:ilvl w:val="0"/>
          <w:numId w:val="4"/>
        </w:numPr>
        <w:spacing w:line="360" w:lineRule="auto"/>
        <w:contextualSpacing w:val="0"/>
        <w:jc w:val="both"/>
        <w:rPr>
          <w:rFonts w:ascii="Times New Roman" w:hAnsi="Times New Roman" w:cs="Times New Roman"/>
        </w:rPr>
      </w:pPr>
      <w:r w:rsidRPr="00855C1C">
        <w:rPr>
          <w:rFonts w:ascii="Times New Roman" w:hAnsi="Times New Roman" w:cs="Times New Roman"/>
        </w:rPr>
        <w:t xml:space="preserve">Koordynator dokonuje </w:t>
      </w:r>
      <w:proofErr w:type="spellStart"/>
      <w:r w:rsidRPr="00855C1C">
        <w:rPr>
          <w:rFonts w:ascii="Times New Roman" w:hAnsi="Times New Roman" w:cs="Times New Roman"/>
        </w:rPr>
        <w:t>anonimizacji</w:t>
      </w:r>
      <w:proofErr w:type="spellEnd"/>
      <w:r w:rsidRPr="00855C1C">
        <w:rPr>
          <w:rFonts w:ascii="Times New Roman" w:hAnsi="Times New Roman" w:cs="Times New Roman"/>
        </w:rPr>
        <w:t xml:space="preserve"> danych osobowych osób wymienionych w ust. 5 na wszelkich dokumentach sprawy, w kolejnym etapie obsługi zgłoszenia (po zarejestrowaniu). Po zarejestrowaniu  oryginalne zgłoszenie jest wyłączane z dalszej dokumentacji sprawy i o ile konieczne jest dalsze przekazywanie informacji w nim zawartych, odbywa się to tylko w wersji zanonimizowanej.</w:t>
      </w:r>
    </w:p>
    <w:p w14:paraId="04D50492" w14:textId="77777777" w:rsidR="00980EB2" w:rsidRPr="00855C1C" w:rsidRDefault="00980EB2" w:rsidP="00980EB2">
      <w:pPr>
        <w:spacing w:line="360" w:lineRule="auto"/>
        <w:jc w:val="center"/>
        <w:rPr>
          <w:rFonts w:ascii="Times New Roman" w:hAnsi="Times New Roman" w:cs="Times New Roman"/>
          <w:b w:val="0"/>
          <w:color w:val="auto"/>
          <w:sz w:val="24"/>
          <w:szCs w:val="24"/>
        </w:rPr>
      </w:pPr>
    </w:p>
    <w:p w14:paraId="7B1CFA80" w14:textId="6A35AB94"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9. Czynności Koordynatora</w:t>
      </w:r>
    </w:p>
    <w:p w14:paraId="28042A34" w14:textId="77777777" w:rsidR="00CF165E" w:rsidRPr="00855C1C" w:rsidRDefault="00CF165E" w:rsidP="00980EB2">
      <w:pPr>
        <w:spacing w:line="360" w:lineRule="auto"/>
        <w:jc w:val="center"/>
        <w:rPr>
          <w:rFonts w:ascii="Times New Roman" w:hAnsi="Times New Roman" w:cs="Times New Roman"/>
          <w:b w:val="0"/>
          <w:sz w:val="24"/>
          <w:szCs w:val="24"/>
        </w:rPr>
      </w:pPr>
    </w:p>
    <w:p w14:paraId="21C2F9D0" w14:textId="77777777" w:rsidR="00980EB2" w:rsidRPr="00855C1C" w:rsidRDefault="00980EB2" w:rsidP="00317FB2">
      <w:pPr>
        <w:pStyle w:val="Akapitzlist"/>
        <w:widowControl/>
        <w:numPr>
          <w:ilvl w:val="0"/>
          <w:numId w:val="8"/>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Koordynator rejestruje zgłoszenie wewnętrzne w RZW.</w:t>
      </w:r>
    </w:p>
    <w:p w14:paraId="4FF65709" w14:textId="77777777" w:rsidR="00980EB2" w:rsidRPr="00855C1C" w:rsidRDefault="00980EB2" w:rsidP="00317FB2">
      <w:pPr>
        <w:pStyle w:val="Akapitzlist"/>
        <w:widowControl/>
        <w:numPr>
          <w:ilvl w:val="0"/>
          <w:numId w:val="8"/>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RZW odnotowuje się co najmniej:</w:t>
      </w:r>
    </w:p>
    <w:p w14:paraId="3875D022" w14:textId="77777777" w:rsidR="00980EB2" w:rsidRPr="00855C1C" w:rsidRDefault="00980EB2" w:rsidP="00317FB2">
      <w:pPr>
        <w:pStyle w:val="Akapitzlist"/>
        <w:widowControl/>
        <w:numPr>
          <w:ilvl w:val="0"/>
          <w:numId w:val="20"/>
        </w:numPr>
        <w:spacing w:line="360" w:lineRule="auto"/>
        <w:contextualSpacing w:val="0"/>
        <w:rPr>
          <w:rFonts w:ascii="Times New Roman" w:hAnsi="Times New Roman" w:cs="Times New Roman"/>
        </w:rPr>
      </w:pPr>
      <w:r w:rsidRPr="00855C1C">
        <w:rPr>
          <w:rFonts w:ascii="Times New Roman" w:hAnsi="Times New Roman" w:cs="Times New Roman"/>
        </w:rPr>
        <w:t>kolejny numery porządkowego zgłoszenia wewnętrznego;</w:t>
      </w:r>
    </w:p>
    <w:p w14:paraId="1ABE765B" w14:textId="77777777" w:rsidR="00980EB2" w:rsidRPr="00855C1C" w:rsidRDefault="00980EB2" w:rsidP="00317FB2">
      <w:pPr>
        <w:pStyle w:val="Akapitzlist"/>
        <w:widowControl/>
        <w:numPr>
          <w:ilvl w:val="0"/>
          <w:numId w:val="20"/>
        </w:numPr>
        <w:spacing w:line="360" w:lineRule="auto"/>
        <w:contextualSpacing w:val="0"/>
        <w:rPr>
          <w:rFonts w:ascii="Times New Roman" w:hAnsi="Times New Roman" w:cs="Times New Roman"/>
        </w:rPr>
      </w:pPr>
      <w:r w:rsidRPr="00855C1C">
        <w:rPr>
          <w:rFonts w:ascii="Times New Roman" w:hAnsi="Times New Roman" w:cs="Times New Roman"/>
        </w:rPr>
        <w:t>datę dokonania zgłoszenia wewnętrznego;</w:t>
      </w:r>
    </w:p>
    <w:p w14:paraId="17CF37E9" w14:textId="77777777" w:rsidR="00980EB2" w:rsidRPr="00855C1C" w:rsidRDefault="00980EB2" w:rsidP="00317FB2">
      <w:pPr>
        <w:pStyle w:val="Akapitzlist"/>
        <w:widowControl/>
        <w:numPr>
          <w:ilvl w:val="0"/>
          <w:numId w:val="20"/>
        </w:numPr>
        <w:spacing w:line="360" w:lineRule="auto"/>
        <w:contextualSpacing w:val="0"/>
        <w:jc w:val="both"/>
        <w:rPr>
          <w:rFonts w:ascii="Times New Roman" w:hAnsi="Times New Roman" w:cs="Times New Roman"/>
        </w:rPr>
      </w:pPr>
      <w:r w:rsidRPr="00855C1C">
        <w:rPr>
          <w:rFonts w:ascii="Times New Roman" w:hAnsi="Times New Roman" w:cs="Times New Roman"/>
        </w:rPr>
        <w:t>dane osobowe sygnalisty oraz osoby, której dotyczy zgłoszenie, niezbędne do identyfikacji tych osób;</w:t>
      </w:r>
    </w:p>
    <w:p w14:paraId="03A097A0" w14:textId="77777777" w:rsidR="00980EB2" w:rsidRPr="00855C1C" w:rsidRDefault="00980EB2" w:rsidP="00317FB2">
      <w:pPr>
        <w:pStyle w:val="Akapitzlist"/>
        <w:widowControl/>
        <w:numPr>
          <w:ilvl w:val="0"/>
          <w:numId w:val="20"/>
        </w:numPr>
        <w:spacing w:line="360" w:lineRule="auto"/>
        <w:contextualSpacing w:val="0"/>
        <w:jc w:val="both"/>
        <w:rPr>
          <w:rFonts w:ascii="Times New Roman" w:hAnsi="Times New Roman" w:cs="Times New Roman"/>
        </w:rPr>
      </w:pPr>
      <w:r w:rsidRPr="00855C1C">
        <w:rPr>
          <w:rFonts w:ascii="Times New Roman" w:hAnsi="Times New Roman" w:cs="Times New Roman"/>
        </w:rPr>
        <w:t>adres do kontaktu sygnalisty;</w:t>
      </w:r>
    </w:p>
    <w:p w14:paraId="42E58E85" w14:textId="77777777" w:rsidR="00980EB2" w:rsidRPr="00855C1C" w:rsidRDefault="00980EB2" w:rsidP="00317FB2">
      <w:pPr>
        <w:pStyle w:val="Akapitzlist"/>
        <w:widowControl/>
        <w:numPr>
          <w:ilvl w:val="0"/>
          <w:numId w:val="20"/>
        </w:numPr>
        <w:spacing w:line="360" w:lineRule="auto"/>
        <w:contextualSpacing w:val="0"/>
        <w:rPr>
          <w:rFonts w:ascii="Times New Roman" w:hAnsi="Times New Roman" w:cs="Times New Roman"/>
        </w:rPr>
      </w:pPr>
      <w:r w:rsidRPr="00855C1C">
        <w:rPr>
          <w:rFonts w:ascii="Times New Roman" w:hAnsi="Times New Roman" w:cs="Times New Roman"/>
        </w:rPr>
        <w:t>przedmiot naruszenia prawa;</w:t>
      </w:r>
    </w:p>
    <w:p w14:paraId="7B996366" w14:textId="77777777" w:rsidR="00980EB2" w:rsidRPr="00855C1C" w:rsidRDefault="00980EB2" w:rsidP="00317FB2">
      <w:pPr>
        <w:pStyle w:val="Akapitzlist"/>
        <w:widowControl/>
        <w:numPr>
          <w:ilvl w:val="0"/>
          <w:numId w:val="20"/>
        </w:numPr>
        <w:spacing w:line="360" w:lineRule="auto"/>
        <w:contextualSpacing w:val="0"/>
        <w:rPr>
          <w:rFonts w:ascii="Times New Roman" w:hAnsi="Times New Roman" w:cs="Times New Roman"/>
        </w:rPr>
      </w:pPr>
      <w:r w:rsidRPr="00855C1C">
        <w:rPr>
          <w:rFonts w:ascii="Times New Roman" w:hAnsi="Times New Roman" w:cs="Times New Roman"/>
        </w:rPr>
        <w:t>informację o podjętych działaniach następczych;</w:t>
      </w:r>
    </w:p>
    <w:p w14:paraId="46872D26" w14:textId="77777777" w:rsidR="00980EB2" w:rsidRPr="00855C1C" w:rsidRDefault="00980EB2" w:rsidP="00317FB2">
      <w:pPr>
        <w:pStyle w:val="Akapitzlist"/>
        <w:widowControl/>
        <w:numPr>
          <w:ilvl w:val="0"/>
          <w:numId w:val="20"/>
        </w:numPr>
        <w:spacing w:line="360" w:lineRule="auto"/>
        <w:contextualSpacing w:val="0"/>
        <w:rPr>
          <w:rFonts w:ascii="Times New Roman" w:hAnsi="Times New Roman" w:cs="Times New Roman"/>
        </w:rPr>
      </w:pPr>
      <w:r w:rsidRPr="00855C1C">
        <w:rPr>
          <w:rFonts w:ascii="Times New Roman" w:hAnsi="Times New Roman" w:cs="Times New Roman"/>
        </w:rPr>
        <w:t>datę zakończenia sprawy.</w:t>
      </w:r>
    </w:p>
    <w:p w14:paraId="4ADBF6A0" w14:textId="77777777" w:rsidR="00980EB2" w:rsidRPr="00855C1C" w:rsidRDefault="00980EB2" w:rsidP="00317FB2">
      <w:pPr>
        <w:pStyle w:val="Akapitzlist"/>
        <w:widowControl/>
        <w:numPr>
          <w:ilvl w:val="0"/>
          <w:numId w:val="8"/>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Na zgłoszeniu wewnętrznym i na wszystkich dokumentach wytworzonych w związku z tym zgłoszeniem nanosi się numer składający się z:</w:t>
      </w:r>
    </w:p>
    <w:p w14:paraId="73914092" w14:textId="77777777" w:rsidR="00980EB2" w:rsidRPr="00855C1C" w:rsidRDefault="00980EB2" w:rsidP="00317FB2">
      <w:pPr>
        <w:pStyle w:val="Akapitzlist"/>
        <w:widowControl/>
        <w:numPr>
          <w:ilvl w:val="0"/>
          <w:numId w:val="21"/>
        </w:numPr>
        <w:spacing w:line="360" w:lineRule="auto"/>
        <w:contextualSpacing w:val="0"/>
        <w:rPr>
          <w:rFonts w:ascii="Times New Roman" w:hAnsi="Times New Roman" w:cs="Times New Roman"/>
        </w:rPr>
      </w:pPr>
      <w:r w:rsidRPr="00855C1C">
        <w:rPr>
          <w:rFonts w:ascii="Times New Roman" w:hAnsi="Times New Roman" w:cs="Times New Roman"/>
        </w:rPr>
        <w:t>literowego oznaczenia „RZW”;</w:t>
      </w:r>
    </w:p>
    <w:p w14:paraId="26672930" w14:textId="77777777" w:rsidR="00980EB2" w:rsidRPr="00855C1C" w:rsidRDefault="00980EB2" w:rsidP="00317FB2">
      <w:pPr>
        <w:pStyle w:val="Akapitzlist"/>
        <w:widowControl/>
        <w:numPr>
          <w:ilvl w:val="0"/>
          <w:numId w:val="21"/>
        </w:numPr>
        <w:spacing w:line="360" w:lineRule="auto"/>
        <w:contextualSpacing w:val="0"/>
        <w:rPr>
          <w:rFonts w:ascii="Times New Roman" w:hAnsi="Times New Roman" w:cs="Times New Roman"/>
        </w:rPr>
      </w:pPr>
      <w:r w:rsidRPr="00855C1C">
        <w:rPr>
          <w:rFonts w:ascii="Times New Roman" w:hAnsi="Times New Roman" w:cs="Times New Roman"/>
        </w:rPr>
        <w:lastRenderedPageBreak/>
        <w:t>kolejnego numeru porządkowego w RZW;</w:t>
      </w:r>
    </w:p>
    <w:p w14:paraId="5EA3CB8F" w14:textId="77777777" w:rsidR="00980EB2" w:rsidRPr="00855C1C" w:rsidRDefault="00980EB2" w:rsidP="00317FB2">
      <w:pPr>
        <w:pStyle w:val="Akapitzlist"/>
        <w:widowControl/>
        <w:numPr>
          <w:ilvl w:val="0"/>
          <w:numId w:val="21"/>
        </w:numPr>
        <w:spacing w:line="360" w:lineRule="auto"/>
        <w:contextualSpacing w:val="0"/>
        <w:rPr>
          <w:rFonts w:ascii="Times New Roman" w:hAnsi="Times New Roman" w:cs="Times New Roman"/>
        </w:rPr>
      </w:pPr>
      <w:r w:rsidRPr="00855C1C">
        <w:rPr>
          <w:rFonts w:ascii="Times New Roman" w:hAnsi="Times New Roman" w:cs="Times New Roman"/>
        </w:rPr>
        <w:t>ostatnich dwóch cyfr roku kalendarzowego.</w:t>
      </w:r>
    </w:p>
    <w:p w14:paraId="4CC524D6" w14:textId="77777777" w:rsidR="00980EB2" w:rsidRPr="00855C1C" w:rsidRDefault="00980EB2" w:rsidP="00317FB2">
      <w:pPr>
        <w:pStyle w:val="Akapitzlist"/>
        <w:widowControl/>
        <w:numPr>
          <w:ilvl w:val="0"/>
          <w:numId w:val="8"/>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RZW prowadzony jest w sposób umożliwiający kontrolę przebiegu, terminowości i postępowania ze zgłoszeniami wewnętrznymi.</w:t>
      </w:r>
    </w:p>
    <w:p w14:paraId="4222F132" w14:textId="77777777" w:rsidR="00980EB2" w:rsidRPr="00855C1C" w:rsidRDefault="00980EB2" w:rsidP="00317FB2">
      <w:pPr>
        <w:pStyle w:val="Akapitzlist"/>
        <w:widowControl/>
        <w:numPr>
          <w:ilvl w:val="0"/>
          <w:numId w:val="8"/>
        </w:numPr>
        <w:spacing w:line="360" w:lineRule="auto"/>
        <w:ind w:left="426" w:hanging="426"/>
        <w:contextualSpacing w:val="0"/>
        <w:rPr>
          <w:rFonts w:ascii="Times New Roman" w:hAnsi="Times New Roman" w:cs="Times New Roman"/>
        </w:rPr>
      </w:pPr>
      <w:r w:rsidRPr="00855C1C">
        <w:rPr>
          <w:rFonts w:ascii="Times New Roman" w:hAnsi="Times New Roman" w:cs="Times New Roman"/>
        </w:rPr>
        <w:t>Koordynator prowadzi z sygnalistą dalszą komunikację, w tym:</w:t>
      </w:r>
    </w:p>
    <w:p w14:paraId="518BE1A1" w14:textId="77777777" w:rsidR="00980EB2" w:rsidRPr="00855C1C" w:rsidRDefault="00980EB2" w:rsidP="00317FB2">
      <w:pPr>
        <w:pStyle w:val="Akapitzlist"/>
        <w:widowControl/>
        <w:numPr>
          <w:ilvl w:val="0"/>
          <w:numId w:val="22"/>
        </w:numPr>
        <w:spacing w:line="360" w:lineRule="auto"/>
        <w:contextualSpacing w:val="0"/>
        <w:jc w:val="both"/>
        <w:rPr>
          <w:rFonts w:ascii="Times New Roman" w:hAnsi="Times New Roman" w:cs="Times New Roman"/>
        </w:rPr>
      </w:pPr>
      <w:r w:rsidRPr="00855C1C">
        <w:rPr>
          <w:rFonts w:ascii="Times New Roman" w:hAnsi="Times New Roman" w:cs="Times New Roman"/>
        </w:rPr>
        <w:t>potwierdza sygnaliście przyjęcie zgłoszenia wewnętrznego w terminie 7 dni od dnia jego otrzymania, chyba że sygnalista nie podał adresu do kontaktu, na który należy przekazać potwierdzenie;</w:t>
      </w:r>
    </w:p>
    <w:p w14:paraId="7E5BCEDA" w14:textId="77777777" w:rsidR="00980EB2" w:rsidRPr="00855C1C" w:rsidRDefault="00980EB2" w:rsidP="00317FB2">
      <w:pPr>
        <w:pStyle w:val="Akapitzlist"/>
        <w:widowControl/>
        <w:numPr>
          <w:ilvl w:val="0"/>
          <w:numId w:val="22"/>
        </w:numPr>
        <w:spacing w:line="360" w:lineRule="auto"/>
        <w:contextualSpacing w:val="0"/>
        <w:jc w:val="both"/>
        <w:rPr>
          <w:rFonts w:ascii="Times New Roman" w:hAnsi="Times New Roman" w:cs="Times New Roman"/>
        </w:rPr>
      </w:pPr>
      <w:r w:rsidRPr="00855C1C">
        <w:rPr>
          <w:rFonts w:ascii="Times New Roman" w:hAnsi="Times New Roman" w:cs="Times New Roman"/>
        </w:rPr>
        <w:t>w razie potrzeby występuje do sygnalisty o dodatkowe informacje;</w:t>
      </w:r>
    </w:p>
    <w:p w14:paraId="231B7A95" w14:textId="46943C9D" w:rsidR="00980EB2" w:rsidRPr="00855C1C" w:rsidRDefault="00980EB2" w:rsidP="00317FB2">
      <w:pPr>
        <w:pStyle w:val="Akapitzlist"/>
        <w:widowControl/>
        <w:numPr>
          <w:ilvl w:val="0"/>
          <w:numId w:val="22"/>
        </w:numPr>
        <w:spacing w:line="360" w:lineRule="auto"/>
        <w:contextualSpacing w:val="0"/>
        <w:jc w:val="both"/>
        <w:rPr>
          <w:rFonts w:ascii="Times New Roman" w:hAnsi="Times New Roman" w:cs="Times New Roman"/>
        </w:rPr>
      </w:pPr>
      <w:r w:rsidRPr="00855C1C">
        <w:rPr>
          <w:rFonts w:ascii="Times New Roman" w:hAnsi="Times New Roman" w:cs="Times New Roman"/>
        </w:rPr>
        <w:t>przekazuje sygnaliście informację zwrotną w terminie nieprzekraczającym 3 miesięcy od dnia potwierdzenia przyjęcia zgłoszenia wewnętrznego lub w przypadku nieprzekazania takiego potwierdzenia, 3 miesięcy od upływu 7 dni od dnia dokonania zgłoszenia wewnętrznego, chyba że sygnalista nie podał adresu do kontaktu, na który należy przekazać informację zwrotną.</w:t>
      </w:r>
    </w:p>
    <w:p w14:paraId="703A637E" w14:textId="77777777" w:rsidR="00980EB2" w:rsidRPr="00855C1C" w:rsidRDefault="00980EB2" w:rsidP="00317FB2">
      <w:pPr>
        <w:pStyle w:val="Akapitzlist"/>
        <w:widowControl/>
        <w:numPr>
          <w:ilvl w:val="0"/>
          <w:numId w:val="8"/>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RZW przechowywany jest przez Koordynatora. </w:t>
      </w:r>
    </w:p>
    <w:p w14:paraId="0B07CFEA" w14:textId="77777777" w:rsidR="00980EB2" w:rsidRPr="00855C1C" w:rsidRDefault="00980EB2" w:rsidP="00317FB2">
      <w:pPr>
        <w:pStyle w:val="Akapitzlist"/>
        <w:widowControl/>
        <w:numPr>
          <w:ilvl w:val="0"/>
          <w:numId w:val="8"/>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Dostęp do RZW ma Koordynator, a w przypadku nieobecności Koordynatora lub w przypadku określonym w § 10 ust. 3 Procedury – Zastępca Koordynatora.</w:t>
      </w:r>
    </w:p>
    <w:p w14:paraId="45BFF04A" w14:textId="77777777" w:rsidR="00980EB2" w:rsidRPr="00855C1C" w:rsidRDefault="00980EB2" w:rsidP="00317FB2">
      <w:pPr>
        <w:pStyle w:val="Akapitzlist"/>
        <w:widowControl/>
        <w:numPr>
          <w:ilvl w:val="0"/>
          <w:numId w:val="8"/>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Dane osobowe oraz pozostałe informacje w RZW są przechowywane przez okres 3 lat po zakończeniu roku kalendarzowego, w którym zakończono działania następcze lub po zakończeniu postępowań zainicjowanych tymi działaniami. </w:t>
      </w:r>
    </w:p>
    <w:p w14:paraId="6F722E22" w14:textId="77777777" w:rsidR="00980EB2" w:rsidRPr="00855C1C" w:rsidRDefault="00980EB2" w:rsidP="00980EB2">
      <w:pPr>
        <w:spacing w:line="360" w:lineRule="auto"/>
        <w:jc w:val="center"/>
        <w:rPr>
          <w:rFonts w:ascii="Times New Roman" w:hAnsi="Times New Roman" w:cs="Times New Roman"/>
          <w:b w:val="0"/>
          <w:sz w:val="24"/>
          <w:szCs w:val="24"/>
        </w:rPr>
      </w:pPr>
    </w:p>
    <w:p w14:paraId="0A60B3BC" w14:textId="3FE63651"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10. Powołanie Komisji ds. zgłoszenia wewnętrznego</w:t>
      </w:r>
    </w:p>
    <w:p w14:paraId="7DBE8EC0" w14:textId="77777777" w:rsidR="00CF165E" w:rsidRPr="00855C1C" w:rsidRDefault="00CF165E" w:rsidP="00980EB2">
      <w:pPr>
        <w:spacing w:line="360" w:lineRule="auto"/>
        <w:jc w:val="center"/>
        <w:rPr>
          <w:rFonts w:ascii="Times New Roman" w:hAnsi="Times New Roman" w:cs="Times New Roman"/>
          <w:b w:val="0"/>
          <w:sz w:val="24"/>
          <w:szCs w:val="24"/>
        </w:rPr>
      </w:pPr>
    </w:p>
    <w:p w14:paraId="3ADBDDA2" w14:textId="77777777" w:rsidR="00980EB2" w:rsidRPr="00855C1C" w:rsidRDefault="00980EB2" w:rsidP="00317FB2">
      <w:pPr>
        <w:pStyle w:val="Akapitzlist"/>
        <w:numPr>
          <w:ilvl w:val="0"/>
          <w:numId w:val="9"/>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W przypadku określonym w § 8 ust. 3 Procedury organ/y sądu w drodze zarządzenia powołują Komisję w celu przeprowadzenia postępowania wyjaśniającego w związku z koniecznością rozpoznania danego zgłoszenia wewnętrznego. </w:t>
      </w:r>
    </w:p>
    <w:p w14:paraId="1FD25B62" w14:textId="77777777" w:rsidR="00980EB2" w:rsidRPr="00855C1C" w:rsidRDefault="00980EB2" w:rsidP="00317FB2">
      <w:pPr>
        <w:pStyle w:val="Akapitzlist"/>
        <w:widowControl/>
        <w:numPr>
          <w:ilvl w:val="0"/>
          <w:numId w:val="9"/>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skład Komisji wchodzi Koordynator jako Przewodniczący Komisji.</w:t>
      </w:r>
    </w:p>
    <w:p w14:paraId="640875AC" w14:textId="77777777" w:rsidR="00980EB2" w:rsidRPr="00855C1C" w:rsidRDefault="00980EB2" w:rsidP="00317FB2">
      <w:pPr>
        <w:pStyle w:val="Akapitzlist"/>
        <w:widowControl/>
        <w:numPr>
          <w:ilvl w:val="0"/>
          <w:numId w:val="9"/>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Jeżeli zgłoszenie dotyczy Koordynatora, Koordynator nie może być członkiem Komisji, a jej pracom przewodniczy zastępca Koordynatora. Przepisy § 8-9 oraz dalsze dotyczące Koordynatora stosuje się odpowiednio.</w:t>
      </w:r>
    </w:p>
    <w:p w14:paraId="339734BB" w14:textId="77777777" w:rsidR="00980EB2" w:rsidRPr="00855C1C" w:rsidRDefault="00980EB2" w:rsidP="00317FB2">
      <w:pPr>
        <w:pStyle w:val="Akapitzlist"/>
        <w:widowControl/>
        <w:numPr>
          <w:ilvl w:val="0"/>
          <w:numId w:val="9"/>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szczególnie uzasadnionych przypadkach organ/y sądu dokonują zmian w składzie Komisji. Przewodniczący Komisji może wnioskować do organu/ów sądu o rozszerzenie składu Komisji o dodatkowych członków, których udział może mieć istotny wpływ na prowadzenie postępowania wyjaśniającego i przygotowanie rekomendacji działań naprawczych</w:t>
      </w:r>
    </w:p>
    <w:p w14:paraId="4ACEBD54" w14:textId="77777777" w:rsidR="00980EB2" w:rsidRPr="00855C1C" w:rsidRDefault="00980EB2" w:rsidP="00317FB2">
      <w:pPr>
        <w:pStyle w:val="Akapitzlist"/>
        <w:widowControl/>
        <w:numPr>
          <w:ilvl w:val="0"/>
          <w:numId w:val="9"/>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skład Komisji nie powołuje się:</w:t>
      </w:r>
    </w:p>
    <w:p w14:paraId="78421FB8" w14:textId="77777777" w:rsidR="00980EB2" w:rsidRPr="00855C1C" w:rsidRDefault="00980EB2" w:rsidP="00317FB2">
      <w:pPr>
        <w:pStyle w:val="Akapitzlist"/>
        <w:widowControl/>
        <w:numPr>
          <w:ilvl w:val="0"/>
          <w:numId w:val="23"/>
        </w:numPr>
        <w:spacing w:line="360" w:lineRule="auto"/>
        <w:contextualSpacing w:val="0"/>
        <w:jc w:val="both"/>
        <w:rPr>
          <w:rFonts w:ascii="Times New Roman" w:hAnsi="Times New Roman" w:cs="Times New Roman"/>
        </w:rPr>
      </w:pPr>
      <w:r w:rsidRPr="00855C1C">
        <w:rPr>
          <w:rFonts w:ascii="Times New Roman" w:hAnsi="Times New Roman" w:cs="Times New Roman"/>
        </w:rPr>
        <w:t>pracownika sądu wskazanego w zgłoszeniu wewnętrznym jako sprawcę naruszenia prawa;</w:t>
      </w:r>
    </w:p>
    <w:p w14:paraId="1BC7DEBE" w14:textId="5D7728C4" w:rsidR="00980EB2" w:rsidRPr="00855C1C" w:rsidRDefault="00980EB2" w:rsidP="00317FB2">
      <w:pPr>
        <w:pStyle w:val="Akapitzlist"/>
        <w:widowControl/>
        <w:numPr>
          <w:ilvl w:val="0"/>
          <w:numId w:val="23"/>
        </w:numPr>
        <w:spacing w:line="360" w:lineRule="auto"/>
        <w:contextualSpacing w:val="0"/>
        <w:jc w:val="both"/>
        <w:rPr>
          <w:rFonts w:ascii="Times New Roman" w:hAnsi="Times New Roman" w:cs="Times New Roman"/>
        </w:rPr>
      </w:pPr>
      <w:r w:rsidRPr="00855C1C">
        <w:rPr>
          <w:rFonts w:ascii="Times New Roman" w:hAnsi="Times New Roman" w:cs="Times New Roman"/>
        </w:rPr>
        <w:lastRenderedPageBreak/>
        <w:t>pracownika komórki organizacyjnej sądu, w której zatrudniony jest pracownik wskazany jako sprawc</w:t>
      </w:r>
      <w:r w:rsidR="00F97133" w:rsidRPr="00855C1C">
        <w:rPr>
          <w:rFonts w:ascii="Times New Roman" w:hAnsi="Times New Roman" w:cs="Times New Roman"/>
        </w:rPr>
        <w:t>a</w:t>
      </w:r>
      <w:r w:rsidRPr="00855C1C">
        <w:rPr>
          <w:rFonts w:ascii="Times New Roman" w:hAnsi="Times New Roman" w:cs="Times New Roman"/>
        </w:rPr>
        <w:t xml:space="preserve"> naruszenia prawa;</w:t>
      </w:r>
    </w:p>
    <w:p w14:paraId="5DB8CD1A" w14:textId="416CBC96" w:rsidR="00980EB2" w:rsidRPr="00855C1C" w:rsidRDefault="00980EB2" w:rsidP="00317FB2">
      <w:pPr>
        <w:pStyle w:val="Akapitzlist"/>
        <w:widowControl/>
        <w:numPr>
          <w:ilvl w:val="0"/>
          <w:numId w:val="23"/>
        </w:numPr>
        <w:spacing w:line="360" w:lineRule="auto"/>
        <w:contextualSpacing w:val="0"/>
        <w:jc w:val="both"/>
        <w:rPr>
          <w:rFonts w:ascii="Times New Roman" w:hAnsi="Times New Roman" w:cs="Times New Roman"/>
        </w:rPr>
      </w:pPr>
      <w:r w:rsidRPr="00855C1C">
        <w:rPr>
          <w:rFonts w:ascii="Times New Roman" w:hAnsi="Times New Roman" w:cs="Times New Roman"/>
        </w:rPr>
        <w:t xml:space="preserve">pracownika komórki organizacyjnej sądu, w której zatrudniony jest </w:t>
      </w:r>
      <w:r w:rsidR="00CF258B" w:rsidRPr="00855C1C">
        <w:rPr>
          <w:rFonts w:ascii="Times New Roman" w:hAnsi="Times New Roman" w:cs="Times New Roman"/>
        </w:rPr>
        <w:t>sygnalista</w:t>
      </w:r>
      <w:r w:rsidRPr="00855C1C">
        <w:rPr>
          <w:rFonts w:ascii="Times New Roman" w:hAnsi="Times New Roman" w:cs="Times New Roman"/>
        </w:rPr>
        <w:t>;</w:t>
      </w:r>
    </w:p>
    <w:p w14:paraId="15A1537C" w14:textId="77777777" w:rsidR="00980EB2" w:rsidRPr="00855C1C" w:rsidRDefault="00980EB2" w:rsidP="00317FB2">
      <w:pPr>
        <w:pStyle w:val="Akapitzlist"/>
        <w:widowControl/>
        <w:numPr>
          <w:ilvl w:val="0"/>
          <w:numId w:val="23"/>
        </w:numPr>
        <w:spacing w:line="360" w:lineRule="auto"/>
        <w:contextualSpacing w:val="0"/>
        <w:jc w:val="both"/>
        <w:rPr>
          <w:rFonts w:ascii="Times New Roman" w:hAnsi="Times New Roman" w:cs="Times New Roman"/>
        </w:rPr>
      </w:pPr>
      <w:r w:rsidRPr="00855C1C">
        <w:rPr>
          <w:rFonts w:ascii="Times New Roman" w:hAnsi="Times New Roman" w:cs="Times New Roman"/>
        </w:rPr>
        <w:t>pracownika sądu, wobec którego występują uzasadnione wątpliwości co do jego bezstronności.</w:t>
      </w:r>
    </w:p>
    <w:p w14:paraId="690C8B3E" w14:textId="3679F1F0" w:rsidR="00980EB2" w:rsidRPr="00855C1C" w:rsidRDefault="00980EB2" w:rsidP="00317FB2">
      <w:pPr>
        <w:pStyle w:val="Akapitzlist"/>
        <w:widowControl/>
        <w:numPr>
          <w:ilvl w:val="0"/>
          <w:numId w:val="9"/>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Członek Komisji wnioskuje o wyłączenie z członkostwa w </w:t>
      </w:r>
      <w:r w:rsidR="00CF165E" w:rsidRPr="00855C1C">
        <w:rPr>
          <w:rFonts w:ascii="Times New Roman" w:hAnsi="Times New Roman" w:cs="Times New Roman"/>
        </w:rPr>
        <w:t>K</w:t>
      </w:r>
      <w:r w:rsidRPr="00855C1C">
        <w:rPr>
          <w:rFonts w:ascii="Times New Roman" w:hAnsi="Times New Roman" w:cs="Times New Roman"/>
        </w:rPr>
        <w:t>omisji w każdym przypadku</w:t>
      </w:r>
      <w:r w:rsidR="00CF165E" w:rsidRPr="00855C1C">
        <w:rPr>
          <w:rFonts w:ascii="Times New Roman" w:hAnsi="Times New Roman" w:cs="Times New Roman"/>
        </w:rPr>
        <w:t>,</w:t>
      </w:r>
      <w:r w:rsidRPr="00855C1C">
        <w:rPr>
          <w:rFonts w:ascii="Times New Roman" w:hAnsi="Times New Roman" w:cs="Times New Roman"/>
        </w:rPr>
        <w:t xml:space="preserve"> gdy poweźmie informacje, że mogą zachodzić wątpliwości co do jego bezstronności.</w:t>
      </w:r>
    </w:p>
    <w:p w14:paraId="2146C981" w14:textId="77777777" w:rsidR="00980EB2" w:rsidRPr="00855C1C" w:rsidRDefault="00980EB2" w:rsidP="00317FB2">
      <w:pPr>
        <w:pStyle w:val="Akapitzlist"/>
        <w:widowControl/>
        <w:numPr>
          <w:ilvl w:val="0"/>
          <w:numId w:val="9"/>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Prace Komisji powinny być zakończone nie później niż w terminie 30 dni od jej powołania.</w:t>
      </w:r>
    </w:p>
    <w:p w14:paraId="33AD16A2" w14:textId="77777777" w:rsidR="00980EB2" w:rsidRPr="00855C1C" w:rsidRDefault="00980EB2" w:rsidP="00317FB2">
      <w:pPr>
        <w:pStyle w:val="Akapitzlist"/>
        <w:widowControl/>
        <w:numPr>
          <w:ilvl w:val="0"/>
          <w:numId w:val="9"/>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szczególnie uzasadnionych przypadkach, dotyczących zwłaszcza skomplikowanego charakteru zgłoszenia wewnętrznego, organ/y sądu na pisemny wniosek Przewodniczącego Komisji może przedłużyć czas pracy Komisji na określony czas.</w:t>
      </w:r>
    </w:p>
    <w:p w14:paraId="124A043E" w14:textId="47F9125A" w:rsidR="00980EB2" w:rsidRPr="00855C1C" w:rsidRDefault="00980EB2" w:rsidP="00317FB2">
      <w:pPr>
        <w:pStyle w:val="Akapitzlist"/>
        <w:widowControl/>
        <w:numPr>
          <w:ilvl w:val="0"/>
          <w:numId w:val="9"/>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W przypadku, gdy zgłoszenie wewnętrzne dotyczy Prezesa Sądu lub Dyrektora Sądu skład Komisji jest stały i nie wymaga powołania w drodze odrębnego zarządzenia. W takim wypadku w skład Komisji wchodzą: najstarszy służbą wiceprezes Sądu, </w:t>
      </w:r>
      <w:r w:rsidR="00CF258B" w:rsidRPr="00855C1C">
        <w:rPr>
          <w:rFonts w:ascii="Times New Roman" w:hAnsi="Times New Roman" w:cs="Times New Roman"/>
        </w:rPr>
        <w:t xml:space="preserve">osoba wyznaczona do zastępowania </w:t>
      </w:r>
      <w:r w:rsidR="00CF165E" w:rsidRPr="00855C1C">
        <w:rPr>
          <w:rFonts w:ascii="Times New Roman" w:hAnsi="Times New Roman" w:cs="Times New Roman"/>
        </w:rPr>
        <w:t>D</w:t>
      </w:r>
      <w:r w:rsidR="00CF258B" w:rsidRPr="00855C1C">
        <w:rPr>
          <w:rFonts w:ascii="Times New Roman" w:hAnsi="Times New Roman" w:cs="Times New Roman"/>
        </w:rPr>
        <w:t>yrektora</w:t>
      </w:r>
      <w:r w:rsidRPr="00855C1C">
        <w:rPr>
          <w:rFonts w:ascii="Times New Roman" w:hAnsi="Times New Roman" w:cs="Times New Roman"/>
        </w:rPr>
        <w:t>, najstarszy służbą sędzia pełniący funkcję sędziego</w:t>
      </w:r>
      <w:r w:rsidR="00464E4A" w:rsidRPr="00855C1C">
        <w:rPr>
          <w:rFonts w:ascii="Times New Roman" w:hAnsi="Times New Roman" w:cs="Times New Roman"/>
        </w:rPr>
        <w:t xml:space="preserve"> </w:t>
      </w:r>
      <w:r w:rsidR="00464E4A" w:rsidRPr="00A46BB0">
        <w:rPr>
          <w:rFonts w:ascii="Times New Roman" w:hAnsi="Times New Roman" w:cs="Times New Roman"/>
        </w:rPr>
        <w:t>Przewodniczącego</w:t>
      </w:r>
      <w:r w:rsidR="00A46BB0">
        <w:rPr>
          <w:rFonts w:ascii="Times New Roman" w:hAnsi="Times New Roman" w:cs="Times New Roman"/>
        </w:rPr>
        <w:t xml:space="preserve">, </w:t>
      </w:r>
      <w:r w:rsidRPr="00855C1C">
        <w:rPr>
          <w:rFonts w:ascii="Times New Roman" w:hAnsi="Times New Roman" w:cs="Times New Roman"/>
        </w:rPr>
        <w:t xml:space="preserve">kierownik Oddziału Kadr, kierownik Oddziału Administracyjnego oraz Koordynator, który </w:t>
      </w:r>
      <w:r w:rsidR="00464E4A" w:rsidRPr="00855C1C">
        <w:rPr>
          <w:rFonts w:ascii="Times New Roman" w:hAnsi="Times New Roman" w:cs="Times New Roman"/>
        </w:rPr>
        <w:t>przewodniczy</w:t>
      </w:r>
      <w:r w:rsidRPr="00855C1C">
        <w:rPr>
          <w:rFonts w:ascii="Times New Roman" w:hAnsi="Times New Roman" w:cs="Times New Roman"/>
        </w:rPr>
        <w:t xml:space="preserve"> prac</w:t>
      </w:r>
      <w:r w:rsidR="00464E4A" w:rsidRPr="00855C1C">
        <w:rPr>
          <w:rFonts w:ascii="Times New Roman" w:hAnsi="Times New Roman" w:cs="Times New Roman"/>
        </w:rPr>
        <w:t>om</w:t>
      </w:r>
      <w:r w:rsidRPr="00855C1C">
        <w:rPr>
          <w:rFonts w:ascii="Times New Roman" w:hAnsi="Times New Roman" w:cs="Times New Roman"/>
        </w:rPr>
        <w:t xml:space="preserve"> Komisji.</w:t>
      </w:r>
    </w:p>
    <w:p w14:paraId="3C918BA0" w14:textId="77777777" w:rsidR="00980EB2" w:rsidRPr="00855C1C" w:rsidRDefault="00980EB2" w:rsidP="00980EB2">
      <w:pPr>
        <w:spacing w:line="360" w:lineRule="auto"/>
        <w:jc w:val="both"/>
        <w:rPr>
          <w:rFonts w:ascii="Times New Roman" w:hAnsi="Times New Roman" w:cs="Times New Roman"/>
          <w:sz w:val="24"/>
          <w:szCs w:val="24"/>
        </w:rPr>
      </w:pPr>
    </w:p>
    <w:p w14:paraId="36A64F71" w14:textId="094656A4"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11. Tryb pracy Komisji</w:t>
      </w:r>
    </w:p>
    <w:p w14:paraId="6A7698C2" w14:textId="77777777" w:rsidR="00F809FE" w:rsidRPr="00855C1C" w:rsidRDefault="00F809FE" w:rsidP="00980EB2">
      <w:pPr>
        <w:spacing w:line="360" w:lineRule="auto"/>
        <w:jc w:val="center"/>
        <w:rPr>
          <w:rFonts w:ascii="Times New Roman" w:hAnsi="Times New Roman" w:cs="Times New Roman"/>
          <w:b w:val="0"/>
          <w:sz w:val="24"/>
          <w:szCs w:val="24"/>
        </w:rPr>
      </w:pPr>
    </w:p>
    <w:p w14:paraId="2542857C"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Przewodniczący Komisji informuje wszystkich członków Komisji o zwołaniu posiedzenia Komisji wskazując możliwy najbliższy termin i miejsce posiedzenia Komisji, nie później niż w ciągu 3 dni roboczych od jej powołania. </w:t>
      </w:r>
    </w:p>
    <w:p w14:paraId="04079AF3"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Komisja pracuje na posiedzeniach zwoływanych przez jej Przewodniczącego stosownie do potrzeb prowadzonego postępowania. Czas pracy w Komisji wlicza się do czasu pracy jej członków.</w:t>
      </w:r>
    </w:p>
    <w:p w14:paraId="32D018E5"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Komisja ma obowiązek wszechstronnego, rzetelnego i obiektywnego wyjaśnienia wszelkich okoliczności wskazanych w zgłoszeniu wewnętrznym oraz obiektywnej oceny zasadności zgłoszenia wewnętrznego.</w:t>
      </w:r>
    </w:p>
    <w:p w14:paraId="7457E101"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Komisja ma obowiązek uwzględniania i badania okoliczności przemawiających zarówno na korzyść, jak i na niekorzyść osoby, której dotyczy zgłoszenie.</w:t>
      </w:r>
    </w:p>
    <w:p w14:paraId="6A5FDF11"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Niedające się usunąć wątpliwości rozstrzyga się na korzyść osoby, której dotyczy zgłoszenie.</w:t>
      </w:r>
    </w:p>
    <w:p w14:paraId="7AFD8B2E"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Z przebiegu dokonywanych czynności Komisja sporządza protokoły lub notatki urzędowe.</w:t>
      </w:r>
    </w:p>
    <w:p w14:paraId="6BD15526"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Protokoły i notatki urzędowe sporządzane przez Komisję podpisywane są przez wszystkie osoby uczestniczące w czynności.</w:t>
      </w:r>
    </w:p>
    <w:p w14:paraId="58BC934E"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Komisja dopuszcza wszystkie dowody, które mogą przyczynić się do wyjaśnienia wszelkich okoliczności wskazanych w zgłoszeniu wewnętrznym, a w szczególności: </w:t>
      </w:r>
    </w:p>
    <w:p w14:paraId="556C04F4" w14:textId="77777777" w:rsidR="00980EB2" w:rsidRPr="00855C1C" w:rsidRDefault="00980EB2" w:rsidP="00317FB2">
      <w:pPr>
        <w:pStyle w:val="Akapitzlist"/>
        <w:widowControl/>
        <w:numPr>
          <w:ilvl w:val="0"/>
          <w:numId w:val="24"/>
        </w:numPr>
        <w:spacing w:line="360" w:lineRule="auto"/>
        <w:contextualSpacing w:val="0"/>
        <w:jc w:val="both"/>
        <w:rPr>
          <w:rFonts w:ascii="Times New Roman" w:hAnsi="Times New Roman" w:cs="Times New Roman"/>
        </w:rPr>
      </w:pPr>
      <w:r w:rsidRPr="00855C1C">
        <w:rPr>
          <w:rFonts w:ascii="Times New Roman" w:hAnsi="Times New Roman" w:cs="Times New Roman"/>
        </w:rPr>
        <w:t>dokumenty;</w:t>
      </w:r>
    </w:p>
    <w:p w14:paraId="2C06FAE1" w14:textId="77777777" w:rsidR="00980EB2" w:rsidRPr="00855C1C" w:rsidRDefault="00980EB2" w:rsidP="00317FB2">
      <w:pPr>
        <w:pStyle w:val="Akapitzlist"/>
        <w:widowControl/>
        <w:numPr>
          <w:ilvl w:val="0"/>
          <w:numId w:val="24"/>
        </w:numPr>
        <w:spacing w:line="360" w:lineRule="auto"/>
        <w:contextualSpacing w:val="0"/>
        <w:jc w:val="both"/>
        <w:rPr>
          <w:rFonts w:ascii="Times New Roman" w:hAnsi="Times New Roman" w:cs="Times New Roman"/>
        </w:rPr>
      </w:pPr>
      <w:r w:rsidRPr="00855C1C">
        <w:rPr>
          <w:rFonts w:ascii="Times New Roman" w:hAnsi="Times New Roman" w:cs="Times New Roman"/>
        </w:rPr>
        <w:lastRenderedPageBreak/>
        <w:t>protokoły;</w:t>
      </w:r>
    </w:p>
    <w:p w14:paraId="22D35558" w14:textId="77777777" w:rsidR="00980EB2" w:rsidRPr="00855C1C" w:rsidRDefault="00980EB2" w:rsidP="00317FB2">
      <w:pPr>
        <w:pStyle w:val="Akapitzlist"/>
        <w:widowControl/>
        <w:numPr>
          <w:ilvl w:val="0"/>
          <w:numId w:val="24"/>
        </w:numPr>
        <w:spacing w:line="360" w:lineRule="auto"/>
        <w:contextualSpacing w:val="0"/>
        <w:jc w:val="both"/>
        <w:rPr>
          <w:rFonts w:ascii="Times New Roman" w:hAnsi="Times New Roman" w:cs="Times New Roman"/>
        </w:rPr>
      </w:pPr>
      <w:r w:rsidRPr="00855C1C">
        <w:rPr>
          <w:rFonts w:ascii="Times New Roman" w:hAnsi="Times New Roman" w:cs="Times New Roman"/>
        </w:rPr>
        <w:t>oświadczenia;</w:t>
      </w:r>
    </w:p>
    <w:p w14:paraId="207DCF03" w14:textId="77777777" w:rsidR="00980EB2" w:rsidRPr="00855C1C" w:rsidRDefault="00980EB2" w:rsidP="00317FB2">
      <w:pPr>
        <w:pStyle w:val="Akapitzlist"/>
        <w:widowControl/>
        <w:numPr>
          <w:ilvl w:val="0"/>
          <w:numId w:val="24"/>
        </w:numPr>
        <w:spacing w:line="360" w:lineRule="auto"/>
        <w:contextualSpacing w:val="0"/>
        <w:jc w:val="both"/>
        <w:rPr>
          <w:rFonts w:ascii="Times New Roman" w:hAnsi="Times New Roman" w:cs="Times New Roman"/>
        </w:rPr>
      </w:pPr>
      <w:r w:rsidRPr="00855C1C">
        <w:rPr>
          <w:rFonts w:ascii="Times New Roman" w:hAnsi="Times New Roman" w:cs="Times New Roman"/>
        </w:rPr>
        <w:t>notatki.</w:t>
      </w:r>
    </w:p>
    <w:p w14:paraId="157B68DB" w14:textId="2B035D5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Komisja przekazuje Koordynatorowi dokumenty</w:t>
      </w:r>
      <w:r w:rsidR="00F809FE" w:rsidRPr="00855C1C">
        <w:rPr>
          <w:rFonts w:ascii="Times New Roman" w:hAnsi="Times New Roman" w:cs="Times New Roman"/>
        </w:rPr>
        <w:t xml:space="preserve"> (dowody uzyskane w toku prowadzonego postępowania wyjaśniającego) </w:t>
      </w:r>
      <w:r w:rsidRPr="00855C1C">
        <w:rPr>
          <w:rFonts w:ascii="Times New Roman" w:hAnsi="Times New Roman" w:cs="Times New Roman"/>
        </w:rPr>
        <w:t>w oryginale lub w kopii z notatką urzędową potwierdzającą, że sporządzona kopia dokumentu jest tożsama z okazanym oryginałem dokumentu. Jeżeli dokument zawiera cechy szczególne (dopiski, poprawki lub uszkodzenia), należy stwierdzić to w notatce urzędowej.</w:t>
      </w:r>
    </w:p>
    <w:p w14:paraId="3A7246F7"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ramach prowadzonych czynności Komisja ma prawo w szczególności do:</w:t>
      </w:r>
    </w:p>
    <w:p w14:paraId="4D194E6B" w14:textId="77777777" w:rsidR="00980EB2" w:rsidRPr="00855C1C" w:rsidRDefault="00980EB2" w:rsidP="00317FB2">
      <w:pPr>
        <w:pStyle w:val="Akapitzlist"/>
        <w:widowControl/>
        <w:numPr>
          <w:ilvl w:val="0"/>
          <w:numId w:val="25"/>
        </w:numPr>
        <w:spacing w:line="360" w:lineRule="auto"/>
        <w:contextualSpacing w:val="0"/>
        <w:jc w:val="both"/>
        <w:rPr>
          <w:rFonts w:ascii="Times New Roman" w:hAnsi="Times New Roman" w:cs="Times New Roman"/>
        </w:rPr>
      </w:pPr>
      <w:r w:rsidRPr="00855C1C">
        <w:rPr>
          <w:rFonts w:ascii="Times New Roman" w:hAnsi="Times New Roman" w:cs="Times New Roman"/>
        </w:rPr>
        <w:t>wysłuchania sygnalisty, który dokonał zgłoszenia wewnętrznego;</w:t>
      </w:r>
    </w:p>
    <w:p w14:paraId="5EE22CCC" w14:textId="77777777" w:rsidR="00980EB2" w:rsidRPr="00855C1C" w:rsidRDefault="00980EB2" w:rsidP="00317FB2">
      <w:pPr>
        <w:pStyle w:val="Akapitzlist"/>
        <w:widowControl/>
        <w:numPr>
          <w:ilvl w:val="0"/>
          <w:numId w:val="25"/>
        </w:numPr>
        <w:spacing w:line="360" w:lineRule="auto"/>
        <w:contextualSpacing w:val="0"/>
        <w:jc w:val="both"/>
        <w:rPr>
          <w:rFonts w:ascii="Times New Roman" w:hAnsi="Times New Roman" w:cs="Times New Roman"/>
        </w:rPr>
      </w:pPr>
      <w:r w:rsidRPr="00855C1C">
        <w:rPr>
          <w:rFonts w:ascii="Times New Roman" w:hAnsi="Times New Roman" w:cs="Times New Roman"/>
        </w:rPr>
        <w:t>wysłuchania wyjaśnień osoby, której dotyczy zgłoszenie;</w:t>
      </w:r>
    </w:p>
    <w:p w14:paraId="25DD645B" w14:textId="77777777" w:rsidR="00980EB2" w:rsidRPr="00855C1C" w:rsidRDefault="00980EB2" w:rsidP="00317FB2">
      <w:pPr>
        <w:pStyle w:val="Akapitzlist"/>
        <w:widowControl/>
        <w:numPr>
          <w:ilvl w:val="0"/>
          <w:numId w:val="25"/>
        </w:numPr>
        <w:spacing w:line="360" w:lineRule="auto"/>
        <w:contextualSpacing w:val="0"/>
        <w:jc w:val="both"/>
        <w:rPr>
          <w:rFonts w:ascii="Times New Roman" w:hAnsi="Times New Roman" w:cs="Times New Roman"/>
        </w:rPr>
      </w:pPr>
      <w:r w:rsidRPr="00855C1C">
        <w:rPr>
          <w:rFonts w:ascii="Times New Roman" w:hAnsi="Times New Roman" w:cs="Times New Roman"/>
        </w:rPr>
        <w:t>wysłuchania pracownika sądu lub innych osób, które mogą posiadać informacje istotne do rozpatrzenia zgłoszenia wewnętrznego;</w:t>
      </w:r>
    </w:p>
    <w:p w14:paraId="395FAD28" w14:textId="77777777" w:rsidR="00980EB2" w:rsidRPr="00855C1C" w:rsidRDefault="00980EB2" w:rsidP="00317FB2">
      <w:pPr>
        <w:pStyle w:val="Akapitzlist"/>
        <w:widowControl/>
        <w:numPr>
          <w:ilvl w:val="0"/>
          <w:numId w:val="25"/>
        </w:numPr>
        <w:spacing w:line="360" w:lineRule="auto"/>
        <w:contextualSpacing w:val="0"/>
        <w:jc w:val="both"/>
        <w:rPr>
          <w:rFonts w:ascii="Times New Roman" w:hAnsi="Times New Roman" w:cs="Times New Roman"/>
        </w:rPr>
      </w:pPr>
      <w:r w:rsidRPr="00855C1C">
        <w:rPr>
          <w:rFonts w:ascii="Times New Roman" w:hAnsi="Times New Roman" w:cs="Times New Roman"/>
        </w:rPr>
        <w:t xml:space="preserve">przyjmowania od pracownika sądu, którego dotyczy zgłoszenie, lub innych osób przekazywanych przez nich dokumentów lub przedmiotów mogących mieć znaczenie w wyjaśnieniu wszelkich okoliczności wskazanych w zgłoszeniu. </w:t>
      </w:r>
    </w:p>
    <w:p w14:paraId="2682B6EB"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Z wysłuchania lub przyjęcia dokumentów lub przedmiotów sporządza się protokół. Wzór protokołu wysłuchania / przyjęcia przedmiotów stanowi Załącznik nr 1 do Procedury.</w:t>
      </w:r>
    </w:p>
    <w:p w14:paraId="7FB0119C"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Protokół przed podpisaniem odczytywany jest osobie wysłuchiwanej i po zaakceptowaniu przez nią treści podpisywany przez wszystkich uczestników czynności. </w:t>
      </w:r>
    </w:p>
    <w:p w14:paraId="20A08F60"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Osoba wysłuchiwana przez Komisję ma prawo wnieść zastrzeżenia do protokołu. Zastrzeżenia są wpisywane do protokołu i podpisywane przez osobę wysłuchiwaną.</w:t>
      </w:r>
    </w:p>
    <w:p w14:paraId="4AA91989"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szczególnych sytuacjach, za zgodą Komisji, wysłuchanie osoby</w:t>
      </w:r>
      <w:r w:rsidRPr="00855C1C">
        <w:rPr>
          <w:rStyle w:val="Odwoaniedokomentarza"/>
          <w:rFonts w:ascii="Times New Roman" w:hAnsi="Times New Roman" w:cs="Times New Roman"/>
          <w:sz w:val="24"/>
          <w:szCs w:val="24"/>
        </w:rPr>
        <w:t xml:space="preserve"> </w:t>
      </w:r>
      <w:r w:rsidRPr="00855C1C">
        <w:rPr>
          <w:rFonts w:ascii="Times New Roman" w:hAnsi="Times New Roman" w:cs="Times New Roman"/>
        </w:rPr>
        <w:t>może być zastąpione jej pisemnym oświadczen</w:t>
      </w:r>
      <w:r w:rsidRPr="00855C1C">
        <w:rPr>
          <w:rFonts w:ascii="Times New Roman" w:hAnsi="Times New Roman" w:cs="Times New Roman"/>
        </w:rPr>
        <w:softHyphen/>
        <w:t>iem lub innym pochodzącym od niej dokumentem.</w:t>
      </w:r>
    </w:p>
    <w:p w14:paraId="5445776F" w14:textId="77777777"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Pracownik sądu jest zwolniony z obowiązków służbowych na czas koniecznych czynności podejmowanych z jego udziałem w ramach postępowania przed Komisją z zachowaniem prawa do wynagrodzenia.</w:t>
      </w:r>
    </w:p>
    <w:p w14:paraId="0803AEED" w14:textId="3B68B68D" w:rsidR="00980EB2" w:rsidRPr="00855C1C" w:rsidRDefault="00980EB2"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Wszystkie komórki organizacyjne sądu, na wniosek Przewodniczącego Komisji, mają obowiązek udostępniać dokumenty i niezbędne informacje dla celów prowadzonego postępowania wyjaśniającego</w:t>
      </w:r>
      <w:r w:rsidR="00462E4D" w:rsidRPr="00855C1C">
        <w:rPr>
          <w:rFonts w:ascii="Times New Roman" w:hAnsi="Times New Roman" w:cs="Times New Roman"/>
        </w:rPr>
        <w:t>.</w:t>
      </w:r>
    </w:p>
    <w:p w14:paraId="3B301F82" w14:textId="2D37C2F5" w:rsidR="00064DB6" w:rsidRPr="00855C1C" w:rsidRDefault="00064DB6" w:rsidP="00317FB2">
      <w:pPr>
        <w:pStyle w:val="Akapitzlist"/>
        <w:widowControl/>
        <w:numPr>
          <w:ilvl w:val="0"/>
          <w:numId w:val="10"/>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sprawach tego wymagających Komisja może zasięgać opinii obsługi prawnej jednostki.</w:t>
      </w:r>
    </w:p>
    <w:p w14:paraId="105A6629" w14:textId="625496D5" w:rsidR="00980EB2" w:rsidRDefault="00980EB2" w:rsidP="00980EB2">
      <w:pPr>
        <w:spacing w:line="360" w:lineRule="auto"/>
        <w:jc w:val="both"/>
        <w:rPr>
          <w:rFonts w:ascii="Times New Roman" w:hAnsi="Times New Roman" w:cs="Times New Roman"/>
          <w:sz w:val="24"/>
          <w:szCs w:val="24"/>
        </w:rPr>
      </w:pPr>
    </w:p>
    <w:p w14:paraId="622B4204" w14:textId="30908F16" w:rsidR="00FD0AA8" w:rsidRDefault="00FD0AA8" w:rsidP="00980EB2">
      <w:pPr>
        <w:spacing w:line="360" w:lineRule="auto"/>
        <w:jc w:val="both"/>
        <w:rPr>
          <w:rFonts w:ascii="Times New Roman" w:hAnsi="Times New Roman" w:cs="Times New Roman"/>
          <w:sz w:val="24"/>
          <w:szCs w:val="24"/>
        </w:rPr>
      </w:pPr>
    </w:p>
    <w:p w14:paraId="34CE0D98" w14:textId="77777777" w:rsidR="00FD0AA8" w:rsidRDefault="00FD0AA8" w:rsidP="00980EB2">
      <w:pPr>
        <w:spacing w:line="360" w:lineRule="auto"/>
        <w:jc w:val="both"/>
        <w:rPr>
          <w:rFonts w:ascii="Times New Roman" w:hAnsi="Times New Roman" w:cs="Times New Roman"/>
          <w:sz w:val="24"/>
          <w:szCs w:val="24"/>
        </w:rPr>
      </w:pPr>
    </w:p>
    <w:p w14:paraId="10E12703" w14:textId="77777777" w:rsidR="00855C1C" w:rsidRPr="00855C1C" w:rsidRDefault="00855C1C" w:rsidP="00980EB2">
      <w:pPr>
        <w:spacing w:line="360" w:lineRule="auto"/>
        <w:jc w:val="both"/>
        <w:rPr>
          <w:rFonts w:ascii="Times New Roman" w:hAnsi="Times New Roman" w:cs="Times New Roman"/>
          <w:sz w:val="24"/>
          <w:szCs w:val="24"/>
        </w:rPr>
      </w:pPr>
    </w:p>
    <w:p w14:paraId="770DDEE0" w14:textId="3B209E95"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 12. Zakończenie postępowania przed Komisją</w:t>
      </w:r>
    </w:p>
    <w:p w14:paraId="6D709B02" w14:textId="77777777" w:rsidR="00F809FE" w:rsidRPr="00855C1C" w:rsidRDefault="00F809FE" w:rsidP="00980EB2">
      <w:pPr>
        <w:spacing w:line="360" w:lineRule="auto"/>
        <w:jc w:val="center"/>
        <w:rPr>
          <w:rFonts w:ascii="Times New Roman" w:hAnsi="Times New Roman" w:cs="Times New Roman"/>
          <w:b w:val="0"/>
          <w:sz w:val="24"/>
          <w:szCs w:val="24"/>
        </w:rPr>
      </w:pPr>
    </w:p>
    <w:p w14:paraId="6A2C291D" w14:textId="77777777" w:rsidR="00980EB2" w:rsidRPr="00855C1C" w:rsidRDefault="00980EB2" w:rsidP="00317FB2">
      <w:pPr>
        <w:pStyle w:val="Akapitzlist"/>
        <w:widowControl/>
        <w:numPr>
          <w:ilvl w:val="0"/>
          <w:numId w:val="11"/>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Po zakończeniu prac Komisja sporządza i przekazuje organowi/organom sądu raport końcowy, który powinien w szczególności zawierać:</w:t>
      </w:r>
    </w:p>
    <w:p w14:paraId="3B32338C" w14:textId="77777777" w:rsidR="00980EB2" w:rsidRPr="00855C1C" w:rsidRDefault="00980EB2" w:rsidP="00317FB2">
      <w:pPr>
        <w:pStyle w:val="Akapitzlist"/>
        <w:widowControl/>
        <w:numPr>
          <w:ilvl w:val="0"/>
          <w:numId w:val="12"/>
        </w:numPr>
        <w:spacing w:line="360" w:lineRule="auto"/>
        <w:contextualSpacing w:val="0"/>
        <w:jc w:val="both"/>
        <w:rPr>
          <w:rFonts w:ascii="Times New Roman" w:hAnsi="Times New Roman" w:cs="Times New Roman"/>
        </w:rPr>
      </w:pPr>
      <w:r w:rsidRPr="00855C1C">
        <w:rPr>
          <w:rFonts w:ascii="Times New Roman" w:hAnsi="Times New Roman" w:cs="Times New Roman"/>
        </w:rPr>
        <w:t>datę i miejsce sporządzenia raportu oraz imiona i nazwiska członków Komisji;</w:t>
      </w:r>
    </w:p>
    <w:p w14:paraId="0FF05EEC" w14:textId="77777777" w:rsidR="00980EB2" w:rsidRPr="00855C1C" w:rsidRDefault="00980EB2" w:rsidP="00317FB2">
      <w:pPr>
        <w:pStyle w:val="Akapitzlist"/>
        <w:widowControl/>
        <w:numPr>
          <w:ilvl w:val="0"/>
          <w:numId w:val="12"/>
        </w:numPr>
        <w:spacing w:line="360" w:lineRule="auto"/>
        <w:contextualSpacing w:val="0"/>
        <w:jc w:val="both"/>
        <w:rPr>
          <w:rFonts w:ascii="Times New Roman" w:hAnsi="Times New Roman" w:cs="Times New Roman"/>
        </w:rPr>
      </w:pPr>
      <w:r w:rsidRPr="00855C1C">
        <w:rPr>
          <w:rFonts w:ascii="Times New Roman" w:hAnsi="Times New Roman" w:cs="Times New Roman"/>
        </w:rPr>
        <w:t>opis zarzucanego w zgłoszeniu wewnętrznym naruszenia prawa;</w:t>
      </w:r>
    </w:p>
    <w:p w14:paraId="13764E24" w14:textId="77777777" w:rsidR="00980EB2" w:rsidRPr="00855C1C" w:rsidRDefault="00980EB2" w:rsidP="00317FB2">
      <w:pPr>
        <w:pStyle w:val="Akapitzlist"/>
        <w:widowControl/>
        <w:numPr>
          <w:ilvl w:val="0"/>
          <w:numId w:val="12"/>
        </w:numPr>
        <w:spacing w:line="360" w:lineRule="auto"/>
        <w:contextualSpacing w:val="0"/>
        <w:jc w:val="both"/>
        <w:rPr>
          <w:rFonts w:ascii="Times New Roman" w:hAnsi="Times New Roman" w:cs="Times New Roman"/>
        </w:rPr>
      </w:pPr>
      <w:r w:rsidRPr="00855C1C">
        <w:rPr>
          <w:rFonts w:ascii="Times New Roman" w:hAnsi="Times New Roman" w:cs="Times New Roman"/>
        </w:rPr>
        <w:t>informację o dowodach zgromadzonych podczas prac Komisji;</w:t>
      </w:r>
    </w:p>
    <w:p w14:paraId="3CA07CB7" w14:textId="77777777" w:rsidR="00980EB2" w:rsidRPr="00855C1C" w:rsidRDefault="00980EB2" w:rsidP="00317FB2">
      <w:pPr>
        <w:pStyle w:val="Akapitzlist"/>
        <w:widowControl/>
        <w:numPr>
          <w:ilvl w:val="0"/>
          <w:numId w:val="12"/>
        </w:numPr>
        <w:spacing w:line="360" w:lineRule="auto"/>
        <w:contextualSpacing w:val="0"/>
        <w:jc w:val="both"/>
        <w:rPr>
          <w:rFonts w:ascii="Times New Roman" w:hAnsi="Times New Roman" w:cs="Times New Roman"/>
        </w:rPr>
      </w:pPr>
      <w:r w:rsidRPr="00855C1C">
        <w:rPr>
          <w:rFonts w:ascii="Times New Roman" w:hAnsi="Times New Roman" w:cs="Times New Roman"/>
        </w:rPr>
        <w:t>opis stanu faktycznego ustalonego przez Komisję;</w:t>
      </w:r>
    </w:p>
    <w:p w14:paraId="73DD56D0" w14:textId="77777777" w:rsidR="00980EB2" w:rsidRPr="00855C1C" w:rsidRDefault="00980EB2" w:rsidP="00317FB2">
      <w:pPr>
        <w:pStyle w:val="Akapitzlist"/>
        <w:widowControl/>
        <w:numPr>
          <w:ilvl w:val="0"/>
          <w:numId w:val="12"/>
        </w:numPr>
        <w:spacing w:line="360" w:lineRule="auto"/>
        <w:contextualSpacing w:val="0"/>
        <w:jc w:val="both"/>
        <w:rPr>
          <w:rFonts w:ascii="Times New Roman" w:hAnsi="Times New Roman" w:cs="Times New Roman"/>
        </w:rPr>
      </w:pPr>
      <w:r w:rsidRPr="00855C1C">
        <w:rPr>
          <w:rFonts w:ascii="Times New Roman" w:hAnsi="Times New Roman" w:cs="Times New Roman"/>
        </w:rPr>
        <w:t>ocenę zasadności zgłoszenia wewnętrznego;</w:t>
      </w:r>
    </w:p>
    <w:p w14:paraId="0D585DB4" w14:textId="77777777" w:rsidR="00980EB2" w:rsidRPr="00855C1C" w:rsidRDefault="00980EB2" w:rsidP="00317FB2">
      <w:pPr>
        <w:pStyle w:val="Akapitzlist"/>
        <w:widowControl/>
        <w:numPr>
          <w:ilvl w:val="0"/>
          <w:numId w:val="12"/>
        </w:numPr>
        <w:spacing w:line="360" w:lineRule="auto"/>
        <w:contextualSpacing w:val="0"/>
        <w:jc w:val="both"/>
        <w:rPr>
          <w:rFonts w:ascii="Times New Roman" w:hAnsi="Times New Roman" w:cs="Times New Roman"/>
        </w:rPr>
      </w:pPr>
      <w:r w:rsidRPr="00855C1C">
        <w:rPr>
          <w:rFonts w:ascii="Times New Roman" w:hAnsi="Times New Roman" w:cs="Times New Roman"/>
        </w:rPr>
        <w:t>wnioski i rekomendacje Komisji, dotyczące w szczególności:</w:t>
      </w:r>
    </w:p>
    <w:p w14:paraId="120F8AD9" w14:textId="77777777" w:rsidR="00980EB2" w:rsidRPr="00855C1C" w:rsidRDefault="00980EB2" w:rsidP="00317FB2">
      <w:pPr>
        <w:pStyle w:val="Akapitzlist"/>
        <w:widowControl/>
        <w:numPr>
          <w:ilvl w:val="0"/>
          <w:numId w:val="13"/>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dalszego postępowania na podstawie powszechnie obowiązujących przepisów prawa oraz regulacji wewnętrznych Sądu;</w:t>
      </w:r>
    </w:p>
    <w:p w14:paraId="794E731B" w14:textId="77777777" w:rsidR="00980EB2" w:rsidRPr="00855C1C" w:rsidRDefault="00980EB2" w:rsidP="00317FB2">
      <w:pPr>
        <w:pStyle w:val="Akapitzlist"/>
        <w:widowControl/>
        <w:numPr>
          <w:ilvl w:val="0"/>
          <w:numId w:val="13"/>
        </w:numPr>
        <w:spacing w:line="360" w:lineRule="auto"/>
        <w:ind w:left="1134"/>
        <w:contextualSpacing w:val="0"/>
        <w:jc w:val="both"/>
        <w:rPr>
          <w:rFonts w:ascii="Times New Roman" w:hAnsi="Times New Roman" w:cs="Times New Roman"/>
        </w:rPr>
      </w:pPr>
      <w:r w:rsidRPr="00855C1C">
        <w:rPr>
          <w:rFonts w:ascii="Times New Roman" w:hAnsi="Times New Roman" w:cs="Times New Roman"/>
        </w:rPr>
        <w:t xml:space="preserve">działań naprawczych, jakie należy podjąć w celu skutecznego wyeliminowania potwierdzonego naruszenia prawa. </w:t>
      </w:r>
    </w:p>
    <w:p w14:paraId="51A2CF90" w14:textId="77777777" w:rsidR="00980EB2" w:rsidRPr="00855C1C" w:rsidRDefault="00980EB2" w:rsidP="00317FB2">
      <w:pPr>
        <w:pStyle w:val="Akapitzlist"/>
        <w:widowControl/>
        <w:numPr>
          <w:ilvl w:val="0"/>
          <w:numId w:val="11"/>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Wzór raportu końcowego stanowi Załącznik nr 3 do Procedury.</w:t>
      </w:r>
    </w:p>
    <w:p w14:paraId="6E01B1C8" w14:textId="77777777" w:rsidR="00980EB2" w:rsidRPr="00855C1C" w:rsidRDefault="00980EB2" w:rsidP="00317FB2">
      <w:pPr>
        <w:pStyle w:val="Akapitzlist"/>
        <w:widowControl/>
        <w:numPr>
          <w:ilvl w:val="0"/>
          <w:numId w:val="11"/>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Komisja głosuje nad oceną zasadności, wnioskami lub propozycjami działań naprawczych zawartych w raporcie końcowym i przyjmuje raport końcowy zwykłą większością głosów.</w:t>
      </w:r>
    </w:p>
    <w:p w14:paraId="520E4A21" w14:textId="77777777" w:rsidR="00980EB2" w:rsidRPr="00855C1C" w:rsidRDefault="00980EB2" w:rsidP="00317FB2">
      <w:pPr>
        <w:pStyle w:val="Akapitzlist"/>
        <w:widowControl/>
        <w:numPr>
          <w:ilvl w:val="0"/>
          <w:numId w:val="11"/>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Z głosowania, o którym mowa w ust. 3, sporządza się protokół. Wzór protokołu stanowi Załącznik nr 4 do Procedury.</w:t>
      </w:r>
    </w:p>
    <w:p w14:paraId="093EB33A" w14:textId="77777777" w:rsidR="00980EB2" w:rsidRPr="00855C1C" w:rsidRDefault="00980EB2" w:rsidP="00317FB2">
      <w:pPr>
        <w:pStyle w:val="Akapitzlist"/>
        <w:widowControl/>
        <w:numPr>
          <w:ilvl w:val="0"/>
          <w:numId w:val="11"/>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Członkowie Komisji podpisują raport końcowy. Członek Komisji, który zamierza złożyć zdanie odrębne do raportu końcowego, czyni o tym odpowiedni dopisek przy swoim podpisie. Uzasadnienie zdania odrębnego sporządza się w terminie 7 dni od dnia głosowania. Zdanie odrębne dołącza się do raportu końcowego jako jego załącznik.</w:t>
      </w:r>
    </w:p>
    <w:p w14:paraId="456E6660" w14:textId="77777777" w:rsidR="00980EB2" w:rsidRPr="00855C1C" w:rsidRDefault="00980EB2" w:rsidP="00317FB2">
      <w:pPr>
        <w:pStyle w:val="Akapitzlist"/>
        <w:widowControl/>
        <w:numPr>
          <w:ilvl w:val="0"/>
          <w:numId w:val="11"/>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Przewodniczący Komisji przekazuje organowi/organom sądu raport końcowy wraz ze zdaniem (zdaniami) odrębnym (odrębnymi), o ile zostało ono (zostały one) sporządzone, niezwłocznie po otrzymaniu tych dokumentów.</w:t>
      </w:r>
    </w:p>
    <w:p w14:paraId="375A5475" w14:textId="5FEC4873" w:rsidR="00980EB2" w:rsidRDefault="00980EB2" w:rsidP="00980EB2">
      <w:pPr>
        <w:spacing w:line="360" w:lineRule="auto"/>
        <w:jc w:val="center"/>
        <w:rPr>
          <w:rFonts w:ascii="Times New Roman" w:hAnsi="Times New Roman" w:cs="Times New Roman"/>
          <w:b w:val="0"/>
          <w:sz w:val="24"/>
          <w:szCs w:val="24"/>
        </w:rPr>
      </w:pPr>
    </w:p>
    <w:p w14:paraId="06A44184" w14:textId="77777777" w:rsidR="00FD0AA8" w:rsidRPr="00855C1C" w:rsidRDefault="00FD0AA8" w:rsidP="00980EB2">
      <w:pPr>
        <w:spacing w:line="360" w:lineRule="auto"/>
        <w:jc w:val="center"/>
        <w:rPr>
          <w:rFonts w:ascii="Times New Roman" w:hAnsi="Times New Roman" w:cs="Times New Roman"/>
          <w:b w:val="0"/>
          <w:sz w:val="24"/>
          <w:szCs w:val="24"/>
        </w:rPr>
      </w:pPr>
    </w:p>
    <w:p w14:paraId="1F66CF58" w14:textId="38675281"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13. Działania Sądu po zakończeniu prac Komisji</w:t>
      </w:r>
    </w:p>
    <w:p w14:paraId="6ED4F8DA" w14:textId="77777777" w:rsidR="00F809FE" w:rsidRPr="00855C1C" w:rsidRDefault="00F809FE" w:rsidP="00980EB2">
      <w:pPr>
        <w:spacing w:line="360" w:lineRule="auto"/>
        <w:jc w:val="center"/>
        <w:rPr>
          <w:rFonts w:ascii="Times New Roman" w:hAnsi="Times New Roman" w:cs="Times New Roman"/>
          <w:color w:val="auto"/>
          <w:sz w:val="24"/>
          <w:szCs w:val="24"/>
        </w:rPr>
      </w:pPr>
    </w:p>
    <w:p w14:paraId="462D1758" w14:textId="13F7969D" w:rsidR="00980EB2" w:rsidRPr="00DA4F2B" w:rsidRDefault="00980EB2" w:rsidP="00980EB2">
      <w:pPr>
        <w:spacing w:line="360" w:lineRule="auto"/>
        <w:jc w:val="both"/>
        <w:rPr>
          <w:rFonts w:ascii="Times New Roman" w:hAnsi="Times New Roman" w:cs="Times New Roman"/>
          <w:b w:val="0"/>
          <w:bCs/>
          <w:color w:val="auto"/>
          <w:sz w:val="24"/>
          <w:szCs w:val="24"/>
        </w:rPr>
      </w:pPr>
      <w:r w:rsidRPr="00DA4F2B">
        <w:rPr>
          <w:rFonts w:ascii="Times New Roman" w:hAnsi="Times New Roman" w:cs="Times New Roman"/>
          <w:b w:val="0"/>
          <w:bCs/>
          <w:color w:val="auto"/>
          <w:sz w:val="24"/>
          <w:szCs w:val="24"/>
        </w:rPr>
        <w:t>Organ/y sądu w terminie nie później niż 30 dni od otrzymania raportu końcowego podejmuje/ą decyzję, w szczególności o:</w:t>
      </w:r>
    </w:p>
    <w:p w14:paraId="4AE56389" w14:textId="77777777" w:rsidR="00980EB2" w:rsidRPr="00855C1C" w:rsidRDefault="00980EB2" w:rsidP="00317FB2">
      <w:pPr>
        <w:pStyle w:val="Akapitzlist"/>
        <w:widowControl/>
        <w:numPr>
          <w:ilvl w:val="0"/>
          <w:numId w:val="26"/>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zakończeniu postępowania i zamknięciu sprawy w przypadku braku potwierdzenia prawdziwości okoliczności zawartych w zgłoszeniu wewnętrznym;</w:t>
      </w:r>
    </w:p>
    <w:p w14:paraId="5D284D11" w14:textId="77777777" w:rsidR="00980EB2" w:rsidRPr="00855C1C" w:rsidRDefault="00980EB2" w:rsidP="00317FB2">
      <w:pPr>
        <w:pStyle w:val="Akapitzlist"/>
        <w:widowControl/>
        <w:numPr>
          <w:ilvl w:val="0"/>
          <w:numId w:val="26"/>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lastRenderedPageBreak/>
        <w:t>zawiadomieniu organów ścigania, gdy Komisja potwierdziła okoliczności zgłoszenia wewnętrznego wskazujące na możliwość popełnienia przestępstwa;</w:t>
      </w:r>
    </w:p>
    <w:p w14:paraId="6E217E42" w14:textId="7B5BA2CD" w:rsidR="00980EB2" w:rsidRPr="00855C1C" w:rsidRDefault="00980EB2" w:rsidP="00317FB2">
      <w:pPr>
        <w:pStyle w:val="Akapitzlist"/>
        <w:widowControl/>
        <w:numPr>
          <w:ilvl w:val="0"/>
          <w:numId w:val="26"/>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podjęciu działań zmierzających do skutecznego wyeliminowania stwierdzonych naruszeń prawa.</w:t>
      </w:r>
    </w:p>
    <w:p w14:paraId="058189FD" w14:textId="77777777" w:rsidR="00F809FE" w:rsidRPr="00855C1C" w:rsidRDefault="00F809FE" w:rsidP="00F809FE">
      <w:pPr>
        <w:pStyle w:val="Akapitzlist"/>
        <w:widowControl/>
        <w:spacing w:line="360" w:lineRule="auto"/>
        <w:ind w:left="709"/>
        <w:contextualSpacing w:val="0"/>
        <w:jc w:val="both"/>
        <w:rPr>
          <w:rFonts w:ascii="Times New Roman" w:hAnsi="Times New Roman" w:cs="Times New Roman"/>
        </w:rPr>
      </w:pPr>
    </w:p>
    <w:p w14:paraId="09DC9780" w14:textId="55975798"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14. Zakaz działań odwetowych</w:t>
      </w:r>
    </w:p>
    <w:p w14:paraId="2A085443" w14:textId="77777777" w:rsidR="00F809FE" w:rsidRPr="00855C1C" w:rsidRDefault="00F809FE" w:rsidP="00980EB2">
      <w:pPr>
        <w:spacing w:line="360" w:lineRule="auto"/>
        <w:jc w:val="center"/>
        <w:rPr>
          <w:rFonts w:ascii="Times New Roman" w:hAnsi="Times New Roman" w:cs="Times New Roman"/>
          <w:b w:val="0"/>
          <w:sz w:val="24"/>
          <w:szCs w:val="24"/>
        </w:rPr>
      </w:pPr>
    </w:p>
    <w:p w14:paraId="6EACBB1A" w14:textId="77777777" w:rsidR="00980EB2" w:rsidRPr="00855C1C" w:rsidRDefault="00980EB2" w:rsidP="00317FB2">
      <w:pPr>
        <w:pStyle w:val="Akapitzlist"/>
        <w:widowControl/>
        <w:numPr>
          <w:ilvl w:val="0"/>
          <w:numId w:val="14"/>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Nie można wobec sygnalisty podejmować działań odwetowych w rozumieniu art. 2 pkt 2 ustawy, które mogą polegać w szczególności na:</w:t>
      </w:r>
    </w:p>
    <w:p w14:paraId="7392B7B9" w14:textId="77777777" w:rsidR="00980EB2" w:rsidRPr="00855C1C" w:rsidRDefault="00980EB2"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odmowie nawiązania stosunku pracy;</w:t>
      </w:r>
    </w:p>
    <w:p w14:paraId="5E9F27F8" w14:textId="77777777" w:rsidR="00980EB2" w:rsidRPr="00855C1C" w:rsidRDefault="00980EB2"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wypowiedzeniu lub rozwiązaniu bez wypowiedzenia stosunku pracy;</w:t>
      </w:r>
    </w:p>
    <w:p w14:paraId="1ACD475D" w14:textId="0F871C22" w:rsidR="00980EB2" w:rsidRPr="00855C1C" w:rsidRDefault="00F809FE"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proofErr w:type="spellStart"/>
      <w:r w:rsidRPr="00855C1C">
        <w:rPr>
          <w:rFonts w:ascii="Times New Roman" w:hAnsi="Times New Roman" w:cs="Times New Roman"/>
        </w:rPr>
        <w:t>niezawarciu</w:t>
      </w:r>
      <w:proofErr w:type="spellEnd"/>
      <w:r w:rsidR="00980EB2" w:rsidRPr="00855C1C">
        <w:rPr>
          <w:rFonts w:ascii="Times New Roman" w:hAnsi="Times New Roman" w:cs="Times New Roman"/>
        </w:rPr>
        <w:t xml:space="preserve"> umowy o pracę na czas określony lub umowy o pracę na czas nieokreślony po rozwiązaniu umowy o pracę na okres próbny, </w:t>
      </w:r>
      <w:proofErr w:type="spellStart"/>
      <w:r w:rsidR="00980EB2" w:rsidRPr="00855C1C">
        <w:rPr>
          <w:rFonts w:ascii="Times New Roman" w:hAnsi="Times New Roman" w:cs="Times New Roman"/>
        </w:rPr>
        <w:t>niezawarciu</w:t>
      </w:r>
      <w:proofErr w:type="spellEnd"/>
      <w:r w:rsidR="00980EB2" w:rsidRPr="00855C1C">
        <w:rPr>
          <w:rFonts w:ascii="Times New Roman" w:hAnsi="Times New Roman" w:cs="Times New Roman"/>
        </w:rPr>
        <w:t xml:space="preserve"> kolejnej umowy o pracę na czas określony lub </w:t>
      </w:r>
      <w:proofErr w:type="spellStart"/>
      <w:r w:rsidR="00980EB2" w:rsidRPr="00855C1C">
        <w:rPr>
          <w:rFonts w:ascii="Times New Roman" w:hAnsi="Times New Roman" w:cs="Times New Roman"/>
        </w:rPr>
        <w:t>niezawarciu</w:t>
      </w:r>
      <w:proofErr w:type="spellEnd"/>
      <w:r w:rsidR="00980EB2" w:rsidRPr="00855C1C">
        <w:rPr>
          <w:rFonts w:ascii="Times New Roman" w:hAnsi="Times New Roman" w:cs="Times New Roman"/>
        </w:rPr>
        <w:t xml:space="preserve"> umowy o pracę na czas nieokreślony po rozwiązaniu umowy o pracę na czas określony – w przypadku gdy sygnalista miał uzasadnione oczekiwanie, że zostanie z nim zawarta taka umowa;</w:t>
      </w:r>
    </w:p>
    <w:p w14:paraId="50376E56" w14:textId="77777777" w:rsidR="00980EB2" w:rsidRPr="00855C1C" w:rsidRDefault="00980EB2"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obniżeniu wysokości wynagrodzenia za pracę;</w:t>
      </w:r>
    </w:p>
    <w:p w14:paraId="7990B1E1" w14:textId="77777777" w:rsidR="00980EB2" w:rsidRPr="00855C1C" w:rsidRDefault="00980EB2"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wstrzymaniu awansu albo pominięciu przy awansowaniu;</w:t>
      </w:r>
    </w:p>
    <w:p w14:paraId="3F05005F" w14:textId="77777777" w:rsidR="00980EB2" w:rsidRPr="00855C1C" w:rsidRDefault="00980EB2"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pominięciu przy przyznawaniu innych niż wynagrodzenie świadczeń związanych z pracą lub obniżeniu wysokości tych świadczeń;</w:t>
      </w:r>
    </w:p>
    <w:p w14:paraId="3DEC0B43" w14:textId="71E469EA" w:rsidR="00980EB2" w:rsidRPr="00855C1C" w:rsidRDefault="00980EB2"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przeniesieniu na niższe stanowisko pracy;</w:t>
      </w:r>
    </w:p>
    <w:p w14:paraId="2378DF82" w14:textId="77777777" w:rsidR="00980EB2" w:rsidRPr="00855C1C" w:rsidRDefault="00980EB2"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zawieszeniu w wykonywaniu obowiązków pracowniczych lub służbowych;</w:t>
      </w:r>
    </w:p>
    <w:p w14:paraId="6F2353B8" w14:textId="77777777" w:rsidR="00980EB2" w:rsidRPr="00855C1C" w:rsidRDefault="00980EB2"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przekazaniu innemu pracownikowi dotychczasowych obowiązków sygnalisty;</w:t>
      </w:r>
    </w:p>
    <w:p w14:paraId="394F9D59" w14:textId="3DC09D7C"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niekorzystnej zmianie miejsca wykonywania pracy lub rozkładu czasu pracy;</w:t>
      </w:r>
    </w:p>
    <w:p w14:paraId="3E544190" w14:textId="21667604"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negatywnej ocenie wyników pracy lub negatywnej opinii o pracy;</w:t>
      </w:r>
    </w:p>
    <w:p w14:paraId="4164102C" w14:textId="72CA345E"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 xml:space="preserve">nałożeniu lub zastosowaniu środka dyscyplinarnego, w tym kary finansowej, lub środka </w:t>
      </w:r>
      <w:r w:rsidR="00980EB2" w:rsidRPr="00855C1C">
        <w:rPr>
          <w:rFonts w:ascii="Times New Roman" w:hAnsi="Times New Roman" w:cs="Times New Roman"/>
        </w:rPr>
        <w:br/>
        <w:t>o podobnym charakterze;</w:t>
      </w:r>
    </w:p>
    <w:p w14:paraId="36CD402D" w14:textId="5247EDD6"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przymusie, zastraszaniu lub wykluczeniu;</w:t>
      </w:r>
    </w:p>
    <w:p w14:paraId="7B23D02B" w14:textId="2C7C15F7"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proofErr w:type="spellStart"/>
      <w:r w:rsidR="00980EB2" w:rsidRPr="00855C1C">
        <w:rPr>
          <w:rFonts w:ascii="Times New Roman" w:hAnsi="Times New Roman" w:cs="Times New Roman"/>
        </w:rPr>
        <w:t>mobbingu</w:t>
      </w:r>
      <w:proofErr w:type="spellEnd"/>
      <w:r w:rsidR="00980EB2" w:rsidRPr="00855C1C">
        <w:rPr>
          <w:rFonts w:ascii="Times New Roman" w:hAnsi="Times New Roman" w:cs="Times New Roman"/>
        </w:rPr>
        <w:t>;</w:t>
      </w:r>
    </w:p>
    <w:p w14:paraId="27F5E8F3" w14:textId="06215763"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dyskryminacji;</w:t>
      </w:r>
    </w:p>
    <w:p w14:paraId="1FF67856" w14:textId="482223EA"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niekorzystnym lub niesprawiedliwym traktowaniu;</w:t>
      </w:r>
    </w:p>
    <w:p w14:paraId="4D734EB6" w14:textId="60C8B5A0"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wstrzymaniu udziału lub pominięciu przy typowaniu do udziału w szkoleniach podnoszących kwalifikacje zawodowe;</w:t>
      </w:r>
    </w:p>
    <w:p w14:paraId="5B9F834B" w14:textId="0EECB15D"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nieuzasadnionym skierowaniu na badania lekarskie, w tym badania psychiatryczne, chyba że przepisy odrębne przewidują możliwość skierowania pracownika na takie badania;</w:t>
      </w:r>
    </w:p>
    <w:p w14:paraId="117CB2A9" w14:textId="295D0864"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lastRenderedPageBreak/>
        <w:t xml:space="preserve"> </w:t>
      </w:r>
      <w:r w:rsidR="00980EB2" w:rsidRPr="00855C1C">
        <w:rPr>
          <w:rFonts w:ascii="Times New Roman" w:hAnsi="Times New Roman" w:cs="Times New Roman"/>
        </w:rPr>
        <w:t>działaniu zmierzającym do utrudnienia znalezienia w przyszłości pracy w danym sektorze lub w danej branży na podstawie nieformalnego lub formalnego porozumienia sektorowego lub branżowego;</w:t>
      </w:r>
    </w:p>
    <w:p w14:paraId="77DEABC6" w14:textId="7117A25E"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spowodowaniu straty finansowej, w tym gospodarczej, lub utraty dochodu;</w:t>
      </w:r>
    </w:p>
    <w:p w14:paraId="3470B57B" w14:textId="32BCD946" w:rsidR="00980EB2" w:rsidRPr="00855C1C" w:rsidRDefault="00D53286" w:rsidP="00317FB2">
      <w:pPr>
        <w:pStyle w:val="Akapitzlist"/>
        <w:widowControl/>
        <w:numPr>
          <w:ilvl w:val="0"/>
          <w:numId w:val="27"/>
        </w:numPr>
        <w:spacing w:line="360" w:lineRule="auto"/>
        <w:ind w:left="709" w:hanging="358"/>
        <w:contextualSpacing w:val="0"/>
        <w:jc w:val="both"/>
        <w:rPr>
          <w:rFonts w:ascii="Times New Roman" w:hAnsi="Times New Roman" w:cs="Times New Roman"/>
        </w:rPr>
      </w:pPr>
      <w:r w:rsidRPr="00855C1C">
        <w:rPr>
          <w:rFonts w:ascii="Times New Roman" w:hAnsi="Times New Roman" w:cs="Times New Roman"/>
        </w:rPr>
        <w:t xml:space="preserve"> </w:t>
      </w:r>
      <w:r w:rsidR="00980EB2" w:rsidRPr="00855C1C">
        <w:rPr>
          <w:rFonts w:ascii="Times New Roman" w:hAnsi="Times New Roman" w:cs="Times New Roman"/>
        </w:rPr>
        <w:t>wyrządzeniu innej szkody niematerialnej, w tym naruszeniu dóbr osobistych, w szczególności dobrego imienia sygnalisty.</w:t>
      </w:r>
    </w:p>
    <w:p w14:paraId="62EEEE8C" w14:textId="77777777" w:rsidR="00980EB2" w:rsidRPr="00855C1C" w:rsidRDefault="00980EB2" w:rsidP="00317FB2">
      <w:pPr>
        <w:pStyle w:val="Akapitzlist"/>
        <w:widowControl/>
        <w:numPr>
          <w:ilvl w:val="0"/>
          <w:numId w:val="14"/>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Za działania odwetowe z powodu dokonania zgłoszenia wewnętrznego lub ujawnienia publicznego w rozumieniu ustawy uważa się także groźbę lub próbę zastosowania środka określonego w ust. 1.</w:t>
      </w:r>
    </w:p>
    <w:p w14:paraId="034259EA" w14:textId="4AB48395" w:rsidR="00980EB2" w:rsidRPr="00855C1C" w:rsidRDefault="00980EB2" w:rsidP="00317FB2">
      <w:pPr>
        <w:pStyle w:val="Akapitzlist"/>
        <w:widowControl/>
        <w:numPr>
          <w:ilvl w:val="0"/>
          <w:numId w:val="14"/>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Na </w:t>
      </w:r>
      <w:r w:rsidR="00462E4D" w:rsidRPr="00855C1C">
        <w:rPr>
          <w:rFonts w:ascii="Times New Roman" w:hAnsi="Times New Roman" w:cs="Times New Roman"/>
        </w:rPr>
        <w:t>pracodawcy</w:t>
      </w:r>
      <w:r w:rsidRPr="00855C1C">
        <w:rPr>
          <w:rFonts w:ascii="Times New Roman" w:hAnsi="Times New Roman" w:cs="Times New Roman"/>
        </w:rPr>
        <w:t xml:space="preserve"> spoczywa ciężar dowodu, że podjęte działanie, o którym mowa w ust. 1 i 2, nie jest działaniem odwetowym w rozumieniu ustawy.</w:t>
      </w:r>
    </w:p>
    <w:p w14:paraId="23800C73" w14:textId="12112F16" w:rsidR="00980EB2" w:rsidRPr="00855C1C" w:rsidRDefault="00980EB2" w:rsidP="00317FB2">
      <w:pPr>
        <w:pStyle w:val="Akapitzlist"/>
        <w:widowControl/>
        <w:numPr>
          <w:ilvl w:val="0"/>
          <w:numId w:val="14"/>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Sygnalista, wobec którego dopuszczono się działań odwetowych, ma prawo do odszkodowania w wysokości nie niższej niż przeciętne miesięczne wynagrodzenie w gospodarce narodowej w poprzednim roku, ogłaszane do celów emerytalnych w Dzienniku Urzędowym Rzeczypospolitej Polskiej „Monitor Polski” przez Prezesa Głównego Urzędu Statystycznego, lub prawo do zadośćuczynienia.</w:t>
      </w:r>
    </w:p>
    <w:p w14:paraId="026A523A" w14:textId="77777777" w:rsidR="00980EB2" w:rsidRPr="00855C1C" w:rsidRDefault="00980EB2" w:rsidP="00317FB2">
      <w:pPr>
        <w:pStyle w:val="Akapitzlist"/>
        <w:widowControl/>
        <w:numPr>
          <w:ilvl w:val="0"/>
          <w:numId w:val="14"/>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Sygnaliście przysługuje ochrona od chwili dokonania zgłoszenia, pod warunkiem, że miał uzasadnione podstawy sądzić, że informacja będąca przedmiotem zgłoszenia jest prawdziwa w momencie dokonywania zgłoszenia i że stanowi informację o naruszeniu prawa. </w:t>
      </w:r>
    </w:p>
    <w:p w14:paraId="43E13943" w14:textId="77777777" w:rsidR="00980EB2" w:rsidRPr="00855C1C" w:rsidRDefault="00980EB2" w:rsidP="00317FB2">
      <w:pPr>
        <w:pStyle w:val="Akapitzlist"/>
        <w:widowControl/>
        <w:numPr>
          <w:ilvl w:val="0"/>
          <w:numId w:val="14"/>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Osoba, która poniosła szkodę z powodu świadomego zgłoszenia lub ujawnienia publicznego nieprawdziwych informacji przez sygnalistę, ma prawo do odszkodowania lub zadośćuczynienia za naruszenie dóbr osobistych od sygnalisty, który dokonał takiego zgłoszenia lub ujawnienia publicznego.</w:t>
      </w:r>
    </w:p>
    <w:p w14:paraId="325E900B" w14:textId="77777777" w:rsidR="00980EB2" w:rsidRPr="00855C1C" w:rsidRDefault="00980EB2" w:rsidP="00317FB2">
      <w:pPr>
        <w:pStyle w:val="Akapitzlist"/>
        <w:widowControl/>
        <w:numPr>
          <w:ilvl w:val="0"/>
          <w:numId w:val="14"/>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Przepisy niniejszego paragrafu stosuje się odpowiednio do osoby pomagającej w dokonaniu zgłoszenia oraz osoby powiązanej z sygnalistą w rozumieniu ustawy, a także do osoby prawnej lub innej jednostki organizacyjnej pomagającej sygnaliście lub z nim powiązanej, w szczególności stanowiącej własność sygnalisty lub go zatrudniającej.</w:t>
      </w:r>
    </w:p>
    <w:p w14:paraId="27D42A3A" w14:textId="77777777" w:rsidR="00980EB2" w:rsidRPr="00855C1C" w:rsidRDefault="00980EB2" w:rsidP="00980EB2">
      <w:pPr>
        <w:spacing w:line="360" w:lineRule="auto"/>
        <w:jc w:val="both"/>
        <w:rPr>
          <w:rFonts w:ascii="Times New Roman" w:hAnsi="Times New Roman" w:cs="Times New Roman"/>
          <w:sz w:val="24"/>
          <w:szCs w:val="24"/>
        </w:rPr>
      </w:pPr>
    </w:p>
    <w:p w14:paraId="1164C412" w14:textId="384828CC"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15. Obowiązek zachowania poufności i bezstronności</w:t>
      </w:r>
    </w:p>
    <w:p w14:paraId="4351F0BA" w14:textId="77777777" w:rsidR="00D53286" w:rsidRPr="00855C1C" w:rsidRDefault="00D53286" w:rsidP="00980EB2">
      <w:pPr>
        <w:spacing w:line="360" w:lineRule="auto"/>
        <w:jc w:val="center"/>
        <w:rPr>
          <w:rFonts w:ascii="Times New Roman" w:hAnsi="Times New Roman" w:cs="Times New Roman"/>
          <w:b w:val="0"/>
          <w:sz w:val="24"/>
          <w:szCs w:val="24"/>
        </w:rPr>
      </w:pPr>
    </w:p>
    <w:p w14:paraId="61C2A793" w14:textId="77777777" w:rsidR="00980EB2" w:rsidRPr="00855C1C" w:rsidRDefault="00980EB2" w:rsidP="00317FB2">
      <w:pPr>
        <w:pStyle w:val="Akapitzlist"/>
        <w:widowControl/>
        <w:numPr>
          <w:ilvl w:val="0"/>
          <w:numId w:val="15"/>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Postępowanie w sprawie zgłoszenia wewnętrznego zapewnia ochronę poufności tożsamości osób objętych zgłoszeniem wewnętrznym. Ochrona poufności dotyczy informacji, na podstawie których można bezpośrednio lub pośrednio zidentyfikować tożsamość takich osób.</w:t>
      </w:r>
    </w:p>
    <w:p w14:paraId="03A3A5B9" w14:textId="77777777" w:rsidR="00980EB2" w:rsidRPr="00855C1C" w:rsidRDefault="00980EB2" w:rsidP="00317FB2">
      <w:pPr>
        <w:pStyle w:val="Akapitzlist"/>
        <w:widowControl/>
        <w:numPr>
          <w:ilvl w:val="0"/>
          <w:numId w:val="15"/>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Wszystkie osoby zaangażowane w postępowanie w sprawie zgłoszenia wewnętrznego mają obowiązek zachowania poufności o wszelkich okolicznościach i danych, w tym osobowych, uzyskanych w związku z tym postępowaniem, także po ustaniu stosunku pracy lub innego stosunku </w:t>
      </w:r>
      <w:r w:rsidRPr="00855C1C">
        <w:rPr>
          <w:rFonts w:ascii="Times New Roman" w:hAnsi="Times New Roman" w:cs="Times New Roman"/>
        </w:rPr>
        <w:lastRenderedPageBreak/>
        <w:t>prawnego z sądem albo na rzecz sądu, w ramach którego wykonywały jakiekolwiek czynności w postępowaniu dotyczącym zgłoszenia wewnętrznego.</w:t>
      </w:r>
    </w:p>
    <w:p w14:paraId="38194C3A" w14:textId="77777777" w:rsidR="00980EB2" w:rsidRPr="00855C1C" w:rsidRDefault="00980EB2" w:rsidP="00317FB2">
      <w:pPr>
        <w:pStyle w:val="Akapitzlist"/>
        <w:widowControl/>
        <w:numPr>
          <w:ilvl w:val="0"/>
          <w:numId w:val="15"/>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przypadku naruszenia obowiązku zachowania poufności zostaną podjęte czynności przewidziane w powszechnie obowiązujących przepisach prawa.</w:t>
      </w:r>
    </w:p>
    <w:p w14:paraId="3D8E1261" w14:textId="77777777" w:rsidR="00980EB2" w:rsidRPr="00855C1C" w:rsidRDefault="00980EB2" w:rsidP="00317FB2">
      <w:pPr>
        <w:pStyle w:val="Akapitzlist"/>
        <w:widowControl/>
        <w:numPr>
          <w:ilvl w:val="0"/>
          <w:numId w:val="15"/>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Koordynator oraz członkowie Komisji rozpatrują zgłoszenia wewnętrzne z zachowaniem zasad bezstronności.</w:t>
      </w:r>
    </w:p>
    <w:p w14:paraId="0E63EDC1" w14:textId="77777777" w:rsidR="00980EB2" w:rsidRPr="00855C1C" w:rsidRDefault="00980EB2" w:rsidP="00980EB2">
      <w:pPr>
        <w:spacing w:line="360" w:lineRule="auto"/>
        <w:jc w:val="both"/>
        <w:rPr>
          <w:rFonts w:ascii="Times New Roman" w:hAnsi="Times New Roman" w:cs="Times New Roman"/>
          <w:color w:val="auto"/>
          <w:sz w:val="24"/>
          <w:szCs w:val="24"/>
        </w:rPr>
      </w:pPr>
    </w:p>
    <w:p w14:paraId="2AA4C8C6" w14:textId="398CE883"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16. Administrator danych osobowych</w:t>
      </w:r>
    </w:p>
    <w:p w14:paraId="6DC0B45E" w14:textId="77777777" w:rsidR="00D53286" w:rsidRPr="00855C1C" w:rsidRDefault="00D53286" w:rsidP="00980EB2">
      <w:pPr>
        <w:spacing w:line="360" w:lineRule="auto"/>
        <w:jc w:val="center"/>
        <w:rPr>
          <w:rFonts w:ascii="Times New Roman" w:hAnsi="Times New Roman" w:cs="Times New Roman"/>
          <w:b w:val="0"/>
          <w:color w:val="auto"/>
          <w:sz w:val="24"/>
          <w:szCs w:val="24"/>
        </w:rPr>
      </w:pPr>
    </w:p>
    <w:p w14:paraId="0EB72E99" w14:textId="5F787D86" w:rsidR="00980EB2" w:rsidRPr="00DA4F2B" w:rsidRDefault="00980EB2" w:rsidP="00980EB2">
      <w:pPr>
        <w:spacing w:line="360" w:lineRule="auto"/>
        <w:jc w:val="both"/>
        <w:rPr>
          <w:rFonts w:ascii="Times New Roman" w:hAnsi="Times New Roman" w:cs="Times New Roman"/>
          <w:b w:val="0"/>
          <w:bCs/>
          <w:color w:val="auto"/>
          <w:sz w:val="24"/>
          <w:szCs w:val="24"/>
        </w:rPr>
      </w:pPr>
      <w:r w:rsidRPr="00DA4F2B">
        <w:rPr>
          <w:rFonts w:ascii="Times New Roman" w:hAnsi="Times New Roman" w:cs="Times New Roman"/>
          <w:b w:val="0"/>
          <w:bCs/>
          <w:color w:val="auto"/>
          <w:sz w:val="24"/>
          <w:szCs w:val="24"/>
        </w:rPr>
        <w:t xml:space="preserve">Administratorem danych osobowych przetwarzanych w związku z realizacją obowiązków wynikających z Procedury jest Sąd </w:t>
      </w:r>
      <w:r w:rsidR="00D53286" w:rsidRPr="00DA4F2B">
        <w:rPr>
          <w:rFonts w:ascii="Times New Roman" w:hAnsi="Times New Roman" w:cs="Times New Roman"/>
          <w:b w:val="0"/>
          <w:bCs/>
          <w:color w:val="auto"/>
          <w:sz w:val="24"/>
          <w:szCs w:val="24"/>
        </w:rPr>
        <w:t>Rejonowy w Białymstoku</w:t>
      </w:r>
      <w:r w:rsidRPr="00DA4F2B">
        <w:rPr>
          <w:rFonts w:ascii="Times New Roman" w:hAnsi="Times New Roman" w:cs="Times New Roman"/>
          <w:b w:val="0"/>
          <w:bCs/>
          <w:color w:val="auto"/>
          <w:sz w:val="24"/>
          <w:szCs w:val="24"/>
        </w:rPr>
        <w:t xml:space="preserve"> reprezentowany odpowiednio przez Prezesa lub Dyrektora Sądu, w zakresie realizowanych zadań.</w:t>
      </w:r>
    </w:p>
    <w:p w14:paraId="24834ED1" w14:textId="77777777" w:rsidR="00980EB2" w:rsidRPr="00855C1C" w:rsidRDefault="00980EB2" w:rsidP="00980EB2">
      <w:pPr>
        <w:spacing w:line="360" w:lineRule="auto"/>
        <w:jc w:val="both"/>
        <w:rPr>
          <w:rFonts w:ascii="Times New Roman" w:hAnsi="Times New Roman" w:cs="Times New Roman"/>
          <w:color w:val="auto"/>
          <w:sz w:val="24"/>
          <w:szCs w:val="24"/>
        </w:rPr>
      </w:pPr>
    </w:p>
    <w:p w14:paraId="5C737A58" w14:textId="2C74653B" w:rsidR="00980EB2" w:rsidRPr="00855C1C"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17. Przetwarzanie danych osobowych</w:t>
      </w:r>
    </w:p>
    <w:p w14:paraId="085C6353" w14:textId="77777777" w:rsidR="00D53286" w:rsidRPr="00855C1C" w:rsidRDefault="00D53286" w:rsidP="00980EB2">
      <w:pPr>
        <w:spacing w:line="360" w:lineRule="auto"/>
        <w:jc w:val="center"/>
        <w:rPr>
          <w:rFonts w:ascii="Times New Roman" w:hAnsi="Times New Roman" w:cs="Times New Roman"/>
          <w:b w:val="0"/>
          <w:color w:val="auto"/>
          <w:sz w:val="24"/>
          <w:szCs w:val="24"/>
        </w:rPr>
      </w:pPr>
    </w:p>
    <w:p w14:paraId="55297AAD"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Przetwarzanie danych osobowych odbywa się zgodnie z RODO i innymi przepisami odnoszącymi się do ochrony danych osobowych, a podstawą prawną realizacji tych zadań są odpowiednie przepisy prawa powszechnie obowiązującego oraz art. 6 ust. 1 lit. c RODO.</w:t>
      </w:r>
    </w:p>
    <w:p w14:paraId="33543097"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Przetwarzanie danych osobowych na potrzeby Procedury Zgłoszeń wewnętrznych dotyczy:</w:t>
      </w:r>
    </w:p>
    <w:p w14:paraId="3FD8E05B" w14:textId="77777777" w:rsidR="00980EB2" w:rsidRPr="00855C1C" w:rsidRDefault="00980EB2" w:rsidP="00317FB2">
      <w:pPr>
        <w:pStyle w:val="Akapitzlist"/>
        <w:widowControl/>
        <w:numPr>
          <w:ilvl w:val="0"/>
          <w:numId w:val="28"/>
        </w:numPr>
        <w:spacing w:line="360" w:lineRule="auto"/>
        <w:contextualSpacing w:val="0"/>
        <w:jc w:val="both"/>
        <w:rPr>
          <w:rFonts w:ascii="Times New Roman" w:hAnsi="Times New Roman" w:cs="Times New Roman"/>
        </w:rPr>
      </w:pPr>
      <w:r w:rsidRPr="00855C1C">
        <w:rPr>
          <w:rFonts w:ascii="Times New Roman" w:hAnsi="Times New Roman" w:cs="Times New Roman"/>
        </w:rPr>
        <w:t>sygnalistów;</w:t>
      </w:r>
    </w:p>
    <w:p w14:paraId="7E23D22E" w14:textId="77777777" w:rsidR="00980EB2" w:rsidRPr="00855C1C" w:rsidRDefault="00980EB2" w:rsidP="00317FB2">
      <w:pPr>
        <w:pStyle w:val="Akapitzlist"/>
        <w:widowControl/>
        <w:numPr>
          <w:ilvl w:val="0"/>
          <w:numId w:val="28"/>
        </w:numPr>
        <w:spacing w:line="360" w:lineRule="auto"/>
        <w:contextualSpacing w:val="0"/>
        <w:jc w:val="both"/>
        <w:rPr>
          <w:rFonts w:ascii="Times New Roman" w:hAnsi="Times New Roman" w:cs="Times New Roman"/>
        </w:rPr>
      </w:pPr>
      <w:r w:rsidRPr="00855C1C">
        <w:rPr>
          <w:rFonts w:ascii="Times New Roman" w:hAnsi="Times New Roman" w:cs="Times New Roman"/>
        </w:rPr>
        <w:t>osób, których dotyczy zgłoszenie wewnętrzne;</w:t>
      </w:r>
    </w:p>
    <w:p w14:paraId="3F4327B8" w14:textId="77777777" w:rsidR="00980EB2" w:rsidRPr="00855C1C" w:rsidRDefault="00980EB2" w:rsidP="00317FB2">
      <w:pPr>
        <w:pStyle w:val="Akapitzlist"/>
        <w:widowControl/>
        <w:numPr>
          <w:ilvl w:val="0"/>
          <w:numId w:val="28"/>
        </w:numPr>
        <w:spacing w:line="360" w:lineRule="auto"/>
        <w:contextualSpacing w:val="0"/>
        <w:jc w:val="both"/>
        <w:rPr>
          <w:rFonts w:ascii="Times New Roman" w:hAnsi="Times New Roman" w:cs="Times New Roman"/>
        </w:rPr>
      </w:pPr>
      <w:r w:rsidRPr="00855C1C">
        <w:rPr>
          <w:rFonts w:ascii="Times New Roman" w:hAnsi="Times New Roman" w:cs="Times New Roman"/>
        </w:rPr>
        <w:t>osób, których dane wskazane zostały w zgłoszeniu wewnętrznym;</w:t>
      </w:r>
    </w:p>
    <w:p w14:paraId="0E57A52C" w14:textId="77777777" w:rsidR="00980EB2" w:rsidRPr="00855C1C" w:rsidRDefault="00980EB2" w:rsidP="00317FB2">
      <w:pPr>
        <w:pStyle w:val="Akapitzlist"/>
        <w:widowControl/>
        <w:numPr>
          <w:ilvl w:val="0"/>
          <w:numId w:val="28"/>
        </w:numPr>
        <w:spacing w:line="360" w:lineRule="auto"/>
        <w:contextualSpacing w:val="0"/>
        <w:jc w:val="both"/>
        <w:rPr>
          <w:rFonts w:ascii="Times New Roman" w:hAnsi="Times New Roman" w:cs="Times New Roman"/>
        </w:rPr>
      </w:pPr>
      <w:r w:rsidRPr="00855C1C">
        <w:rPr>
          <w:rFonts w:ascii="Times New Roman" w:hAnsi="Times New Roman" w:cs="Times New Roman"/>
        </w:rPr>
        <w:t>osób, które będą angażowane na potrzeby toczących się działań następczych, np. w charakterze osoby wysłuchiwanej.</w:t>
      </w:r>
    </w:p>
    <w:p w14:paraId="53684EF7" w14:textId="5B5B274A"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Organizacja przyjmowania i weryfikacji zgłoszeń wewnętrznych, podejmowania działań następczych oraz związanego z tym przetwarzania danych osobowych uniemożliwia uzyskanie dostępu do informacji objętej zgłoszeniem osobom nieupoważnionym oraz zapewnia ochronę poufności tożsamości sygnalisty, osoby, której dotyczy zgłoszenie, oraz każdej innej osoby wskazanej w zgłoszeniu. </w:t>
      </w:r>
    </w:p>
    <w:p w14:paraId="63AA4C98"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Dane osobowe sygnalisty pozwalające na ustalenie jego tożsamości nie podlegają ujawnieniu nieupoważnionym osobom, chyba że za wyraźną zgodą sygnalisty.</w:t>
      </w:r>
    </w:p>
    <w:p w14:paraId="17494E85"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Przepisu ust. 4 nie stosuje się w przypadku, gdy ujawnienie jest koniecznym i proporcjonalnym obowiązkiem wynikającym z przepisów prawa w związku z postępowaniami wyjaśniającymi prowadzonymi przez sąd lub postępowaniami przygotowawczymi lub sądowymi prowadzonymi </w:t>
      </w:r>
      <w:r w:rsidRPr="00855C1C">
        <w:rPr>
          <w:rFonts w:ascii="Times New Roman" w:hAnsi="Times New Roman" w:cs="Times New Roman"/>
        </w:rPr>
        <w:lastRenderedPageBreak/>
        <w:t>przez sądy i organy ścigania, w tym w celu zagwarantowania prawa do obrony przysługującego osobie, której dotyczy zgłoszenie wewnętrzne.</w:t>
      </w:r>
    </w:p>
    <w:p w14:paraId="7255FBFC"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Przed dokonaniem ujawnienia, o którym mowa w ust. 5, organ sądu powiadamia o tym sygnalistę, przesyłając w postaci papierowej lub elektronicznej wyjaśnienie powodów ujawnienia jego danych osobowych, chyba że takie powiadomienie zagrozi postępowaniu wyjaśniającemu lub postępowaniu przygotowawczemu, lub sądowemu.</w:t>
      </w:r>
    </w:p>
    <w:p w14:paraId="67B0F12C"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Sąd po otrzymaniu zgłoszenia wewnętrznego przetwarza dane osobowe w zakresie niezbędnym do przyjęcia zgłoszenia lub podjęcia działania następczego. Dane osobowe, które nie mają znaczenia dla rozpatrywania zgłoszenia, nie są zbierane, a w razie przypadkowego zebrania są niezwłocznie usuwane. Usunięcie tych danych osobowych następuje w terminie 14 dni od chwili ustalenia przez Komisję, że nie mają one znaczenia dla rozpatrywania zgłoszenia.</w:t>
      </w:r>
    </w:p>
    <w:p w14:paraId="0A21244B"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Po otrzymaniu zgłoszenia wewnętrznego, w celu jego weryfikacji oraz podjęcia działań następczych można zbierać i przetwarzać dane osobowe osoby, której dotyczy zgłoszenie, nawet bez jej zgody. Przepisu art. 14 ust. 2 lit. f RODO nie stosuje się, chyba że sygnalista działał z naruszeniem § 14 ust. 5  Procedury albo wyraził wyraźną zgodę na ujawnienie swojej tożsamości.</w:t>
      </w:r>
    </w:p>
    <w:p w14:paraId="3479F5AA"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Przepisu art. 15 ust. 1 lit. g RODO  w zakresie przekazania informacji o źródle pozyskania danych osobowych nie stosuje się, chyba że sygnalista nie spełnia warunków wskazanych § 14 ust. 5  Procedury albo wyraził wyraźną zgodę na takie przekazanie.</w:t>
      </w:r>
    </w:p>
    <w:p w14:paraId="45D238E0"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Osobom, których dane osobowe są przetwarzane przysługuje prawo żądania od Administratora:</w:t>
      </w:r>
    </w:p>
    <w:p w14:paraId="2CDCB31B" w14:textId="77777777" w:rsidR="00980EB2" w:rsidRPr="00855C1C" w:rsidRDefault="00980EB2" w:rsidP="00317FB2">
      <w:pPr>
        <w:pStyle w:val="Akapitzlist"/>
        <w:widowControl/>
        <w:numPr>
          <w:ilvl w:val="1"/>
          <w:numId w:val="17"/>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dostępu do danych,</w:t>
      </w:r>
    </w:p>
    <w:p w14:paraId="29CFE276" w14:textId="77777777" w:rsidR="00980EB2" w:rsidRPr="00855C1C" w:rsidRDefault="00980EB2" w:rsidP="00317FB2">
      <w:pPr>
        <w:pStyle w:val="Akapitzlist"/>
        <w:widowControl/>
        <w:numPr>
          <w:ilvl w:val="1"/>
          <w:numId w:val="17"/>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sprostowania danych,</w:t>
      </w:r>
    </w:p>
    <w:p w14:paraId="272F7F91" w14:textId="77777777" w:rsidR="00980EB2" w:rsidRPr="00855C1C" w:rsidRDefault="00980EB2" w:rsidP="00317FB2">
      <w:pPr>
        <w:pStyle w:val="Akapitzlist"/>
        <w:widowControl/>
        <w:numPr>
          <w:ilvl w:val="1"/>
          <w:numId w:val="17"/>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usunięcia danych,</w:t>
      </w:r>
    </w:p>
    <w:p w14:paraId="643DA814" w14:textId="77777777" w:rsidR="00980EB2" w:rsidRPr="00855C1C" w:rsidRDefault="00980EB2" w:rsidP="00317FB2">
      <w:pPr>
        <w:pStyle w:val="Akapitzlist"/>
        <w:widowControl/>
        <w:numPr>
          <w:ilvl w:val="1"/>
          <w:numId w:val="17"/>
        </w:numPr>
        <w:spacing w:line="360" w:lineRule="auto"/>
        <w:ind w:left="709"/>
        <w:contextualSpacing w:val="0"/>
        <w:jc w:val="both"/>
        <w:rPr>
          <w:rFonts w:ascii="Times New Roman" w:hAnsi="Times New Roman" w:cs="Times New Roman"/>
        </w:rPr>
      </w:pPr>
      <w:r w:rsidRPr="00855C1C">
        <w:rPr>
          <w:rFonts w:ascii="Times New Roman" w:hAnsi="Times New Roman" w:cs="Times New Roman"/>
        </w:rPr>
        <w:t>ograniczenia przetwarzania danych.</w:t>
      </w:r>
    </w:p>
    <w:p w14:paraId="2C65EF45"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W przypadku uznania, że dane osobowe są przetwarzane w sposób niezgodny z obowiązującymi przepisami o ochronie danych osobowych można wnieść skargę do organu nadzorczego – Prezesa Urzędu Ochrony Danych Osobowych, (ul. Stawki 2, 00-193 Warszawa).</w:t>
      </w:r>
    </w:p>
    <w:p w14:paraId="5D98E209"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Całość dokumentacji z prac Komisji przechowywana jest przez Koordynatora i nie może być udostępniana osobom trzecim ani rozpowszechniana w żaden sposób, poza sytuacjami, w których obowiązek jej przekazania wynika z przepisów prawa.</w:t>
      </w:r>
    </w:p>
    <w:p w14:paraId="4D246768"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Dane osobowe przetwarzane w związku z przyjęciem zgłoszenia wewnętrznego lub podjęciem działań następczych oraz dokumenty związane z tym zgłoszeniem są przechowywane przez okres 3 lat po zakończeniu roku kalendarzowego, w którym przekazano zgłoszenie do sądu lub zakończono działania następcze, lub po zakończeniu postępowań zainicjowanych tymi działaniami.</w:t>
      </w:r>
    </w:p>
    <w:p w14:paraId="089FEF74"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lastRenderedPageBreak/>
        <w:t>Po upływie okresu, o którym mowa w ust. 13, usuwa się dane osobowe oraz niszczy dokumenty związane ze zgłoszeniem. Przepisów ustawy z dnia 14 lipca 1983 r. o narodowym zasobie archiwalnym i archiwach (</w:t>
      </w:r>
      <w:proofErr w:type="spellStart"/>
      <w:r w:rsidRPr="00855C1C">
        <w:rPr>
          <w:rFonts w:ascii="Times New Roman" w:hAnsi="Times New Roman" w:cs="Times New Roman"/>
        </w:rPr>
        <w:t>t.j</w:t>
      </w:r>
      <w:proofErr w:type="spellEnd"/>
      <w:r w:rsidRPr="00855C1C">
        <w:rPr>
          <w:rFonts w:ascii="Times New Roman" w:hAnsi="Times New Roman" w:cs="Times New Roman"/>
        </w:rPr>
        <w:t>. Dz. U. z 2020 r. poz. 164) nie stosuje się.</w:t>
      </w:r>
    </w:p>
    <w:p w14:paraId="7AB1F37A"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Przepisu ust. 13 nie stosuje się w przypadku, gdy dokumenty związane ze zgłoszeniem stanowią część akt postępowań przygotowawczych lub spraw sądowych lub sądowo administracyjnych. W takim przypadku stosuje się przepisy ustawy z dnia 14 lipca 1983 r. o narodowym zasobie archiwalnym i archiwach. </w:t>
      </w:r>
    </w:p>
    <w:p w14:paraId="17D69452" w14:textId="77777777" w:rsidR="00980EB2" w:rsidRPr="00855C1C" w:rsidRDefault="00980EB2" w:rsidP="00317FB2">
      <w:pPr>
        <w:pStyle w:val="Akapitzlist"/>
        <w:widowControl/>
        <w:numPr>
          <w:ilvl w:val="0"/>
          <w:numId w:val="17"/>
        </w:numPr>
        <w:spacing w:line="360" w:lineRule="auto"/>
        <w:ind w:left="426" w:hanging="426"/>
        <w:contextualSpacing w:val="0"/>
        <w:jc w:val="both"/>
        <w:rPr>
          <w:rFonts w:ascii="Times New Roman" w:hAnsi="Times New Roman" w:cs="Times New Roman"/>
        </w:rPr>
      </w:pPr>
      <w:r w:rsidRPr="00855C1C">
        <w:rPr>
          <w:rFonts w:ascii="Times New Roman" w:hAnsi="Times New Roman" w:cs="Times New Roman"/>
        </w:rPr>
        <w:t xml:space="preserve">Koordynator i Komisja, uzyskują prawo do przetwarzania danych osobowych w celu i zakresie niezbędnym do realizacji powierzonych zadań, na podstawie pisemnego upoważnienia wydawanego przez właściwy organ Sądu. Wzór upoważnienia stanowi Załącznik nr 2 do Procedury. Koordynator i członkowie Komisji składają pisemne oświadczenie o zapoznaniu się z treścią Procedury oraz potwierdzają, że są świadome ciążącego na nich obowiązku zachowania tajemnicy w zakresie informacji i danych osobowych, które uzyskały w ramach przyjmowania i weryfikacji zgłoszeń wewnętrznych, oraz podejmowania działań następczych, także po ustaniu stosunku pracy lub innego stosunku prawnego, w ramach którego wykonywały tę pracę. </w:t>
      </w:r>
    </w:p>
    <w:p w14:paraId="33FE8E4B" w14:textId="77777777" w:rsidR="00A46BB0" w:rsidRPr="00855C1C" w:rsidRDefault="00A46BB0" w:rsidP="00980EB2">
      <w:pPr>
        <w:pStyle w:val="Akapitzlist"/>
        <w:spacing w:line="360" w:lineRule="auto"/>
        <w:ind w:left="426"/>
        <w:contextualSpacing w:val="0"/>
        <w:jc w:val="both"/>
        <w:rPr>
          <w:rFonts w:ascii="Times New Roman" w:hAnsi="Times New Roman" w:cs="Times New Roman"/>
        </w:rPr>
      </w:pPr>
    </w:p>
    <w:p w14:paraId="39D883F5" w14:textId="47A5B421" w:rsidR="00980EB2" w:rsidRDefault="00980EB2" w:rsidP="00980EB2">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 18. Przepisy końcowe</w:t>
      </w:r>
    </w:p>
    <w:p w14:paraId="3AFC2A82" w14:textId="77777777" w:rsidR="00A46BB0" w:rsidRPr="00855C1C" w:rsidRDefault="00A46BB0" w:rsidP="00980EB2">
      <w:pPr>
        <w:spacing w:line="360" w:lineRule="auto"/>
        <w:jc w:val="center"/>
        <w:rPr>
          <w:rFonts w:ascii="Times New Roman" w:hAnsi="Times New Roman" w:cs="Times New Roman"/>
          <w:b w:val="0"/>
          <w:color w:val="auto"/>
          <w:sz w:val="24"/>
          <w:szCs w:val="24"/>
        </w:rPr>
      </w:pPr>
    </w:p>
    <w:p w14:paraId="424B3016" w14:textId="77777777" w:rsidR="00980EB2" w:rsidRPr="00DA4F2B" w:rsidRDefault="00980EB2" w:rsidP="00980EB2">
      <w:pPr>
        <w:spacing w:line="360" w:lineRule="auto"/>
        <w:jc w:val="both"/>
        <w:rPr>
          <w:rFonts w:ascii="Times New Roman" w:hAnsi="Times New Roman" w:cs="Times New Roman"/>
          <w:b w:val="0"/>
          <w:bCs/>
          <w:color w:val="auto"/>
          <w:sz w:val="24"/>
          <w:szCs w:val="24"/>
        </w:rPr>
      </w:pPr>
      <w:r w:rsidRPr="00DA4F2B">
        <w:rPr>
          <w:rFonts w:ascii="Times New Roman" w:hAnsi="Times New Roman" w:cs="Times New Roman"/>
          <w:b w:val="0"/>
          <w:bCs/>
          <w:color w:val="auto"/>
          <w:sz w:val="24"/>
          <w:szCs w:val="24"/>
        </w:rPr>
        <w:t>W sprawach nieuregulowanych Procedurą zastosowanie mają przepisy ustawy, o której mowa w § 2 pkt 17 Procedury oraz inne przepisy prawa powszechnie obowiązującego.</w:t>
      </w:r>
    </w:p>
    <w:p w14:paraId="59808CEA" w14:textId="77777777" w:rsidR="00980EB2" w:rsidRPr="00855C1C" w:rsidRDefault="00980EB2" w:rsidP="00980EB2">
      <w:pPr>
        <w:spacing w:line="360" w:lineRule="auto"/>
        <w:jc w:val="both"/>
        <w:rPr>
          <w:rFonts w:ascii="Times New Roman" w:hAnsi="Times New Roman" w:cs="Times New Roman"/>
          <w:color w:val="auto"/>
          <w:sz w:val="24"/>
          <w:szCs w:val="24"/>
        </w:rPr>
      </w:pPr>
    </w:p>
    <w:p w14:paraId="33AACD71" w14:textId="77777777" w:rsidR="00980EB2" w:rsidRPr="00855C1C" w:rsidRDefault="00980EB2" w:rsidP="00980EB2">
      <w:pPr>
        <w:spacing w:line="360" w:lineRule="auto"/>
        <w:jc w:val="center"/>
        <w:rPr>
          <w:rFonts w:ascii="Times New Roman" w:hAnsi="Times New Roman" w:cs="Times New Roman"/>
          <w:b w:val="0"/>
          <w:color w:val="auto"/>
          <w:sz w:val="24"/>
          <w:szCs w:val="24"/>
        </w:rPr>
      </w:pPr>
      <w:r w:rsidRPr="00855C1C">
        <w:rPr>
          <w:rFonts w:ascii="Times New Roman" w:hAnsi="Times New Roman" w:cs="Times New Roman"/>
          <w:color w:val="auto"/>
          <w:sz w:val="24"/>
          <w:szCs w:val="24"/>
        </w:rPr>
        <w:t>§ 19. Załączniki</w:t>
      </w:r>
    </w:p>
    <w:p w14:paraId="3A983920" w14:textId="77777777" w:rsidR="00980EB2" w:rsidRPr="00855C1C" w:rsidRDefault="00980EB2" w:rsidP="00980EB2">
      <w:pPr>
        <w:spacing w:line="360" w:lineRule="auto"/>
        <w:jc w:val="both"/>
        <w:rPr>
          <w:rFonts w:ascii="Times New Roman" w:hAnsi="Times New Roman" w:cs="Times New Roman"/>
          <w:sz w:val="24"/>
          <w:szCs w:val="24"/>
        </w:rPr>
      </w:pPr>
      <w:r w:rsidRPr="00855C1C">
        <w:rPr>
          <w:rFonts w:ascii="Times New Roman" w:hAnsi="Times New Roman" w:cs="Times New Roman"/>
          <w:color w:val="auto"/>
          <w:sz w:val="24"/>
          <w:szCs w:val="24"/>
        </w:rPr>
        <w:t>Załącznikami do Procedury są</w:t>
      </w:r>
      <w:r w:rsidRPr="00855C1C">
        <w:rPr>
          <w:rFonts w:ascii="Times New Roman" w:hAnsi="Times New Roman" w:cs="Times New Roman"/>
          <w:sz w:val="24"/>
          <w:szCs w:val="24"/>
        </w:rPr>
        <w:t>:</w:t>
      </w:r>
    </w:p>
    <w:p w14:paraId="02BB461F" w14:textId="2A64341D" w:rsidR="001066FA" w:rsidRPr="00855C1C" w:rsidRDefault="001066FA" w:rsidP="00FD0AA8">
      <w:pPr>
        <w:pStyle w:val="Akapitzlist"/>
        <w:widowControl/>
        <w:numPr>
          <w:ilvl w:val="0"/>
          <w:numId w:val="34"/>
        </w:numPr>
        <w:ind w:left="360"/>
        <w:contextualSpacing w:val="0"/>
        <w:jc w:val="both"/>
        <w:rPr>
          <w:rFonts w:ascii="Times New Roman" w:hAnsi="Times New Roman" w:cs="Times New Roman"/>
          <w:color w:val="auto"/>
        </w:rPr>
      </w:pPr>
      <w:r w:rsidRPr="00855C1C">
        <w:rPr>
          <w:rFonts w:ascii="Times New Roman" w:hAnsi="Times New Roman" w:cs="Times New Roman"/>
          <w:color w:val="auto"/>
        </w:rPr>
        <w:t>Załącznik nr 1 – Wzór Protokołu wysłuchania/przyjęcia przedmiotów w sprawie zgłoszenia wewnętrznego</w:t>
      </w:r>
    </w:p>
    <w:p w14:paraId="657DB2A8" w14:textId="61301540" w:rsidR="001066FA" w:rsidRPr="00855C1C" w:rsidRDefault="001066FA" w:rsidP="00FD0AA8">
      <w:pPr>
        <w:pStyle w:val="Akapitzlist"/>
        <w:widowControl/>
        <w:numPr>
          <w:ilvl w:val="0"/>
          <w:numId w:val="34"/>
        </w:numPr>
        <w:ind w:left="360"/>
        <w:contextualSpacing w:val="0"/>
        <w:jc w:val="both"/>
        <w:rPr>
          <w:rFonts w:ascii="Times New Roman" w:hAnsi="Times New Roman" w:cs="Times New Roman"/>
          <w:color w:val="auto"/>
        </w:rPr>
      </w:pPr>
      <w:r w:rsidRPr="00855C1C">
        <w:rPr>
          <w:rFonts w:ascii="Times New Roman" w:hAnsi="Times New Roman" w:cs="Times New Roman"/>
          <w:color w:val="auto"/>
        </w:rPr>
        <w:t>Załącznik nr 2 – Wzór upoważnienia Koordynatora i członka Komisji</w:t>
      </w:r>
    </w:p>
    <w:p w14:paraId="223BB4FF" w14:textId="0CAC147D" w:rsidR="001066FA" w:rsidRPr="00855C1C" w:rsidRDefault="001066FA" w:rsidP="00FD0AA8">
      <w:pPr>
        <w:pStyle w:val="Akapitzlist"/>
        <w:widowControl/>
        <w:numPr>
          <w:ilvl w:val="0"/>
          <w:numId w:val="34"/>
        </w:numPr>
        <w:ind w:left="360"/>
        <w:contextualSpacing w:val="0"/>
        <w:jc w:val="both"/>
        <w:rPr>
          <w:rFonts w:ascii="Times New Roman" w:hAnsi="Times New Roman" w:cs="Times New Roman"/>
          <w:color w:val="auto"/>
        </w:rPr>
      </w:pPr>
      <w:r w:rsidRPr="00855C1C">
        <w:rPr>
          <w:rFonts w:ascii="Times New Roman" w:hAnsi="Times New Roman" w:cs="Times New Roman"/>
          <w:color w:val="auto"/>
        </w:rPr>
        <w:t>Załącznik nr 3 – Wzór Raportu końcowego Komisji</w:t>
      </w:r>
    </w:p>
    <w:p w14:paraId="0716E637" w14:textId="13EAEA2B" w:rsidR="001066FA" w:rsidRPr="00855C1C" w:rsidRDefault="001066FA" w:rsidP="00FD0AA8">
      <w:pPr>
        <w:pStyle w:val="Akapitzlist"/>
        <w:widowControl/>
        <w:numPr>
          <w:ilvl w:val="0"/>
          <w:numId w:val="34"/>
        </w:numPr>
        <w:ind w:left="360"/>
        <w:contextualSpacing w:val="0"/>
        <w:jc w:val="both"/>
        <w:rPr>
          <w:rFonts w:ascii="Times New Roman" w:hAnsi="Times New Roman" w:cs="Times New Roman"/>
          <w:color w:val="auto"/>
        </w:rPr>
      </w:pPr>
      <w:r w:rsidRPr="00855C1C">
        <w:rPr>
          <w:rFonts w:ascii="Times New Roman" w:hAnsi="Times New Roman" w:cs="Times New Roman"/>
          <w:color w:val="auto"/>
        </w:rPr>
        <w:t>Załącznik nr 4 – Wzór protokołu z głosowania</w:t>
      </w:r>
    </w:p>
    <w:p w14:paraId="36262BBE" w14:textId="773D4A94" w:rsidR="001A2149" w:rsidRPr="00855C1C" w:rsidRDefault="001A2149" w:rsidP="00FD0AA8">
      <w:pPr>
        <w:pStyle w:val="Akapitzlist"/>
        <w:widowControl/>
        <w:numPr>
          <w:ilvl w:val="0"/>
          <w:numId w:val="34"/>
        </w:numPr>
        <w:ind w:left="360"/>
        <w:contextualSpacing w:val="0"/>
        <w:jc w:val="both"/>
        <w:rPr>
          <w:rFonts w:ascii="Times New Roman" w:hAnsi="Times New Roman" w:cs="Times New Roman"/>
          <w:color w:val="auto"/>
        </w:rPr>
      </w:pPr>
      <w:r w:rsidRPr="00855C1C">
        <w:rPr>
          <w:rFonts w:ascii="Times New Roman" w:hAnsi="Times New Roman" w:cs="Times New Roman"/>
          <w:color w:val="auto"/>
        </w:rPr>
        <w:t>Załącznik Nr 5 - Karta zgłoszenia naruszenia prawa</w:t>
      </w:r>
    </w:p>
    <w:p w14:paraId="700E9683" w14:textId="03595AD2" w:rsidR="001A2149" w:rsidRPr="00855C1C" w:rsidRDefault="001A2149" w:rsidP="00FD0AA8">
      <w:pPr>
        <w:pStyle w:val="Akapitzlist"/>
        <w:widowControl/>
        <w:numPr>
          <w:ilvl w:val="0"/>
          <w:numId w:val="34"/>
        </w:numPr>
        <w:ind w:left="360"/>
        <w:contextualSpacing w:val="0"/>
        <w:jc w:val="both"/>
        <w:rPr>
          <w:rFonts w:ascii="Times New Roman" w:hAnsi="Times New Roman" w:cs="Times New Roman"/>
          <w:color w:val="auto"/>
        </w:rPr>
      </w:pPr>
      <w:r w:rsidRPr="00855C1C">
        <w:rPr>
          <w:rFonts w:ascii="Times New Roman" w:hAnsi="Times New Roman" w:cs="Times New Roman"/>
          <w:color w:val="auto"/>
        </w:rPr>
        <w:t>Załącznik Nr 6 - Formularz przyjęcia zgłoszenia osobistego/ustnego lub telefonicznego</w:t>
      </w:r>
    </w:p>
    <w:p w14:paraId="0A039FF7" w14:textId="30EE67EA" w:rsidR="001A2149" w:rsidRPr="00855C1C" w:rsidRDefault="001A2149" w:rsidP="00FD0AA8">
      <w:pPr>
        <w:pStyle w:val="Akapitzlist"/>
        <w:widowControl/>
        <w:numPr>
          <w:ilvl w:val="0"/>
          <w:numId w:val="34"/>
        </w:numPr>
        <w:ind w:left="360"/>
        <w:contextualSpacing w:val="0"/>
        <w:jc w:val="both"/>
        <w:rPr>
          <w:rFonts w:ascii="Times New Roman" w:hAnsi="Times New Roman" w:cs="Times New Roman"/>
          <w:color w:val="auto"/>
        </w:rPr>
      </w:pPr>
      <w:r w:rsidRPr="00855C1C">
        <w:rPr>
          <w:rFonts w:ascii="Times New Roman" w:hAnsi="Times New Roman" w:cs="Times New Roman"/>
          <w:color w:val="auto"/>
        </w:rPr>
        <w:t>Załącznik Nr 7 - Wzór rejestru zgłoszeń wewnętrznych w Sądzie Rejonowym w Białymstoku</w:t>
      </w:r>
    </w:p>
    <w:p w14:paraId="451550FA" w14:textId="315E06B6" w:rsidR="001A2149" w:rsidRPr="00855C1C" w:rsidRDefault="001A2149" w:rsidP="00FD0AA8">
      <w:pPr>
        <w:pStyle w:val="Akapitzlist"/>
        <w:widowControl/>
        <w:numPr>
          <w:ilvl w:val="0"/>
          <w:numId w:val="34"/>
        </w:numPr>
        <w:ind w:left="360"/>
        <w:contextualSpacing w:val="0"/>
        <w:jc w:val="both"/>
        <w:rPr>
          <w:rFonts w:ascii="Times New Roman" w:hAnsi="Times New Roman" w:cs="Times New Roman"/>
          <w:color w:val="auto"/>
        </w:rPr>
      </w:pPr>
      <w:r w:rsidRPr="00855C1C">
        <w:rPr>
          <w:rFonts w:ascii="Times New Roman" w:hAnsi="Times New Roman" w:cs="Times New Roman"/>
          <w:color w:val="auto"/>
        </w:rPr>
        <w:t>Załącznik Nr 8 - Formularz zgłoszeń odwetowych</w:t>
      </w:r>
    </w:p>
    <w:p w14:paraId="6FE0D779" w14:textId="74098C7E" w:rsidR="0019122F" w:rsidRPr="00855C1C" w:rsidRDefault="0019122F" w:rsidP="00FD0AA8">
      <w:pPr>
        <w:pStyle w:val="Akapitzlist"/>
        <w:widowControl/>
        <w:numPr>
          <w:ilvl w:val="0"/>
          <w:numId w:val="34"/>
        </w:numPr>
        <w:ind w:left="426" w:hanging="426"/>
        <w:contextualSpacing w:val="0"/>
        <w:jc w:val="both"/>
        <w:rPr>
          <w:rFonts w:ascii="Times New Roman" w:hAnsi="Times New Roman" w:cs="Times New Roman"/>
          <w:color w:val="auto"/>
        </w:rPr>
      </w:pPr>
      <w:r w:rsidRPr="00855C1C">
        <w:rPr>
          <w:rFonts w:ascii="Times New Roman" w:hAnsi="Times New Roman" w:cs="Times New Roman"/>
          <w:color w:val="auto"/>
        </w:rPr>
        <w:t xml:space="preserve">Załącznik Nr </w:t>
      </w:r>
      <w:r w:rsidR="00A46BB0">
        <w:rPr>
          <w:rFonts w:ascii="Times New Roman" w:hAnsi="Times New Roman" w:cs="Times New Roman"/>
          <w:color w:val="auto"/>
        </w:rPr>
        <w:t>9</w:t>
      </w:r>
      <w:r w:rsidRPr="00855C1C">
        <w:rPr>
          <w:rFonts w:ascii="Times New Roman" w:hAnsi="Times New Roman" w:cs="Times New Roman"/>
          <w:color w:val="auto"/>
        </w:rPr>
        <w:t xml:space="preserve"> - </w:t>
      </w:r>
      <w:r w:rsidR="00861205" w:rsidRPr="00855C1C">
        <w:rPr>
          <w:rFonts w:ascii="Times New Roman" w:hAnsi="Times New Roman" w:cs="Times New Roman"/>
          <w:color w:val="auto"/>
        </w:rPr>
        <w:t>Klauzula informacyjna dotycząca przetwarzania danych osobowych sygnalisty</w:t>
      </w:r>
    </w:p>
    <w:p w14:paraId="146CF25C" w14:textId="41F202BA" w:rsidR="0019122F" w:rsidRPr="00855C1C" w:rsidRDefault="00CD0497" w:rsidP="00FD0AA8">
      <w:pPr>
        <w:pStyle w:val="Akapitzlist"/>
        <w:widowControl/>
        <w:numPr>
          <w:ilvl w:val="0"/>
          <w:numId w:val="34"/>
        </w:numPr>
        <w:ind w:left="426" w:hanging="426"/>
        <w:contextualSpacing w:val="0"/>
        <w:jc w:val="both"/>
        <w:rPr>
          <w:rFonts w:ascii="Times New Roman" w:hAnsi="Times New Roman" w:cs="Times New Roman"/>
          <w:color w:val="auto"/>
        </w:rPr>
      </w:pPr>
      <w:r w:rsidRPr="00855C1C">
        <w:rPr>
          <w:rFonts w:ascii="Times New Roman" w:hAnsi="Times New Roman" w:cs="Times New Roman"/>
          <w:color w:val="auto"/>
        </w:rPr>
        <w:t>Załącznik Nr 1</w:t>
      </w:r>
      <w:r w:rsidR="00A46BB0">
        <w:rPr>
          <w:rFonts w:ascii="Times New Roman" w:hAnsi="Times New Roman" w:cs="Times New Roman"/>
          <w:color w:val="auto"/>
        </w:rPr>
        <w:t>0</w:t>
      </w:r>
      <w:r w:rsidRPr="00855C1C">
        <w:rPr>
          <w:rFonts w:ascii="Times New Roman" w:hAnsi="Times New Roman" w:cs="Times New Roman"/>
          <w:color w:val="auto"/>
        </w:rPr>
        <w:t xml:space="preserve"> - </w:t>
      </w:r>
      <w:r w:rsidR="00861205" w:rsidRPr="00855C1C">
        <w:rPr>
          <w:rFonts w:ascii="Times New Roman" w:hAnsi="Times New Roman" w:cs="Times New Roman"/>
          <w:color w:val="auto"/>
        </w:rPr>
        <w:t>Klauzula informacyjna dotycząca przetwarzania danych osobowych osoby trzeciej wskazanej w zgłoszeniu sygnalisty</w:t>
      </w:r>
    </w:p>
    <w:p w14:paraId="58A23EBF" w14:textId="79D812C6" w:rsidR="00CD0497" w:rsidRPr="00855C1C" w:rsidRDefault="00861205" w:rsidP="00FD0AA8">
      <w:pPr>
        <w:pStyle w:val="Akapitzlist"/>
        <w:widowControl/>
        <w:numPr>
          <w:ilvl w:val="0"/>
          <w:numId w:val="34"/>
        </w:numPr>
        <w:ind w:left="426" w:hanging="426"/>
        <w:contextualSpacing w:val="0"/>
        <w:jc w:val="both"/>
        <w:rPr>
          <w:rFonts w:ascii="Times New Roman" w:hAnsi="Times New Roman" w:cs="Times New Roman"/>
          <w:color w:val="auto"/>
        </w:rPr>
      </w:pPr>
      <w:r w:rsidRPr="00855C1C">
        <w:rPr>
          <w:rFonts w:ascii="Times New Roman" w:hAnsi="Times New Roman" w:cs="Times New Roman"/>
          <w:color w:val="auto"/>
        </w:rPr>
        <w:t>Załącznik Nr 1</w:t>
      </w:r>
      <w:r w:rsidR="00A46BB0">
        <w:rPr>
          <w:rFonts w:ascii="Times New Roman" w:hAnsi="Times New Roman" w:cs="Times New Roman"/>
          <w:color w:val="auto"/>
        </w:rPr>
        <w:t>1</w:t>
      </w:r>
      <w:r w:rsidRPr="00855C1C">
        <w:rPr>
          <w:rFonts w:ascii="Times New Roman" w:hAnsi="Times New Roman" w:cs="Times New Roman"/>
          <w:color w:val="auto"/>
        </w:rPr>
        <w:t xml:space="preserve"> - Klauzula informacyjna dotycząca przetwarzania danych osobowych osoby, której dotyczy zgłoszenie sygnalisty</w:t>
      </w:r>
    </w:p>
    <w:p w14:paraId="23390B69" w14:textId="7C5F732E" w:rsidR="00861205" w:rsidRPr="00855C1C" w:rsidRDefault="00861205" w:rsidP="00FD0AA8">
      <w:pPr>
        <w:pStyle w:val="Akapitzlist"/>
        <w:widowControl/>
        <w:numPr>
          <w:ilvl w:val="0"/>
          <w:numId w:val="34"/>
        </w:numPr>
        <w:ind w:left="426" w:hanging="426"/>
        <w:contextualSpacing w:val="0"/>
        <w:jc w:val="both"/>
        <w:rPr>
          <w:rFonts w:ascii="Times New Roman" w:hAnsi="Times New Roman" w:cs="Times New Roman"/>
          <w:color w:val="auto"/>
        </w:rPr>
      </w:pPr>
      <w:r w:rsidRPr="00855C1C">
        <w:rPr>
          <w:rFonts w:ascii="Times New Roman" w:hAnsi="Times New Roman" w:cs="Times New Roman"/>
          <w:color w:val="auto"/>
        </w:rPr>
        <w:t>Załącznik Nr 1</w:t>
      </w:r>
      <w:r w:rsidR="00A46BB0">
        <w:rPr>
          <w:rFonts w:ascii="Times New Roman" w:hAnsi="Times New Roman" w:cs="Times New Roman"/>
          <w:color w:val="auto"/>
        </w:rPr>
        <w:t>2</w:t>
      </w:r>
      <w:r w:rsidRPr="00855C1C">
        <w:rPr>
          <w:rFonts w:ascii="Times New Roman" w:hAnsi="Times New Roman" w:cs="Times New Roman"/>
          <w:color w:val="auto"/>
        </w:rPr>
        <w:t xml:space="preserve"> - Klauzula informacyjna dotycząca przetwarzania danych osobowych sygnalisty w przypadku ujawnienia (w uzasadnionych przypadkach) jego tożsamości</w:t>
      </w:r>
    </w:p>
    <w:p w14:paraId="7F919FA8" w14:textId="77777777" w:rsidR="001A2149" w:rsidRPr="00855C1C" w:rsidRDefault="001A2149" w:rsidP="001A2149">
      <w:pPr>
        <w:spacing w:line="360" w:lineRule="auto"/>
        <w:jc w:val="both"/>
        <w:rPr>
          <w:rFonts w:ascii="Times New Roman" w:hAnsi="Times New Roman" w:cs="Times New Roman"/>
          <w:color w:val="auto"/>
          <w:sz w:val="24"/>
          <w:szCs w:val="24"/>
        </w:rPr>
      </w:pPr>
    </w:p>
    <w:p w14:paraId="4E3B473F" w14:textId="1F439AAD" w:rsidR="001A2149" w:rsidRPr="00855C1C" w:rsidRDefault="001A2149" w:rsidP="001A2149">
      <w:pPr>
        <w:spacing w:line="360" w:lineRule="auto"/>
        <w:ind w:left="426"/>
        <w:jc w:val="both"/>
        <w:rPr>
          <w:rFonts w:ascii="Times New Roman" w:hAnsi="Times New Roman" w:cs="Times New Roman"/>
          <w:color w:val="auto"/>
          <w:sz w:val="24"/>
          <w:szCs w:val="24"/>
        </w:rPr>
        <w:sectPr w:rsidR="001A2149" w:rsidRPr="00855C1C" w:rsidSect="00FD0AA8">
          <w:headerReference w:type="even" r:id="rId10"/>
          <w:headerReference w:type="default" r:id="rId11"/>
          <w:footerReference w:type="even" r:id="rId12"/>
          <w:footerReference w:type="default" r:id="rId13"/>
          <w:headerReference w:type="first" r:id="rId14"/>
          <w:footerReference w:type="first" r:id="rId15"/>
          <w:pgSz w:w="11900" w:h="16840"/>
          <w:pgMar w:top="1276" w:right="701" w:bottom="851" w:left="1134" w:header="0" w:footer="6" w:gutter="0"/>
          <w:cols w:space="720"/>
          <w:noEndnote/>
          <w:docGrid w:linePitch="360"/>
        </w:sectPr>
      </w:pPr>
    </w:p>
    <w:p w14:paraId="53291F8A" w14:textId="77777777" w:rsidR="001066FA" w:rsidRPr="00855C1C" w:rsidRDefault="001066FA" w:rsidP="001066FA">
      <w:pPr>
        <w:spacing w:line="360" w:lineRule="auto"/>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Załącznik Nr 1</w:t>
      </w:r>
    </w:p>
    <w:p w14:paraId="6BABE14C" w14:textId="77777777" w:rsidR="001066FA" w:rsidRPr="00855C1C" w:rsidRDefault="001066FA" w:rsidP="001066FA">
      <w:pPr>
        <w:spacing w:line="360" w:lineRule="auto"/>
        <w:rPr>
          <w:rFonts w:ascii="Times New Roman" w:hAnsi="Times New Roman" w:cs="Times New Roman"/>
          <w:color w:val="auto"/>
          <w:sz w:val="24"/>
          <w:szCs w:val="24"/>
        </w:rPr>
      </w:pPr>
      <w:r w:rsidRPr="00855C1C">
        <w:rPr>
          <w:rFonts w:ascii="Times New Roman" w:hAnsi="Times New Roman" w:cs="Times New Roman"/>
          <w:color w:val="auto"/>
          <w:sz w:val="24"/>
          <w:szCs w:val="24"/>
        </w:rPr>
        <w:t>RZW……/……</w:t>
      </w:r>
    </w:p>
    <w:p w14:paraId="3BEF1D97" w14:textId="77777777" w:rsidR="001066FA" w:rsidRPr="00855C1C" w:rsidRDefault="001066FA" w:rsidP="001066FA">
      <w:pPr>
        <w:spacing w:line="360" w:lineRule="auto"/>
        <w:rPr>
          <w:rFonts w:ascii="Times New Roman" w:hAnsi="Times New Roman" w:cs="Times New Roman"/>
          <w:b w:val="0"/>
          <w:color w:val="auto"/>
          <w:sz w:val="24"/>
          <w:szCs w:val="24"/>
        </w:rPr>
      </w:pPr>
    </w:p>
    <w:p w14:paraId="5F4F02CB" w14:textId="77777777" w:rsidR="001066FA" w:rsidRPr="00855C1C" w:rsidRDefault="001066FA" w:rsidP="001A2149">
      <w:pPr>
        <w:spacing w:line="240" w:lineRule="auto"/>
        <w:jc w:val="center"/>
        <w:rPr>
          <w:rFonts w:ascii="Times New Roman" w:hAnsi="Times New Roman" w:cs="Times New Roman"/>
          <w:b w:val="0"/>
          <w:color w:val="auto"/>
          <w:sz w:val="24"/>
          <w:szCs w:val="24"/>
        </w:rPr>
      </w:pPr>
      <w:r w:rsidRPr="00855C1C">
        <w:rPr>
          <w:rFonts w:ascii="Times New Roman" w:hAnsi="Times New Roman" w:cs="Times New Roman"/>
          <w:color w:val="auto"/>
          <w:sz w:val="24"/>
          <w:szCs w:val="24"/>
        </w:rPr>
        <w:t xml:space="preserve">PROTOKÓŁ WYSŁUCHANIA /PRZYJĘCIA PRZEDMIOTÓW </w:t>
      </w:r>
    </w:p>
    <w:p w14:paraId="752B16E3" w14:textId="77777777" w:rsidR="001066FA" w:rsidRPr="00855C1C" w:rsidRDefault="001066FA" w:rsidP="001A2149">
      <w:pPr>
        <w:spacing w:line="24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w sprawie Zgłoszenia wewnętrznego</w:t>
      </w:r>
    </w:p>
    <w:p w14:paraId="1119E6F2" w14:textId="77777777" w:rsidR="001066FA" w:rsidRPr="00855C1C" w:rsidRDefault="001066FA" w:rsidP="001066FA">
      <w:pPr>
        <w:spacing w:line="360" w:lineRule="auto"/>
        <w:ind w:left="4248"/>
        <w:jc w:val="right"/>
        <w:rPr>
          <w:rFonts w:ascii="Times New Roman" w:hAnsi="Times New Roman" w:cs="Times New Roman"/>
          <w:color w:val="auto"/>
          <w:sz w:val="24"/>
          <w:szCs w:val="24"/>
        </w:rPr>
      </w:pPr>
    </w:p>
    <w:p w14:paraId="29BD9BB8" w14:textId="77777777" w:rsidR="001066FA" w:rsidRPr="00855C1C" w:rsidRDefault="001066FA" w:rsidP="001066FA">
      <w:pPr>
        <w:spacing w:line="360" w:lineRule="auto"/>
        <w:ind w:left="4248"/>
        <w:jc w:val="right"/>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t>
      </w:r>
    </w:p>
    <w:p w14:paraId="6A0BB875" w14:textId="77777777" w:rsidR="001066FA" w:rsidRPr="00855C1C" w:rsidRDefault="001066FA" w:rsidP="001066FA">
      <w:pPr>
        <w:spacing w:line="360" w:lineRule="auto"/>
        <w:ind w:left="3540" w:firstLine="708"/>
        <w:jc w:val="right"/>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(miejscowość, data, godzina)</w:t>
      </w:r>
    </w:p>
    <w:p w14:paraId="5EB05FCE"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Komisja w składzie:</w:t>
      </w:r>
    </w:p>
    <w:p w14:paraId="2F5852FB" w14:textId="77777777" w:rsidR="001066FA" w:rsidRPr="00855C1C" w:rsidRDefault="001066FA" w:rsidP="008278EC">
      <w:pPr>
        <w:pStyle w:val="Bezodstpw"/>
        <w:numPr>
          <w:ilvl w:val="0"/>
          <w:numId w:val="46"/>
        </w:numPr>
        <w:spacing w:line="360" w:lineRule="auto"/>
        <w:rPr>
          <w:bCs/>
        </w:rPr>
      </w:pPr>
      <w:r w:rsidRPr="00855C1C">
        <w:rPr>
          <w:bCs/>
        </w:rPr>
        <w:t>……………………………………………………………………………</w:t>
      </w:r>
    </w:p>
    <w:p w14:paraId="6A74254C" w14:textId="0BFD28BF" w:rsidR="001066FA" w:rsidRPr="00855C1C" w:rsidRDefault="001066FA" w:rsidP="008278EC">
      <w:pPr>
        <w:pStyle w:val="Bezodstpw"/>
        <w:numPr>
          <w:ilvl w:val="0"/>
          <w:numId w:val="46"/>
        </w:numPr>
        <w:spacing w:line="360" w:lineRule="auto"/>
        <w:rPr>
          <w:bCs/>
        </w:rPr>
      </w:pPr>
      <w:r w:rsidRPr="00855C1C">
        <w:rPr>
          <w:bCs/>
        </w:rPr>
        <w:t>……………………………………………………………………………</w:t>
      </w:r>
    </w:p>
    <w:p w14:paraId="7ED1FD09" w14:textId="79069132" w:rsidR="001066FA" w:rsidRPr="008278EC" w:rsidRDefault="001066FA" w:rsidP="008278EC">
      <w:pPr>
        <w:pStyle w:val="Bezodstpw"/>
        <w:numPr>
          <w:ilvl w:val="0"/>
          <w:numId w:val="46"/>
        </w:numPr>
        <w:spacing w:line="360" w:lineRule="auto"/>
        <w:rPr>
          <w:bCs/>
        </w:rPr>
      </w:pPr>
      <w:r w:rsidRPr="008278EC">
        <w:rPr>
          <w:bCs/>
        </w:rPr>
        <w:t>……………………………………………………………………………</w:t>
      </w:r>
    </w:p>
    <w:p w14:paraId="58E545B1"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 xml:space="preserve">     (imię, nazwisko, funkcja w Komisji, stanowisko i komórka organizacyjna Sądu)</w:t>
      </w:r>
    </w:p>
    <w:p w14:paraId="6EAF8837"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 xml:space="preserve">powołana Zarządzeniem nr …………………. Prezesa Sądu ……………………… </w:t>
      </w:r>
      <w:r w:rsidRPr="00855C1C">
        <w:rPr>
          <w:rFonts w:ascii="Times New Roman" w:hAnsi="Times New Roman" w:cs="Times New Roman"/>
          <w:b w:val="0"/>
          <w:bCs/>
          <w:color w:val="auto"/>
          <w:sz w:val="24"/>
          <w:szCs w:val="24"/>
        </w:rPr>
        <w:br/>
        <w:t xml:space="preserve">i Dyrektora Sądu …………………………… z dnia ……………………………… w celu zbadania Zgłoszenia wewnętrznego z dnia ………………………………. </w:t>
      </w:r>
    </w:p>
    <w:p w14:paraId="5F099BEB"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0EAF5C9E"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Działając na podstawie § 11 ust. 10 i 11 Procedury Zgłoszeń wewnętrznych:</w:t>
      </w:r>
    </w:p>
    <w:p w14:paraId="7880CF7E"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00A51A86"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Przy udziale dopuszczonej do wysłuchania osoby:</w:t>
      </w:r>
    </w:p>
    <w:p w14:paraId="58F742FF" w14:textId="77777777" w:rsidR="001066FA" w:rsidRPr="00855C1C" w:rsidRDefault="001066FA" w:rsidP="001066FA">
      <w:pPr>
        <w:spacing w:line="240" w:lineRule="auto"/>
        <w:jc w:val="center"/>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                                                          (imię, nazwisko, powód dopuszczenia osoby do udziału w czynności)</w:t>
      </w:r>
    </w:p>
    <w:p w14:paraId="20D212F2" w14:textId="77777777" w:rsidR="001066FA" w:rsidRPr="00855C1C" w:rsidRDefault="001066FA" w:rsidP="001066FA">
      <w:pPr>
        <w:spacing w:line="360" w:lineRule="auto"/>
        <w:jc w:val="center"/>
        <w:rPr>
          <w:rFonts w:ascii="Times New Roman" w:hAnsi="Times New Roman" w:cs="Times New Roman"/>
          <w:b w:val="0"/>
          <w:bCs/>
          <w:color w:val="auto"/>
          <w:sz w:val="24"/>
          <w:szCs w:val="24"/>
        </w:rPr>
      </w:pPr>
    </w:p>
    <w:p w14:paraId="362D98D8" w14:textId="77777777" w:rsidR="001066FA" w:rsidRPr="00855C1C" w:rsidRDefault="001066FA" w:rsidP="001066FA">
      <w:pPr>
        <w:spacing w:line="24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protokołował: ……………………………………………………………………………………</w:t>
      </w:r>
    </w:p>
    <w:p w14:paraId="0E4D6286" w14:textId="77777777" w:rsidR="001066FA" w:rsidRPr="00855C1C" w:rsidRDefault="001066FA" w:rsidP="001066FA">
      <w:pPr>
        <w:spacing w:line="240" w:lineRule="auto"/>
        <w:ind w:left="2124" w:firstLine="708"/>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(imię, nazwisko członka Komisji)</w:t>
      </w:r>
    </w:p>
    <w:p w14:paraId="49C9702B"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4FE0F205"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Wysłuchała w sprawie Zgłoszenia wewnętrznego:</w:t>
      </w:r>
    </w:p>
    <w:p w14:paraId="03B17FD7" w14:textId="77777777" w:rsidR="001066FA" w:rsidRPr="00855C1C" w:rsidRDefault="001066FA" w:rsidP="001066FA">
      <w:pPr>
        <w:spacing w:line="360" w:lineRule="auto"/>
        <w:ind w:left="720"/>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Imię ……………………………………………..</w:t>
      </w:r>
    </w:p>
    <w:p w14:paraId="4B81FC4C" w14:textId="77777777" w:rsidR="001066FA" w:rsidRPr="00855C1C" w:rsidRDefault="001066FA" w:rsidP="001066FA">
      <w:pPr>
        <w:spacing w:line="360" w:lineRule="auto"/>
        <w:ind w:left="720"/>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Nazwisko………………………………………..</w:t>
      </w:r>
    </w:p>
    <w:p w14:paraId="54B8DB5B" w14:textId="77777777" w:rsidR="001066FA" w:rsidRPr="00855C1C" w:rsidRDefault="001066FA" w:rsidP="001066FA">
      <w:pPr>
        <w:spacing w:line="360" w:lineRule="auto"/>
        <w:ind w:left="720"/>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Stanowisko ………………………………….....</w:t>
      </w:r>
    </w:p>
    <w:p w14:paraId="52C4138A" w14:textId="77777777" w:rsidR="001066FA" w:rsidRPr="00855C1C" w:rsidRDefault="001066FA" w:rsidP="001066FA">
      <w:pPr>
        <w:spacing w:line="360" w:lineRule="auto"/>
        <w:ind w:left="720"/>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Komórka organizacyjna lub samodzielne stanowisko w Sądzie …….. …………….</w:t>
      </w:r>
    </w:p>
    <w:p w14:paraId="472E7B09" w14:textId="77777777" w:rsidR="001066FA" w:rsidRPr="00855C1C" w:rsidRDefault="001066FA" w:rsidP="001066FA">
      <w:pPr>
        <w:spacing w:line="360" w:lineRule="auto"/>
        <w:jc w:val="right"/>
        <w:rPr>
          <w:rFonts w:ascii="Times New Roman" w:hAnsi="Times New Roman" w:cs="Times New Roman"/>
          <w:color w:val="auto"/>
          <w:sz w:val="24"/>
          <w:szCs w:val="24"/>
        </w:rPr>
      </w:pPr>
    </w:p>
    <w:p w14:paraId="5D32E34E"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Pracownik poinformowany został o tym w jakiej sprawie zostanie przeprowadzona z jego udziałem czynność, po czym przekazał następujące informacje / przedmioty (mogące stanowić dowód w pracach Komisji):</w:t>
      </w:r>
    </w:p>
    <w:p w14:paraId="04471BC7" w14:textId="25514A1A"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t>
      </w:r>
      <w:r w:rsidRPr="00855C1C">
        <w:rPr>
          <w:rFonts w:ascii="Times New Roman" w:hAnsi="Times New Roman" w:cs="Times New Roman"/>
          <w:b w:val="0"/>
          <w:bCs/>
          <w:color w:val="auto"/>
          <w:sz w:val="24"/>
          <w:szCs w:val="24"/>
        </w:rPr>
        <w:lastRenderedPageBreak/>
        <w:t>………………………………………………………………………………………………………………………………………………………………………………………………………………………………………………………………………………………………………………………………………………………………………………………………………………………………………………………………………………………………………………………………………………………………………………………………………………………………………………………………………………………………………………………………………………………………………………………………………………………………………………………………………………………………………………………………………………………………………………………………………………………………………………………………………………………………………………………………………………………………………………………………………………………………</w:t>
      </w:r>
    </w:p>
    <w:p w14:paraId="37015F1C" w14:textId="77777777" w:rsidR="001066FA" w:rsidRPr="00855C1C" w:rsidRDefault="001066FA" w:rsidP="001066FA">
      <w:pPr>
        <w:spacing w:line="24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Protokół wysłuchania /przyjęcia przedmiotów zakończono w dniu ………………………….</w:t>
      </w:r>
    </w:p>
    <w:p w14:paraId="4AAA8964" w14:textId="77777777" w:rsidR="001066FA" w:rsidRPr="00855C1C" w:rsidRDefault="001066FA" w:rsidP="001066FA">
      <w:pPr>
        <w:spacing w:line="240" w:lineRule="auto"/>
        <w:ind w:left="6372"/>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 xml:space="preserve">           (data, godzina)</w:t>
      </w:r>
    </w:p>
    <w:p w14:paraId="0B65A177"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54F0076E"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Po odczytaniu/odczytaniu osobistym / podpisano:</w:t>
      </w:r>
    </w:p>
    <w:p w14:paraId="1759DF74"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6DDE2C78"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Podpis osoby wysłuchanej: ……………………………………….</w:t>
      </w:r>
    </w:p>
    <w:p w14:paraId="7F5CF4CC"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2C282408"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Podpisy członków Komisji:</w:t>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p>
    <w:p w14:paraId="1AFB0C5E"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2C16343D"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t>
      </w:r>
      <w:r w:rsidRPr="00855C1C">
        <w:rPr>
          <w:rFonts w:ascii="Times New Roman" w:hAnsi="Times New Roman" w:cs="Times New Roman"/>
          <w:b w:val="0"/>
          <w:bCs/>
          <w:color w:val="auto"/>
          <w:sz w:val="24"/>
          <w:szCs w:val="24"/>
        </w:rPr>
        <w:tab/>
        <w:t>………….………………….   …………..……………</w:t>
      </w:r>
    </w:p>
    <w:p w14:paraId="6ADEC393" w14:textId="77777777" w:rsidR="001066FA" w:rsidRPr="00855C1C" w:rsidRDefault="001066FA" w:rsidP="001066FA">
      <w:pPr>
        <w:widowControl w:val="0"/>
        <w:spacing w:line="360" w:lineRule="auto"/>
        <w:rPr>
          <w:rFonts w:ascii="Times New Roman" w:hAnsi="Times New Roman" w:cs="Times New Roman"/>
          <w:color w:val="auto"/>
          <w:sz w:val="24"/>
          <w:szCs w:val="24"/>
          <w:lang w:bidi="pl-PL"/>
        </w:rPr>
      </w:pPr>
      <w:r w:rsidRPr="00855C1C">
        <w:rPr>
          <w:rFonts w:ascii="Times New Roman" w:hAnsi="Times New Roman" w:cs="Times New Roman"/>
          <w:color w:val="auto"/>
          <w:sz w:val="24"/>
          <w:szCs w:val="24"/>
          <w:lang w:bidi="pl-PL"/>
        </w:rPr>
        <w:br w:type="page"/>
      </w:r>
    </w:p>
    <w:p w14:paraId="7F01E02D" w14:textId="77777777" w:rsidR="001066FA" w:rsidRPr="00855C1C" w:rsidRDefault="001066FA" w:rsidP="001066FA">
      <w:pPr>
        <w:spacing w:line="360" w:lineRule="auto"/>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Załącznik Nr 2</w:t>
      </w:r>
    </w:p>
    <w:p w14:paraId="06020F45" w14:textId="77777777" w:rsidR="001066FA" w:rsidRPr="00855C1C" w:rsidRDefault="001066FA" w:rsidP="001066FA">
      <w:pPr>
        <w:spacing w:line="360" w:lineRule="auto"/>
        <w:rPr>
          <w:rFonts w:ascii="Times New Roman" w:hAnsi="Times New Roman" w:cs="Times New Roman"/>
          <w:color w:val="auto"/>
          <w:sz w:val="24"/>
          <w:szCs w:val="24"/>
        </w:rPr>
      </w:pPr>
      <w:r w:rsidRPr="00855C1C">
        <w:rPr>
          <w:rFonts w:ascii="Times New Roman" w:hAnsi="Times New Roman" w:cs="Times New Roman"/>
          <w:color w:val="auto"/>
          <w:sz w:val="24"/>
          <w:szCs w:val="24"/>
        </w:rPr>
        <w:t>RZW……/……</w:t>
      </w:r>
    </w:p>
    <w:p w14:paraId="1810735B" w14:textId="77777777" w:rsidR="001066FA" w:rsidRPr="00855C1C" w:rsidRDefault="001066FA" w:rsidP="001066FA">
      <w:pPr>
        <w:rPr>
          <w:rFonts w:ascii="Times New Roman" w:hAnsi="Times New Roman" w:cs="Times New Roman"/>
          <w:color w:val="auto"/>
          <w:sz w:val="24"/>
          <w:szCs w:val="24"/>
        </w:rPr>
      </w:pPr>
    </w:p>
    <w:p w14:paraId="4A2620C2" w14:textId="3C5CBD58" w:rsidR="001066FA" w:rsidRPr="00855C1C" w:rsidRDefault="001066FA" w:rsidP="001066FA">
      <w:pPr>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Upoważnienie</w:t>
      </w:r>
    </w:p>
    <w:p w14:paraId="4CD8B7C1" w14:textId="77777777" w:rsidR="001066FA" w:rsidRPr="00855C1C" w:rsidRDefault="001066FA" w:rsidP="001066FA">
      <w:pPr>
        <w:jc w:val="center"/>
        <w:rPr>
          <w:rFonts w:ascii="Times New Roman" w:hAnsi="Times New Roman" w:cs="Times New Roman"/>
          <w:color w:val="auto"/>
          <w:sz w:val="24"/>
          <w:szCs w:val="24"/>
        </w:rPr>
      </w:pPr>
    </w:p>
    <w:p w14:paraId="33C37CE2" w14:textId="3F49594E"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Na podstawie art. 29 i 32 ust. 4 Rozporządzenia Parlamentu Europejskiego i Rady (UE) 2016/679 z dnia 27 kwietnia 2016 r. w sprawie ochrony osób fizycznych w związku z przetwarzaniem danych osobowych i w sprawie swobodnego przepływu takich danych oraz uchylenia dyrektywy 95/46/WE (</w:t>
      </w:r>
      <w:proofErr w:type="spellStart"/>
      <w:r w:rsidRPr="00855C1C">
        <w:rPr>
          <w:rFonts w:ascii="Times New Roman" w:hAnsi="Times New Roman" w:cs="Times New Roman"/>
          <w:b w:val="0"/>
          <w:bCs/>
          <w:color w:val="auto"/>
          <w:sz w:val="24"/>
          <w:szCs w:val="24"/>
        </w:rPr>
        <w:t>Dz.Urz.UE.L</w:t>
      </w:r>
      <w:proofErr w:type="spellEnd"/>
      <w:r w:rsidRPr="00855C1C">
        <w:rPr>
          <w:rFonts w:ascii="Times New Roman" w:hAnsi="Times New Roman" w:cs="Times New Roman"/>
          <w:b w:val="0"/>
          <w:bCs/>
          <w:color w:val="auto"/>
          <w:sz w:val="24"/>
          <w:szCs w:val="24"/>
        </w:rPr>
        <w:t xml:space="preserve"> 2016 Nr 119, poz. 1) w zw. z art. 27 ust. 2 ustawy z 14 czerwca 2024 r. o ochronie sygnalistów Prezes Sądu/Dyrektor Sądu Rejonowego w Białymstoku upoważnia </w:t>
      </w:r>
      <w:r w:rsidRPr="003538B0">
        <w:rPr>
          <w:rFonts w:ascii="Times New Roman" w:hAnsi="Times New Roman" w:cs="Times New Roman"/>
          <w:b w:val="0"/>
          <w:bCs/>
          <w:color w:val="auto"/>
          <w:sz w:val="24"/>
          <w:szCs w:val="24"/>
        </w:rPr>
        <w:t>Panią/na …</w:t>
      </w:r>
      <w:r w:rsidR="00F334BC" w:rsidRPr="003538B0">
        <w:rPr>
          <w:rFonts w:ascii="Times New Roman" w:hAnsi="Times New Roman" w:cs="Times New Roman"/>
          <w:b w:val="0"/>
          <w:bCs/>
          <w:color w:val="auto"/>
          <w:sz w:val="24"/>
          <w:szCs w:val="24"/>
        </w:rPr>
        <w:t>……………………………………</w:t>
      </w:r>
      <w:r w:rsidRPr="003538B0">
        <w:rPr>
          <w:rFonts w:ascii="Times New Roman" w:hAnsi="Times New Roman" w:cs="Times New Roman"/>
          <w:b w:val="0"/>
          <w:bCs/>
          <w:color w:val="auto"/>
          <w:sz w:val="24"/>
          <w:szCs w:val="24"/>
        </w:rPr>
        <w:t xml:space="preserve"> jako</w:t>
      </w:r>
      <w:r w:rsidRPr="00855C1C">
        <w:rPr>
          <w:rFonts w:ascii="Times New Roman" w:hAnsi="Times New Roman" w:cs="Times New Roman"/>
          <w:b w:val="0"/>
          <w:bCs/>
          <w:color w:val="auto"/>
          <w:sz w:val="24"/>
          <w:szCs w:val="24"/>
        </w:rPr>
        <w:t xml:space="preserve"> Koordynatora</w:t>
      </w:r>
      <w:r w:rsidR="00A46BB0">
        <w:rPr>
          <w:rFonts w:ascii="Times New Roman" w:hAnsi="Times New Roman" w:cs="Times New Roman"/>
          <w:b w:val="0"/>
          <w:bCs/>
          <w:color w:val="auto"/>
          <w:sz w:val="24"/>
          <w:szCs w:val="24"/>
        </w:rPr>
        <w:t xml:space="preserve">/Zastępcy Koordynatora </w:t>
      </w:r>
      <w:r w:rsidRPr="00855C1C">
        <w:rPr>
          <w:rFonts w:ascii="Times New Roman" w:hAnsi="Times New Roman" w:cs="Times New Roman"/>
          <w:b w:val="0"/>
          <w:bCs/>
          <w:color w:val="auto"/>
          <w:sz w:val="24"/>
          <w:szCs w:val="24"/>
        </w:rPr>
        <w:t xml:space="preserve">do spraw zgłoszeń wewnętrznych do przyjmowania i weryfikacji zgłoszeń wewnętrznych, podejmowania działań następczych oraz przetwarzania danych osobowych sygnalisty i innych osób, których dane osobowe wskazane lub ujawnione zostaną w związku ze zgłoszeniem. </w:t>
      </w:r>
    </w:p>
    <w:p w14:paraId="6D9AABBC"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61BB4FFE" w14:textId="77777777" w:rsidR="001066FA" w:rsidRPr="00855C1C" w:rsidRDefault="001066FA" w:rsidP="001066FA">
      <w:pPr>
        <w:jc w:val="both"/>
        <w:rPr>
          <w:rFonts w:ascii="Times New Roman" w:hAnsi="Times New Roman" w:cs="Times New Roman"/>
          <w:b w:val="0"/>
          <w:bCs/>
          <w:color w:val="auto"/>
          <w:sz w:val="24"/>
          <w:szCs w:val="24"/>
        </w:rPr>
      </w:pPr>
    </w:p>
    <w:p w14:paraId="69F8B77C" w14:textId="77777777" w:rsidR="001066FA" w:rsidRPr="00855C1C" w:rsidRDefault="001066FA" w:rsidP="001066FA">
      <w:pPr>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t>podpis</w:t>
      </w:r>
    </w:p>
    <w:p w14:paraId="05A405B0" w14:textId="77777777" w:rsidR="001066FA" w:rsidRPr="00855C1C" w:rsidRDefault="001066FA" w:rsidP="001066FA">
      <w:pPr>
        <w:spacing w:line="360" w:lineRule="auto"/>
        <w:ind w:left="7080"/>
        <w:jc w:val="right"/>
        <w:rPr>
          <w:rFonts w:ascii="Times New Roman" w:hAnsi="Times New Roman" w:cs="Times New Roman"/>
          <w:color w:val="auto"/>
          <w:sz w:val="24"/>
          <w:szCs w:val="24"/>
        </w:rPr>
      </w:pPr>
    </w:p>
    <w:p w14:paraId="007AEB29" w14:textId="77777777" w:rsidR="001066FA" w:rsidRPr="00855C1C" w:rsidRDefault="001066FA" w:rsidP="001066FA">
      <w:pPr>
        <w:spacing w:line="360" w:lineRule="auto"/>
        <w:ind w:left="7080"/>
        <w:jc w:val="right"/>
        <w:rPr>
          <w:rFonts w:ascii="Times New Roman" w:hAnsi="Times New Roman" w:cs="Times New Roman"/>
          <w:color w:val="auto"/>
          <w:sz w:val="24"/>
          <w:szCs w:val="24"/>
        </w:rPr>
      </w:pPr>
    </w:p>
    <w:p w14:paraId="069C3C8B" w14:textId="77777777" w:rsidR="001066FA" w:rsidRPr="00855C1C" w:rsidRDefault="001066FA" w:rsidP="001066FA">
      <w:pPr>
        <w:spacing w:line="360" w:lineRule="auto"/>
        <w:ind w:left="7080"/>
        <w:jc w:val="right"/>
        <w:rPr>
          <w:rFonts w:ascii="Times New Roman" w:hAnsi="Times New Roman" w:cs="Times New Roman"/>
          <w:color w:val="auto"/>
          <w:sz w:val="24"/>
          <w:szCs w:val="24"/>
        </w:rPr>
      </w:pPr>
    </w:p>
    <w:p w14:paraId="32CB6043" w14:textId="15C6D107" w:rsidR="001066FA" w:rsidRPr="00855C1C" w:rsidRDefault="001066FA" w:rsidP="001066FA">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Potwierdzenie odbioru upoważnienia</w:t>
      </w:r>
    </w:p>
    <w:p w14:paraId="36BB4023" w14:textId="77777777" w:rsidR="001066FA" w:rsidRPr="00855C1C" w:rsidRDefault="001066FA" w:rsidP="001066FA">
      <w:pPr>
        <w:spacing w:line="360" w:lineRule="auto"/>
        <w:jc w:val="center"/>
        <w:rPr>
          <w:rFonts w:ascii="Times New Roman" w:hAnsi="Times New Roman" w:cs="Times New Roman"/>
          <w:color w:val="auto"/>
          <w:sz w:val="24"/>
          <w:szCs w:val="24"/>
        </w:rPr>
      </w:pPr>
    </w:p>
    <w:p w14:paraId="3F38BF6B" w14:textId="2296597D"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Potwierdzam doręczenie upoważnienia i oświadczam, że zapoznałam/em się z treścią Procedury dokonywania zgłoszeń naruszenia prawa i podejmowania działań następczych w Sądzie Rejonowym w Białymstoku oraz przyjęłam/jąłem do wiadomości, że jestem zobowiązana/</w:t>
      </w:r>
      <w:proofErr w:type="spellStart"/>
      <w:r w:rsidRPr="00855C1C">
        <w:rPr>
          <w:rFonts w:ascii="Times New Roman" w:hAnsi="Times New Roman" w:cs="Times New Roman"/>
          <w:b w:val="0"/>
          <w:bCs/>
          <w:color w:val="auto"/>
          <w:sz w:val="24"/>
          <w:szCs w:val="24"/>
        </w:rPr>
        <w:t>ny</w:t>
      </w:r>
      <w:proofErr w:type="spellEnd"/>
      <w:r w:rsidRPr="00855C1C">
        <w:rPr>
          <w:rFonts w:ascii="Times New Roman" w:hAnsi="Times New Roman" w:cs="Times New Roman"/>
          <w:b w:val="0"/>
          <w:bCs/>
          <w:color w:val="auto"/>
          <w:sz w:val="24"/>
          <w:szCs w:val="24"/>
        </w:rPr>
        <w:t xml:space="preserve"> do zachowania tajemnicy w zakresie informacji i danych osobowych, które uzyskam w ramach przyjmowania i weryfikacji zgłoszeń wewnętrznych  oraz podejmowania działań następczych, także po ustaniu stosunku pracy.</w:t>
      </w:r>
    </w:p>
    <w:p w14:paraId="7F143496"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45325661"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t xml:space="preserve">podpis upoważnionego pracownika  </w:t>
      </w:r>
    </w:p>
    <w:p w14:paraId="372892B1" w14:textId="77777777" w:rsidR="001066FA" w:rsidRPr="00855C1C" w:rsidRDefault="001066FA" w:rsidP="001066FA">
      <w:pPr>
        <w:rPr>
          <w:rFonts w:ascii="Times New Roman" w:hAnsi="Times New Roman" w:cs="Times New Roman"/>
          <w:color w:val="auto"/>
          <w:sz w:val="24"/>
          <w:szCs w:val="24"/>
        </w:rPr>
      </w:pPr>
    </w:p>
    <w:p w14:paraId="2A9066C5" w14:textId="77777777" w:rsidR="001066FA" w:rsidRPr="00855C1C" w:rsidRDefault="001066FA" w:rsidP="001066FA">
      <w:pPr>
        <w:spacing w:line="360" w:lineRule="auto"/>
        <w:ind w:left="7080"/>
        <w:jc w:val="right"/>
        <w:rPr>
          <w:rFonts w:ascii="Times New Roman" w:hAnsi="Times New Roman" w:cs="Times New Roman"/>
          <w:color w:val="auto"/>
          <w:sz w:val="24"/>
          <w:szCs w:val="24"/>
        </w:rPr>
      </w:pPr>
    </w:p>
    <w:p w14:paraId="00C35E93" w14:textId="77777777" w:rsidR="001066FA" w:rsidRPr="00855C1C" w:rsidRDefault="001066FA" w:rsidP="001066FA">
      <w:pPr>
        <w:spacing w:line="360" w:lineRule="auto"/>
        <w:ind w:left="7080"/>
        <w:jc w:val="right"/>
        <w:rPr>
          <w:rFonts w:ascii="Times New Roman" w:hAnsi="Times New Roman" w:cs="Times New Roman"/>
          <w:color w:val="auto"/>
          <w:sz w:val="24"/>
          <w:szCs w:val="24"/>
        </w:rPr>
      </w:pPr>
    </w:p>
    <w:p w14:paraId="620FDA0F" w14:textId="29C5BE0D" w:rsidR="001066FA" w:rsidRPr="00855C1C" w:rsidRDefault="001066FA" w:rsidP="001066FA">
      <w:pPr>
        <w:spacing w:line="360" w:lineRule="auto"/>
        <w:jc w:val="both"/>
        <w:rPr>
          <w:rFonts w:ascii="Times New Roman" w:hAnsi="Times New Roman" w:cs="Times New Roman"/>
          <w:color w:val="auto"/>
          <w:sz w:val="24"/>
          <w:szCs w:val="24"/>
          <w:shd w:val="clear" w:color="auto" w:fill="F9F9F9"/>
        </w:rPr>
      </w:pPr>
    </w:p>
    <w:p w14:paraId="2218C6E0" w14:textId="2B924429" w:rsidR="001A2149" w:rsidRPr="00855C1C" w:rsidRDefault="001A2149" w:rsidP="001066FA">
      <w:pPr>
        <w:spacing w:line="360" w:lineRule="auto"/>
        <w:jc w:val="both"/>
        <w:rPr>
          <w:rFonts w:ascii="Times New Roman" w:hAnsi="Times New Roman" w:cs="Times New Roman"/>
          <w:color w:val="auto"/>
          <w:sz w:val="24"/>
          <w:szCs w:val="24"/>
          <w:shd w:val="clear" w:color="auto" w:fill="F9F9F9"/>
        </w:rPr>
      </w:pPr>
    </w:p>
    <w:p w14:paraId="254DA8FF" w14:textId="0A10EB5A" w:rsidR="001A2149" w:rsidRDefault="001A2149" w:rsidP="001066FA">
      <w:pPr>
        <w:spacing w:line="360" w:lineRule="auto"/>
        <w:jc w:val="both"/>
        <w:rPr>
          <w:rFonts w:ascii="Times New Roman" w:hAnsi="Times New Roman" w:cs="Times New Roman"/>
          <w:color w:val="auto"/>
          <w:sz w:val="24"/>
          <w:szCs w:val="24"/>
          <w:shd w:val="clear" w:color="auto" w:fill="F9F9F9"/>
        </w:rPr>
      </w:pPr>
    </w:p>
    <w:p w14:paraId="46218581" w14:textId="0F0B8D58" w:rsidR="008278EC" w:rsidRDefault="008278EC" w:rsidP="001066FA">
      <w:pPr>
        <w:spacing w:line="360" w:lineRule="auto"/>
        <w:jc w:val="both"/>
        <w:rPr>
          <w:rFonts w:ascii="Times New Roman" w:hAnsi="Times New Roman" w:cs="Times New Roman"/>
          <w:color w:val="auto"/>
          <w:sz w:val="24"/>
          <w:szCs w:val="24"/>
          <w:shd w:val="clear" w:color="auto" w:fill="F9F9F9"/>
        </w:rPr>
      </w:pPr>
    </w:p>
    <w:p w14:paraId="493A1686" w14:textId="77777777" w:rsidR="008278EC" w:rsidRPr="00855C1C" w:rsidRDefault="008278EC" w:rsidP="001066FA">
      <w:pPr>
        <w:spacing w:line="360" w:lineRule="auto"/>
        <w:jc w:val="both"/>
        <w:rPr>
          <w:rFonts w:ascii="Times New Roman" w:hAnsi="Times New Roman" w:cs="Times New Roman"/>
          <w:color w:val="auto"/>
          <w:sz w:val="24"/>
          <w:szCs w:val="24"/>
          <w:shd w:val="clear" w:color="auto" w:fill="F9F9F9"/>
        </w:rPr>
      </w:pPr>
    </w:p>
    <w:p w14:paraId="034CE8B3" w14:textId="77777777" w:rsidR="001A2149" w:rsidRPr="00855C1C" w:rsidRDefault="001A2149" w:rsidP="001066FA">
      <w:pPr>
        <w:spacing w:line="360" w:lineRule="auto"/>
        <w:jc w:val="both"/>
        <w:rPr>
          <w:rFonts w:ascii="Times New Roman" w:hAnsi="Times New Roman" w:cs="Times New Roman"/>
          <w:color w:val="auto"/>
          <w:sz w:val="24"/>
          <w:szCs w:val="24"/>
          <w:shd w:val="clear" w:color="auto" w:fill="F9F9F9"/>
        </w:rPr>
      </w:pPr>
    </w:p>
    <w:p w14:paraId="152D552F" w14:textId="7499549E" w:rsidR="001066FA" w:rsidRPr="00855C1C" w:rsidRDefault="001066FA" w:rsidP="001066FA">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Upoważnienie członka Komisji</w:t>
      </w:r>
    </w:p>
    <w:p w14:paraId="39503799" w14:textId="77777777" w:rsidR="001066FA" w:rsidRPr="00855C1C" w:rsidRDefault="001066FA" w:rsidP="001066FA">
      <w:pPr>
        <w:spacing w:line="360" w:lineRule="auto"/>
        <w:jc w:val="center"/>
        <w:rPr>
          <w:rFonts w:ascii="Times New Roman" w:hAnsi="Times New Roman" w:cs="Times New Roman"/>
          <w:color w:val="auto"/>
          <w:sz w:val="24"/>
          <w:szCs w:val="24"/>
        </w:rPr>
      </w:pPr>
    </w:p>
    <w:p w14:paraId="0729A1F4" w14:textId="2AEF786C"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Na podstawie art. 29 i 32 ust. 4 Rozporządzenia Parlamentu Europejskiego i Rady (UE) 2016/679 z dnia 27 kwietnia 2016 r. w sprawie ochrony osób fizycznych w związku z przetwarzaniem danych osobowych i w sprawie swobodnego przepływu takich danych oraz uchylenia dyrektywy 95/46/WE (</w:t>
      </w:r>
      <w:proofErr w:type="spellStart"/>
      <w:r w:rsidRPr="00855C1C">
        <w:rPr>
          <w:rFonts w:ascii="Times New Roman" w:hAnsi="Times New Roman" w:cs="Times New Roman"/>
          <w:b w:val="0"/>
          <w:bCs/>
          <w:color w:val="auto"/>
          <w:sz w:val="24"/>
          <w:szCs w:val="24"/>
        </w:rPr>
        <w:t>Dz.Urz.UE.L</w:t>
      </w:r>
      <w:proofErr w:type="spellEnd"/>
      <w:r w:rsidRPr="00855C1C">
        <w:rPr>
          <w:rFonts w:ascii="Times New Roman" w:hAnsi="Times New Roman" w:cs="Times New Roman"/>
          <w:b w:val="0"/>
          <w:bCs/>
          <w:color w:val="auto"/>
          <w:sz w:val="24"/>
          <w:szCs w:val="24"/>
        </w:rPr>
        <w:t xml:space="preserve"> 2016 Nr 119, poz. 1) w zw. z art. 27 ust. 2 ustawy z 14 czerwca 2024 r. o ochronie sygnalistów Prezes Sądu/Dyrektor Sądu Rejonowego w Białymstoku upoważn</w:t>
      </w:r>
      <w:r w:rsidRPr="003538B0">
        <w:rPr>
          <w:rFonts w:ascii="Times New Roman" w:hAnsi="Times New Roman" w:cs="Times New Roman"/>
          <w:b w:val="0"/>
          <w:bCs/>
          <w:color w:val="auto"/>
          <w:sz w:val="24"/>
          <w:szCs w:val="24"/>
        </w:rPr>
        <w:t>ia Panią/na …</w:t>
      </w:r>
      <w:r w:rsidR="00F334BC" w:rsidRPr="003538B0">
        <w:rPr>
          <w:rFonts w:ascii="Times New Roman" w:hAnsi="Times New Roman" w:cs="Times New Roman"/>
          <w:b w:val="0"/>
          <w:bCs/>
          <w:color w:val="auto"/>
          <w:sz w:val="24"/>
          <w:szCs w:val="24"/>
        </w:rPr>
        <w:t>…………………………………….</w:t>
      </w:r>
      <w:r w:rsidRPr="003538B0">
        <w:rPr>
          <w:rFonts w:ascii="Times New Roman" w:hAnsi="Times New Roman" w:cs="Times New Roman"/>
          <w:b w:val="0"/>
          <w:bCs/>
          <w:color w:val="auto"/>
          <w:sz w:val="24"/>
          <w:szCs w:val="24"/>
        </w:rPr>
        <w:t xml:space="preserve"> jako członka Komisji</w:t>
      </w:r>
      <w:r w:rsidRPr="00855C1C">
        <w:rPr>
          <w:rFonts w:ascii="Times New Roman" w:hAnsi="Times New Roman" w:cs="Times New Roman"/>
          <w:b w:val="0"/>
          <w:bCs/>
          <w:color w:val="auto"/>
          <w:sz w:val="24"/>
          <w:szCs w:val="24"/>
        </w:rPr>
        <w:t xml:space="preserve"> do spraw zgłoszeń wewnętrznych do przyjmowania i weryfikacji zgłoszeń wewnętrznych, podejmowania działań następczych oraz przetwarzania danych osobowych sygnalisty i innych osób, których dane osobowe wskazane lub ujawnione zostaną w związku ze zgłoszeniem. </w:t>
      </w:r>
    </w:p>
    <w:p w14:paraId="6336B1C1"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444E2815"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056487D9"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t>podpis</w:t>
      </w:r>
    </w:p>
    <w:p w14:paraId="7CBC379E" w14:textId="77777777" w:rsidR="001066FA" w:rsidRPr="00855C1C" w:rsidRDefault="001066FA" w:rsidP="001066FA">
      <w:pPr>
        <w:spacing w:line="360" w:lineRule="auto"/>
        <w:jc w:val="both"/>
        <w:rPr>
          <w:rFonts w:ascii="Times New Roman" w:hAnsi="Times New Roman" w:cs="Times New Roman"/>
          <w:color w:val="auto"/>
          <w:sz w:val="24"/>
          <w:szCs w:val="24"/>
        </w:rPr>
      </w:pPr>
    </w:p>
    <w:p w14:paraId="535F321B" w14:textId="77777777" w:rsidR="001066FA" w:rsidRPr="00855C1C" w:rsidRDefault="001066FA" w:rsidP="001066FA">
      <w:pPr>
        <w:spacing w:line="360" w:lineRule="auto"/>
        <w:jc w:val="both"/>
        <w:rPr>
          <w:rFonts w:ascii="Times New Roman" w:hAnsi="Times New Roman" w:cs="Times New Roman"/>
          <w:color w:val="auto"/>
          <w:sz w:val="24"/>
          <w:szCs w:val="24"/>
        </w:rPr>
      </w:pPr>
    </w:p>
    <w:p w14:paraId="06122442" w14:textId="15C582B5" w:rsidR="001066FA" w:rsidRPr="00855C1C" w:rsidRDefault="001066FA" w:rsidP="001066FA">
      <w:pPr>
        <w:spacing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Potwierdzenie odbioru upoważnienia</w:t>
      </w:r>
    </w:p>
    <w:p w14:paraId="0105A16B" w14:textId="77777777" w:rsidR="001066FA" w:rsidRPr="00855C1C" w:rsidRDefault="001066FA" w:rsidP="001066FA">
      <w:pPr>
        <w:spacing w:line="360" w:lineRule="auto"/>
        <w:jc w:val="both"/>
        <w:rPr>
          <w:rFonts w:ascii="Times New Roman" w:hAnsi="Times New Roman" w:cs="Times New Roman"/>
          <w:color w:val="auto"/>
          <w:sz w:val="24"/>
          <w:szCs w:val="24"/>
        </w:rPr>
      </w:pPr>
    </w:p>
    <w:p w14:paraId="500E2424" w14:textId="4077EC6C"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Potwierdzam doręczenie upoważnienia i oświadczam, że zapoznałam/em się z treścią Procedury dokonywania zgłoszeń naruszenia prawa i podejmowania działań następczych w Sądzie Rejonowym w Białymstoku oraz przyjęłam/jąłem do wiadomości, że jestem zobowiązana/</w:t>
      </w:r>
      <w:proofErr w:type="spellStart"/>
      <w:r w:rsidRPr="00855C1C">
        <w:rPr>
          <w:rFonts w:ascii="Times New Roman" w:hAnsi="Times New Roman" w:cs="Times New Roman"/>
          <w:b w:val="0"/>
          <w:bCs/>
          <w:color w:val="auto"/>
          <w:sz w:val="24"/>
          <w:szCs w:val="24"/>
        </w:rPr>
        <w:t>ny</w:t>
      </w:r>
      <w:proofErr w:type="spellEnd"/>
      <w:r w:rsidRPr="00855C1C">
        <w:rPr>
          <w:rFonts w:ascii="Times New Roman" w:hAnsi="Times New Roman" w:cs="Times New Roman"/>
          <w:b w:val="0"/>
          <w:bCs/>
          <w:color w:val="auto"/>
          <w:sz w:val="24"/>
          <w:szCs w:val="24"/>
        </w:rPr>
        <w:t xml:space="preserve"> do zachowania tajemnicy w zakresie informacji i danych osobowych, które uzyskam w ramach przyjmowania i weryfikacji zgłoszeń wewnętrznych  oraz podejmowania działań następczych, także po ustaniu stosunku pracy.</w:t>
      </w:r>
    </w:p>
    <w:p w14:paraId="498D619B"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4FE64529"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t xml:space="preserve">podpis upoważnionego pracownika  </w:t>
      </w:r>
    </w:p>
    <w:p w14:paraId="4FF8052B" w14:textId="77777777" w:rsidR="001066FA" w:rsidRPr="00855C1C" w:rsidRDefault="001066FA" w:rsidP="001066FA">
      <w:pPr>
        <w:spacing w:line="360" w:lineRule="auto"/>
        <w:jc w:val="both"/>
        <w:rPr>
          <w:rFonts w:ascii="Times New Roman" w:hAnsi="Times New Roman" w:cs="Times New Roman"/>
          <w:color w:val="auto"/>
          <w:sz w:val="24"/>
          <w:szCs w:val="24"/>
          <w:shd w:val="clear" w:color="auto" w:fill="F9F9F9"/>
        </w:rPr>
      </w:pPr>
    </w:p>
    <w:p w14:paraId="78EB2333" w14:textId="77777777" w:rsidR="001066FA" w:rsidRPr="00855C1C" w:rsidRDefault="001066FA" w:rsidP="001066FA">
      <w:pPr>
        <w:spacing w:line="360" w:lineRule="auto"/>
        <w:jc w:val="both"/>
        <w:rPr>
          <w:rFonts w:ascii="Times New Roman" w:hAnsi="Times New Roman" w:cs="Times New Roman"/>
          <w:color w:val="auto"/>
          <w:sz w:val="24"/>
          <w:szCs w:val="24"/>
          <w:shd w:val="clear" w:color="auto" w:fill="F9F9F9"/>
        </w:rPr>
      </w:pPr>
    </w:p>
    <w:p w14:paraId="6FB260E6" w14:textId="53B5D183" w:rsidR="001066FA" w:rsidRPr="00855C1C" w:rsidRDefault="001066FA" w:rsidP="001066FA">
      <w:pPr>
        <w:spacing w:line="360" w:lineRule="auto"/>
        <w:rPr>
          <w:rFonts w:ascii="Times New Roman" w:hAnsi="Times New Roman" w:cs="Times New Roman"/>
          <w:color w:val="auto"/>
          <w:sz w:val="24"/>
          <w:szCs w:val="24"/>
        </w:rPr>
      </w:pPr>
    </w:p>
    <w:p w14:paraId="0133661C" w14:textId="3887DEEA" w:rsidR="001066FA" w:rsidRPr="00855C1C" w:rsidRDefault="001066FA" w:rsidP="001066FA">
      <w:pPr>
        <w:spacing w:line="360" w:lineRule="auto"/>
        <w:rPr>
          <w:rFonts w:ascii="Times New Roman" w:hAnsi="Times New Roman" w:cs="Times New Roman"/>
          <w:color w:val="auto"/>
          <w:sz w:val="24"/>
          <w:szCs w:val="24"/>
        </w:rPr>
      </w:pPr>
    </w:p>
    <w:p w14:paraId="4F7F8037" w14:textId="69669A37" w:rsidR="001A2149" w:rsidRPr="00855C1C" w:rsidRDefault="001A2149" w:rsidP="001066FA">
      <w:pPr>
        <w:spacing w:line="360" w:lineRule="auto"/>
        <w:rPr>
          <w:rFonts w:ascii="Times New Roman" w:hAnsi="Times New Roman" w:cs="Times New Roman"/>
          <w:color w:val="auto"/>
          <w:sz w:val="24"/>
          <w:szCs w:val="24"/>
        </w:rPr>
      </w:pPr>
    </w:p>
    <w:p w14:paraId="203720D3" w14:textId="7DF30741" w:rsidR="001A2149" w:rsidRPr="00855C1C" w:rsidRDefault="001A2149" w:rsidP="001066FA">
      <w:pPr>
        <w:spacing w:line="360" w:lineRule="auto"/>
        <w:rPr>
          <w:rFonts w:ascii="Times New Roman" w:hAnsi="Times New Roman" w:cs="Times New Roman"/>
          <w:color w:val="auto"/>
          <w:sz w:val="24"/>
          <w:szCs w:val="24"/>
        </w:rPr>
      </w:pPr>
    </w:p>
    <w:p w14:paraId="58591780" w14:textId="547EFD4D" w:rsidR="001A2149" w:rsidRDefault="001A2149" w:rsidP="001066FA">
      <w:pPr>
        <w:spacing w:line="360" w:lineRule="auto"/>
        <w:rPr>
          <w:rFonts w:ascii="Times New Roman" w:hAnsi="Times New Roman" w:cs="Times New Roman"/>
          <w:color w:val="auto"/>
          <w:sz w:val="24"/>
          <w:szCs w:val="24"/>
        </w:rPr>
      </w:pPr>
    </w:p>
    <w:p w14:paraId="26C85F05" w14:textId="6FF219CE" w:rsidR="008278EC" w:rsidRDefault="008278EC" w:rsidP="001066FA">
      <w:pPr>
        <w:spacing w:line="360" w:lineRule="auto"/>
        <w:rPr>
          <w:rFonts w:ascii="Times New Roman" w:hAnsi="Times New Roman" w:cs="Times New Roman"/>
          <w:color w:val="auto"/>
          <w:sz w:val="24"/>
          <w:szCs w:val="24"/>
        </w:rPr>
      </w:pPr>
    </w:p>
    <w:p w14:paraId="35D4EF9E" w14:textId="44F95CEF" w:rsidR="008278EC" w:rsidRDefault="008278EC" w:rsidP="001066FA">
      <w:pPr>
        <w:spacing w:line="360" w:lineRule="auto"/>
        <w:rPr>
          <w:rFonts w:ascii="Times New Roman" w:hAnsi="Times New Roman" w:cs="Times New Roman"/>
          <w:color w:val="auto"/>
          <w:sz w:val="24"/>
          <w:szCs w:val="24"/>
        </w:rPr>
      </w:pPr>
    </w:p>
    <w:p w14:paraId="2D6F232D" w14:textId="1BA553D6" w:rsidR="008278EC" w:rsidRDefault="008278EC" w:rsidP="001066FA">
      <w:pPr>
        <w:spacing w:line="360" w:lineRule="auto"/>
        <w:rPr>
          <w:rFonts w:ascii="Times New Roman" w:hAnsi="Times New Roman" w:cs="Times New Roman"/>
          <w:color w:val="auto"/>
          <w:sz w:val="24"/>
          <w:szCs w:val="24"/>
        </w:rPr>
      </w:pPr>
    </w:p>
    <w:p w14:paraId="308DEE18" w14:textId="77777777" w:rsidR="008278EC" w:rsidRPr="00855C1C" w:rsidRDefault="008278EC" w:rsidP="001066FA">
      <w:pPr>
        <w:spacing w:line="360" w:lineRule="auto"/>
        <w:rPr>
          <w:rFonts w:ascii="Times New Roman" w:hAnsi="Times New Roman" w:cs="Times New Roman"/>
          <w:color w:val="auto"/>
          <w:sz w:val="24"/>
          <w:szCs w:val="24"/>
        </w:rPr>
      </w:pPr>
    </w:p>
    <w:p w14:paraId="293C3DAF" w14:textId="77777777" w:rsidR="001066FA" w:rsidRPr="00855C1C" w:rsidRDefault="001066FA" w:rsidP="001066FA">
      <w:pPr>
        <w:spacing w:line="360" w:lineRule="auto"/>
        <w:ind w:left="7080"/>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Załącznik Nr 3</w:t>
      </w:r>
    </w:p>
    <w:p w14:paraId="1F089C1E" w14:textId="7BF67D64" w:rsidR="001066FA" w:rsidRPr="00855C1C" w:rsidRDefault="001066FA" w:rsidP="001A2149">
      <w:pPr>
        <w:spacing w:line="360" w:lineRule="auto"/>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RZW…… /……</w:t>
      </w:r>
    </w:p>
    <w:p w14:paraId="2859E5B8" w14:textId="77777777" w:rsidR="001066FA" w:rsidRPr="00855C1C" w:rsidRDefault="001066FA" w:rsidP="001066FA">
      <w:pPr>
        <w:spacing w:line="240" w:lineRule="auto"/>
        <w:ind w:left="3540" w:firstLine="708"/>
        <w:jc w:val="right"/>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 , dnia…………………</w:t>
      </w:r>
    </w:p>
    <w:p w14:paraId="1BCE8DE0" w14:textId="77777777" w:rsidR="001066FA" w:rsidRPr="00855C1C" w:rsidRDefault="001066FA" w:rsidP="001066FA">
      <w:pPr>
        <w:spacing w:line="240" w:lineRule="auto"/>
        <w:ind w:left="3540" w:firstLine="708"/>
        <w:jc w:val="center"/>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(miejsce i data sporządzenia)</w:t>
      </w:r>
    </w:p>
    <w:p w14:paraId="452D7536" w14:textId="77777777" w:rsidR="001A2149" w:rsidRPr="00855C1C" w:rsidRDefault="001A2149" w:rsidP="001066FA">
      <w:pPr>
        <w:spacing w:line="360" w:lineRule="auto"/>
        <w:jc w:val="center"/>
        <w:rPr>
          <w:rFonts w:ascii="Times New Roman" w:hAnsi="Times New Roman" w:cs="Times New Roman"/>
          <w:b w:val="0"/>
          <w:color w:val="auto"/>
          <w:sz w:val="24"/>
          <w:szCs w:val="24"/>
        </w:rPr>
      </w:pPr>
    </w:p>
    <w:p w14:paraId="3FBDED3C" w14:textId="77777777" w:rsidR="001066FA" w:rsidRPr="00855C1C" w:rsidRDefault="001066FA" w:rsidP="001066FA">
      <w:pPr>
        <w:spacing w:line="360" w:lineRule="auto"/>
        <w:jc w:val="center"/>
        <w:rPr>
          <w:rFonts w:ascii="Times New Roman" w:hAnsi="Times New Roman" w:cs="Times New Roman"/>
          <w:b w:val="0"/>
          <w:color w:val="auto"/>
          <w:sz w:val="24"/>
          <w:szCs w:val="24"/>
        </w:rPr>
      </w:pPr>
      <w:r w:rsidRPr="00855C1C">
        <w:rPr>
          <w:rFonts w:ascii="Times New Roman" w:hAnsi="Times New Roman" w:cs="Times New Roman"/>
          <w:color w:val="auto"/>
          <w:sz w:val="24"/>
          <w:szCs w:val="24"/>
        </w:rPr>
        <w:t>RAPORT KOŃCOWY KOMISJI</w:t>
      </w:r>
    </w:p>
    <w:p w14:paraId="7442F0B5" w14:textId="77777777" w:rsidR="001066FA" w:rsidRPr="00855C1C" w:rsidRDefault="001066FA" w:rsidP="001066FA">
      <w:pPr>
        <w:spacing w:line="360" w:lineRule="auto"/>
        <w:jc w:val="center"/>
        <w:rPr>
          <w:rFonts w:ascii="Times New Roman" w:hAnsi="Times New Roman" w:cs="Times New Roman"/>
          <w:b w:val="0"/>
          <w:color w:val="auto"/>
          <w:sz w:val="24"/>
          <w:szCs w:val="24"/>
        </w:rPr>
      </w:pPr>
    </w:p>
    <w:p w14:paraId="47194EC2" w14:textId="05E0F266"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powołanej Zarządzeniem NR …………………. Prezesa Sądu …………… ………………</w:t>
      </w:r>
      <w:r w:rsidR="00861205" w:rsidRPr="00855C1C">
        <w:rPr>
          <w:rFonts w:ascii="Times New Roman" w:hAnsi="Times New Roman" w:cs="Times New Roman"/>
          <w:b w:val="0"/>
          <w:bCs/>
          <w:color w:val="auto"/>
          <w:sz w:val="24"/>
          <w:szCs w:val="24"/>
        </w:rPr>
        <w:t>………..</w:t>
      </w:r>
      <w:r w:rsidRPr="00855C1C">
        <w:rPr>
          <w:rFonts w:ascii="Times New Roman" w:hAnsi="Times New Roman" w:cs="Times New Roman"/>
          <w:b w:val="0"/>
          <w:bCs/>
          <w:color w:val="auto"/>
          <w:sz w:val="24"/>
          <w:szCs w:val="24"/>
        </w:rPr>
        <w:t>…..</w:t>
      </w:r>
    </w:p>
    <w:p w14:paraId="30EF3DD2"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 xml:space="preserve">i Dyrektora Sądu ………………………. z dnia ……………………………… w celu zbadania zasadności Zgłoszenia wewnętrznego z dnia…………………………. dotyczącego Naruszenia prawa w Sądzie ………………….. …………… polegającym na: </w:t>
      </w:r>
    </w:p>
    <w:p w14:paraId="652376DB" w14:textId="09570183" w:rsidR="001066FA" w:rsidRPr="00855C1C" w:rsidRDefault="001066FA" w:rsidP="001066FA">
      <w:pPr>
        <w:pStyle w:val="Bezodstpw"/>
        <w:spacing w:line="360" w:lineRule="auto"/>
        <w:rPr>
          <w:bCs/>
        </w:rPr>
      </w:pPr>
      <w:r w:rsidRPr="00855C1C">
        <w:rPr>
          <w:bCs/>
        </w:rPr>
        <w:t>………………………………………………………………………………………………</w:t>
      </w:r>
      <w:r w:rsidR="00861205" w:rsidRPr="00855C1C">
        <w:rPr>
          <w:bCs/>
        </w:rPr>
        <w:t>…………</w:t>
      </w:r>
      <w:r w:rsidRPr="00855C1C">
        <w:rPr>
          <w:bCs/>
        </w:rPr>
        <w:t>…...</w:t>
      </w:r>
    </w:p>
    <w:p w14:paraId="1C939A09" w14:textId="7FD2C2EF" w:rsidR="001066FA" w:rsidRPr="00855C1C" w:rsidRDefault="001066FA" w:rsidP="001066FA">
      <w:pPr>
        <w:pStyle w:val="Bezodstpw"/>
        <w:spacing w:line="360" w:lineRule="auto"/>
        <w:rPr>
          <w:bCs/>
        </w:rPr>
      </w:pPr>
      <w:r w:rsidRPr="00855C1C">
        <w:rPr>
          <w:bCs/>
        </w:rPr>
        <w:t>………………………………………………………………………………………………</w:t>
      </w:r>
      <w:r w:rsidR="00861205" w:rsidRPr="00855C1C">
        <w:rPr>
          <w:bCs/>
        </w:rPr>
        <w:t>……………..</w:t>
      </w:r>
      <w:r w:rsidRPr="00855C1C">
        <w:rPr>
          <w:bCs/>
        </w:rPr>
        <w:t>.</w:t>
      </w:r>
    </w:p>
    <w:p w14:paraId="65890304" w14:textId="73FFB594" w:rsidR="001066FA" w:rsidRPr="00855C1C" w:rsidRDefault="001066FA" w:rsidP="001066FA">
      <w:pPr>
        <w:pStyle w:val="Bezodstpw"/>
        <w:spacing w:line="360" w:lineRule="auto"/>
        <w:rPr>
          <w:bCs/>
        </w:rPr>
      </w:pPr>
      <w:r w:rsidRPr="00855C1C">
        <w:rPr>
          <w:bCs/>
        </w:rPr>
        <w:t>………………………………………………………………………………………………</w:t>
      </w:r>
      <w:r w:rsidR="00861205" w:rsidRPr="00855C1C">
        <w:rPr>
          <w:bCs/>
        </w:rPr>
        <w:t>…………</w:t>
      </w:r>
      <w:r w:rsidRPr="00855C1C">
        <w:rPr>
          <w:bCs/>
        </w:rPr>
        <w:t>…...</w:t>
      </w:r>
    </w:p>
    <w:p w14:paraId="54458FB0" w14:textId="24102C28" w:rsidR="001066FA" w:rsidRPr="00855C1C" w:rsidRDefault="001066FA" w:rsidP="001066FA">
      <w:pPr>
        <w:pStyle w:val="Bezodstpw"/>
        <w:rPr>
          <w:bCs/>
        </w:rPr>
      </w:pPr>
      <w:r w:rsidRPr="00855C1C">
        <w:rPr>
          <w:bCs/>
        </w:rPr>
        <w:t>…………………………………………………………………………………………………</w:t>
      </w:r>
      <w:r w:rsidR="00861205" w:rsidRPr="00855C1C">
        <w:rPr>
          <w:bCs/>
        </w:rPr>
        <w:t>…………</w:t>
      </w:r>
      <w:r w:rsidRPr="00855C1C">
        <w:rPr>
          <w:bCs/>
        </w:rPr>
        <w:t>...</w:t>
      </w:r>
    </w:p>
    <w:p w14:paraId="0BA6279C"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t>(opis Zgłoszenia Naruszenia prawa)</w:t>
      </w:r>
    </w:p>
    <w:p w14:paraId="004A48E4" w14:textId="77777777" w:rsidR="001066FA" w:rsidRPr="00855C1C" w:rsidRDefault="001066FA" w:rsidP="001066FA">
      <w:pPr>
        <w:spacing w:line="360" w:lineRule="auto"/>
        <w:jc w:val="both"/>
        <w:rPr>
          <w:rFonts w:ascii="Times New Roman" w:hAnsi="Times New Roman" w:cs="Times New Roman"/>
          <w:b w:val="0"/>
          <w:bCs/>
          <w:color w:val="auto"/>
          <w:sz w:val="24"/>
          <w:szCs w:val="24"/>
        </w:rPr>
      </w:pPr>
    </w:p>
    <w:p w14:paraId="3CDB15AA"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Działając na podstawie § 12 Procedury Zgłoszeń wewnętrznych:</w:t>
      </w:r>
    </w:p>
    <w:p w14:paraId="3BDAF57F" w14:textId="77777777" w:rsidR="001066FA" w:rsidRPr="00855C1C" w:rsidRDefault="001066FA" w:rsidP="001066FA">
      <w:pPr>
        <w:spacing w:line="24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Komisja w składzie:</w:t>
      </w:r>
    </w:p>
    <w:p w14:paraId="5A08F016" w14:textId="7072AE14" w:rsidR="001066FA" w:rsidRPr="00855C1C" w:rsidRDefault="001066FA" w:rsidP="001066FA">
      <w:pPr>
        <w:pStyle w:val="Bezodstpw"/>
        <w:spacing w:line="360" w:lineRule="auto"/>
      </w:pPr>
      <w:r w:rsidRPr="00855C1C">
        <w:t>…………………………………………………………………………………………………</w:t>
      </w:r>
      <w:r w:rsidR="00861205" w:rsidRPr="00855C1C">
        <w:t>…………</w:t>
      </w:r>
      <w:r w:rsidRPr="00855C1C">
        <w:t>...</w:t>
      </w:r>
    </w:p>
    <w:p w14:paraId="23EF6BDD" w14:textId="5CD46553" w:rsidR="001066FA" w:rsidRPr="00855C1C" w:rsidRDefault="001066FA" w:rsidP="001066FA">
      <w:pPr>
        <w:pStyle w:val="Bezodstpw"/>
        <w:spacing w:line="360" w:lineRule="auto"/>
      </w:pPr>
      <w:r w:rsidRPr="00855C1C">
        <w:t>…………………………………………………………………………………………………</w:t>
      </w:r>
      <w:r w:rsidR="00861205" w:rsidRPr="00855C1C">
        <w:t>…………</w:t>
      </w:r>
      <w:r w:rsidRPr="00855C1C">
        <w:t>...</w:t>
      </w:r>
    </w:p>
    <w:p w14:paraId="3309B808" w14:textId="039C6456" w:rsidR="001066FA" w:rsidRPr="00855C1C" w:rsidRDefault="001066FA" w:rsidP="001066FA">
      <w:pPr>
        <w:pStyle w:val="Bezodstpw"/>
        <w:spacing w:line="360" w:lineRule="auto"/>
      </w:pPr>
      <w:r w:rsidRPr="00855C1C">
        <w:t>………………………………………………………………………………………………</w:t>
      </w:r>
      <w:r w:rsidR="00861205" w:rsidRPr="00855C1C">
        <w:t>……………</w:t>
      </w:r>
      <w:r w:rsidRPr="00855C1C">
        <w:t>...</w:t>
      </w:r>
    </w:p>
    <w:p w14:paraId="091B6C61"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 xml:space="preserve">     (imię, nazwisko, funkcja w Komisji, stanowisko i komórka organizacyjna Sądu)</w:t>
      </w:r>
    </w:p>
    <w:p w14:paraId="7C196B13" w14:textId="77777777" w:rsidR="001066FA" w:rsidRPr="00855C1C" w:rsidRDefault="001066FA" w:rsidP="001066FA">
      <w:pPr>
        <w:tabs>
          <w:tab w:val="left" w:pos="0"/>
          <w:tab w:val="left" w:pos="284"/>
        </w:tabs>
        <w:spacing w:line="240" w:lineRule="auto"/>
        <w:jc w:val="both"/>
        <w:rPr>
          <w:rFonts w:ascii="Times New Roman" w:hAnsi="Times New Roman" w:cs="Times New Roman"/>
          <w:b w:val="0"/>
          <w:bCs/>
          <w:color w:val="auto"/>
          <w:sz w:val="24"/>
          <w:szCs w:val="24"/>
        </w:rPr>
      </w:pPr>
    </w:p>
    <w:p w14:paraId="762DADB0" w14:textId="77777777" w:rsidR="001066FA" w:rsidRPr="00855C1C" w:rsidRDefault="001066FA" w:rsidP="001066FA">
      <w:pPr>
        <w:tabs>
          <w:tab w:val="left" w:pos="0"/>
          <w:tab w:val="left" w:pos="284"/>
        </w:tabs>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 xml:space="preserve">w celu wyjaśnienia wszelkich okoliczności wskazanych w Zgłoszeniu wewnętrznym nr……. </w:t>
      </w:r>
      <w:r w:rsidRPr="00855C1C">
        <w:rPr>
          <w:rFonts w:ascii="Times New Roman" w:hAnsi="Times New Roman" w:cs="Times New Roman"/>
          <w:b w:val="0"/>
          <w:bCs/>
          <w:color w:val="auto"/>
          <w:sz w:val="24"/>
          <w:szCs w:val="24"/>
        </w:rPr>
        <w:br/>
        <w:t>z dnia………zgromadziła i dopuściła jako dowody:</w:t>
      </w:r>
    </w:p>
    <w:p w14:paraId="516D2775" w14:textId="1D40218D" w:rsidR="001066FA" w:rsidRPr="00855C1C" w:rsidRDefault="001066FA" w:rsidP="001066FA">
      <w:pPr>
        <w:pStyle w:val="Akapitzlist"/>
        <w:widowControl/>
        <w:numPr>
          <w:ilvl w:val="0"/>
          <w:numId w:val="35"/>
        </w:numPr>
        <w:tabs>
          <w:tab w:val="left" w:pos="0"/>
          <w:tab w:val="left" w:pos="284"/>
        </w:tabs>
        <w:spacing w:line="360" w:lineRule="auto"/>
        <w:contextualSpacing w:val="0"/>
        <w:jc w:val="both"/>
        <w:rPr>
          <w:rFonts w:ascii="Times New Roman" w:hAnsi="Times New Roman" w:cs="Times New Roman"/>
          <w:color w:val="auto"/>
        </w:rPr>
      </w:pPr>
      <w:r w:rsidRPr="00855C1C">
        <w:rPr>
          <w:rFonts w:ascii="Times New Roman" w:hAnsi="Times New Roman" w:cs="Times New Roman"/>
          <w:color w:val="auto"/>
        </w:rPr>
        <w:t>…………………………………………………………………………………………</w:t>
      </w:r>
      <w:r w:rsidR="00861205" w:rsidRPr="00855C1C">
        <w:rPr>
          <w:rFonts w:ascii="Times New Roman" w:hAnsi="Times New Roman" w:cs="Times New Roman"/>
          <w:color w:val="auto"/>
        </w:rPr>
        <w:t>………….</w:t>
      </w:r>
      <w:r w:rsidRPr="00855C1C">
        <w:rPr>
          <w:rFonts w:ascii="Times New Roman" w:hAnsi="Times New Roman" w:cs="Times New Roman"/>
          <w:color w:val="auto"/>
        </w:rPr>
        <w:t>..</w:t>
      </w:r>
    </w:p>
    <w:p w14:paraId="638F8A58" w14:textId="73AEB2EE" w:rsidR="001066FA" w:rsidRPr="00855C1C" w:rsidRDefault="001066FA" w:rsidP="001066FA">
      <w:pPr>
        <w:pStyle w:val="Akapitzlist"/>
        <w:widowControl/>
        <w:numPr>
          <w:ilvl w:val="0"/>
          <w:numId w:val="35"/>
        </w:numPr>
        <w:tabs>
          <w:tab w:val="left" w:pos="0"/>
          <w:tab w:val="left" w:pos="284"/>
        </w:tabs>
        <w:spacing w:line="360" w:lineRule="auto"/>
        <w:contextualSpacing w:val="0"/>
        <w:jc w:val="both"/>
        <w:rPr>
          <w:rFonts w:ascii="Times New Roman" w:hAnsi="Times New Roman" w:cs="Times New Roman"/>
          <w:color w:val="auto"/>
        </w:rPr>
      </w:pPr>
      <w:r w:rsidRPr="00855C1C">
        <w:rPr>
          <w:rFonts w:ascii="Times New Roman" w:hAnsi="Times New Roman" w:cs="Times New Roman"/>
          <w:color w:val="auto"/>
        </w:rPr>
        <w:t>……………………………………………………………………………………</w:t>
      </w:r>
      <w:r w:rsidR="00861205" w:rsidRPr="00855C1C">
        <w:rPr>
          <w:rFonts w:ascii="Times New Roman" w:hAnsi="Times New Roman" w:cs="Times New Roman"/>
          <w:color w:val="auto"/>
        </w:rPr>
        <w:t>………….</w:t>
      </w:r>
      <w:r w:rsidRPr="00855C1C">
        <w:rPr>
          <w:rFonts w:ascii="Times New Roman" w:hAnsi="Times New Roman" w:cs="Times New Roman"/>
          <w:color w:val="auto"/>
        </w:rPr>
        <w:t>……..</w:t>
      </w:r>
    </w:p>
    <w:p w14:paraId="14BB3FD1" w14:textId="60C4539E" w:rsidR="001066FA" w:rsidRPr="00855C1C" w:rsidRDefault="001066FA" w:rsidP="001066FA">
      <w:pPr>
        <w:pStyle w:val="Akapitzlist"/>
        <w:widowControl/>
        <w:numPr>
          <w:ilvl w:val="0"/>
          <w:numId w:val="35"/>
        </w:numPr>
        <w:tabs>
          <w:tab w:val="left" w:pos="0"/>
          <w:tab w:val="left" w:pos="284"/>
        </w:tabs>
        <w:contextualSpacing w:val="0"/>
        <w:jc w:val="both"/>
        <w:rPr>
          <w:rFonts w:ascii="Times New Roman" w:hAnsi="Times New Roman" w:cs="Times New Roman"/>
          <w:color w:val="auto"/>
        </w:rPr>
      </w:pPr>
      <w:r w:rsidRPr="00855C1C">
        <w:rPr>
          <w:rFonts w:ascii="Times New Roman" w:hAnsi="Times New Roman" w:cs="Times New Roman"/>
          <w:color w:val="auto"/>
        </w:rPr>
        <w:t>…………………………………………………………………………………………</w:t>
      </w:r>
      <w:r w:rsidR="00861205" w:rsidRPr="00855C1C">
        <w:rPr>
          <w:rFonts w:ascii="Times New Roman" w:hAnsi="Times New Roman" w:cs="Times New Roman"/>
          <w:color w:val="auto"/>
        </w:rPr>
        <w:t>………….</w:t>
      </w:r>
      <w:r w:rsidRPr="00855C1C">
        <w:rPr>
          <w:rFonts w:ascii="Times New Roman" w:hAnsi="Times New Roman" w:cs="Times New Roman"/>
          <w:color w:val="auto"/>
        </w:rPr>
        <w:t>..</w:t>
      </w:r>
    </w:p>
    <w:p w14:paraId="6E8BF357" w14:textId="2BE0F9A5" w:rsidR="001066FA" w:rsidRPr="00855C1C" w:rsidRDefault="001066FA" w:rsidP="001066FA">
      <w:pPr>
        <w:pStyle w:val="Akapitzlist"/>
        <w:spacing w:line="360" w:lineRule="auto"/>
        <w:ind w:left="0"/>
        <w:contextualSpacing w:val="0"/>
        <w:jc w:val="both"/>
        <w:rPr>
          <w:rFonts w:ascii="Times New Roman" w:hAnsi="Times New Roman" w:cs="Times New Roman"/>
          <w:color w:val="auto"/>
        </w:rPr>
      </w:pPr>
      <w:r w:rsidRPr="00855C1C">
        <w:rPr>
          <w:rFonts w:ascii="Times New Roman" w:hAnsi="Times New Roman" w:cs="Times New Roman"/>
          <w:color w:val="auto"/>
        </w:rPr>
        <w:tab/>
        <w:t>(opis dowodu: notatka, protokół, oświadczenie itp. kogo dotyczy, data sporządzenia)</w:t>
      </w:r>
    </w:p>
    <w:p w14:paraId="70D5EEA1" w14:textId="77777777" w:rsidR="001066FA" w:rsidRPr="00855C1C" w:rsidRDefault="001066FA" w:rsidP="001066FA">
      <w:pPr>
        <w:pStyle w:val="Akapitzlist"/>
        <w:spacing w:line="360" w:lineRule="auto"/>
        <w:ind w:left="0"/>
        <w:contextualSpacing w:val="0"/>
        <w:jc w:val="both"/>
        <w:rPr>
          <w:rFonts w:ascii="Times New Roman" w:hAnsi="Times New Roman" w:cs="Times New Roman"/>
          <w:color w:val="auto"/>
        </w:rPr>
      </w:pPr>
    </w:p>
    <w:p w14:paraId="0A033636"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Na podstawie zgromadzonych dowodów Komisja ustaliła następujący stan faktyczny:</w:t>
      </w:r>
    </w:p>
    <w:p w14:paraId="384374C8" w14:textId="05C1D00C" w:rsidR="001066FA" w:rsidRPr="00855C1C" w:rsidRDefault="001066FA" w:rsidP="001066FA">
      <w:pPr>
        <w:pStyle w:val="Bezodstpw"/>
        <w:spacing w:line="360" w:lineRule="auto"/>
        <w:rPr>
          <w:bCs/>
        </w:rPr>
      </w:pPr>
      <w:r w:rsidRPr="00855C1C">
        <w:rPr>
          <w:bCs/>
        </w:rPr>
        <w:t>………………………………………………………………………………………………</w:t>
      </w:r>
      <w:r w:rsidR="00861205" w:rsidRPr="00855C1C">
        <w:rPr>
          <w:bCs/>
        </w:rPr>
        <w:t>………….</w:t>
      </w:r>
      <w:r w:rsidRPr="00855C1C">
        <w:rPr>
          <w:bCs/>
        </w:rPr>
        <w:t>….</w:t>
      </w:r>
    </w:p>
    <w:p w14:paraId="0EE3FB38" w14:textId="085B7AAC" w:rsidR="001066FA" w:rsidRPr="00855C1C" w:rsidRDefault="001066FA" w:rsidP="001066FA">
      <w:pPr>
        <w:pStyle w:val="Bezodstpw"/>
        <w:spacing w:line="360" w:lineRule="auto"/>
        <w:rPr>
          <w:bCs/>
        </w:rPr>
      </w:pPr>
      <w:r w:rsidRPr="00855C1C">
        <w:rPr>
          <w:bCs/>
        </w:rPr>
        <w:t>………………………………………………………………………………………………</w:t>
      </w:r>
      <w:r w:rsidR="00861205" w:rsidRPr="00855C1C">
        <w:rPr>
          <w:bCs/>
        </w:rPr>
        <w:t>………….</w:t>
      </w:r>
      <w:r w:rsidRPr="00855C1C">
        <w:rPr>
          <w:bCs/>
        </w:rPr>
        <w:t>….</w:t>
      </w:r>
    </w:p>
    <w:p w14:paraId="5B294FA9" w14:textId="626AE291" w:rsidR="001066FA" w:rsidRPr="00855C1C" w:rsidRDefault="001066FA" w:rsidP="001066FA">
      <w:pPr>
        <w:pStyle w:val="Bezodstpw"/>
        <w:rPr>
          <w:bCs/>
        </w:rPr>
      </w:pPr>
      <w:r w:rsidRPr="00855C1C">
        <w:rPr>
          <w:bCs/>
        </w:rPr>
        <w:t>………………………………………………………………………………………………</w:t>
      </w:r>
      <w:r w:rsidR="00861205" w:rsidRPr="00855C1C">
        <w:rPr>
          <w:bCs/>
        </w:rPr>
        <w:t>…………..</w:t>
      </w:r>
      <w:r w:rsidRPr="00855C1C">
        <w:rPr>
          <w:bCs/>
        </w:rPr>
        <w:t>….</w:t>
      </w:r>
    </w:p>
    <w:p w14:paraId="5AE1E8B3" w14:textId="77777777" w:rsidR="001066FA" w:rsidRPr="00855C1C" w:rsidRDefault="001066FA" w:rsidP="001066FA">
      <w:pPr>
        <w:pStyle w:val="Akapitzlist"/>
        <w:spacing w:line="360" w:lineRule="auto"/>
        <w:ind w:left="0"/>
        <w:contextualSpacing w:val="0"/>
        <w:jc w:val="center"/>
        <w:rPr>
          <w:rFonts w:ascii="Times New Roman" w:hAnsi="Times New Roman" w:cs="Times New Roman"/>
          <w:bCs/>
          <w:color w:val="auto"/>
        </w:rPr>
      </w:pPr>
      <w:r w:rsidRPr="00855C1C">
        <w:rPr>
          <w:rFonts w:ascii="Times New Roman" w:hAnsi="Times New Roman" w:cs="Times New Roman"/>
          <w:bCs/>
          <w:color w:val="auto"/>
        </w:rPr>
        <w:t>(opis stanu faktycznego ustalonego przez Komisję)</w:t>
      </w:r>
    </w:p>
    <w:p w14:paraId="27A900DB" w14:textId="77777777" w:rsidR="001066FA" w:rsidRPr="00855C1C" w:rsidRDefault="001066FA" w:rsidP="001066FA">
      <w:pPr>
        <w:spacing w:line="360" w:lineRule="auto"/>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Ocena zasadności Zgłoszenia wewnętrznego:</w:t>
      </w:r>
    </w:p>
    <w:p w14:paraId="1992A5A1"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Komisja po przeanalizowaniu zgromadzonych dowodów doszła do następujących wniosków:</w:t>
      </w:r>
    </w:p>
    <w:p w14:paraId="29E8E3B0" w14:textId="1AF9A8C0" w:rsidR="001066FA" w:rsidRPr="00855C1C" w:rsidRDefault="001066FA" w:rsidP="001066FA">
      <w:pPr>
        <w:pStyle w:val="Bezodstpw"/>
        <w:spacing w:line="360" w:lineRule="auto"/>
        <w:rPr>
          <w:bCs/>
        </w:rPr>
      </w:pPr>
      <w:r w:rsidRPr="00855C1C">
        <w:rPr>
          <w:bCs/>
        </w:rPr>
        <w:t>………………………………………………………………………………….……………</w:t>
      </w:r>
      <w:r w:rsidR="00861205" w:rsidRPr="00855C1C">
        <w:rPr>
          <w:bCs/>
        </w:rPr>
        <w:t>…………….</w:t>
      </w:r>
    </w:p>
    <w:p w14:paraId="66739460" w14:textId="0CDC2577" w:rsidR="001066FA" w:rsidRPr="00855C1C" w:rsidRDefault="001066FA" w:rsidP="001066FA">
      <w:pPr>
        <w:pStyle w:val="Bezodstpw"/>
        <w:spacing w:line="360" w:lineRule="auto"/>
        <w:rPr>
          <w:bCs/>
        </w:rPr>
      </w:pPr>
      <w:r w:rsidRPr="00855C1C">
        <w:rPr>
          <w:bCs/>
        </w:rPr>
        <w:t>…………………………………………………………………………………….……………</w:t>
      </w:r>
      <w:r w:rsidR="00861205" w:rsidRPr="00855C1C">
        <w:rPr>
          <w:bCs/>
        </w:rPr>
        <w:t>………….</w:t>
      </w:r>
    </w:p>
    <w:p w14:paraId="7B1024FA" w14:textId="07B96A1B" w:rsidR="001066FA" w:rsidRPr="00855C1C" w:rsidRDefault="001066FA" w:rsidP="001066FA">
      <w:pPr>
        <w:pStyle w:val="Bezodstpw"/>
        <w:rPr>
          <w:bCs/>
        </w:rPr>
      </w:pPr>
      <w:r w:rsidRPr="00855C1C">
        <w:rPr>
          <w:bCs/>
        </w:rPr>
        <w:lastRenderedPageBreak/>
        <w:t>…………………………………………………………………………………………………</w:t>
      </w:r>
      <w:r w:rsidR="00861205" w:rsidRPr="00855C1C">
        <w:rPr>
          <w:bCs/>
        </w:rPr>
        <w:t>…………..</w:t>
      </w:r>
    </w:p>
    <w:p w14:paraId="35677F8F" w14:textId="77777777" w:rsidR="001066FA" w:rsidRPr="00855C1C" w:rsidRDefault="001066FA" w:rsidP="001066FA">
      <w:pPr>
        <w:spacing w:line="360" w:lineRule="auto"/>
        <w:jc w:val="center"/>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(wnioski Komisji i rekomendacje dla Pracodawcy)</w:t>
      </w:r>
    </w:p>
    <w:p w14:paraId="5E956AC9" w14:textId="77777777" w:rsidR="001066FA" w:rsidRPr="00855C1C" w:rsidRDefault="001066FA" w:rsidP="001066FA">
      <w:pPr>
        <w:spacing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Na tym Protokół Komisji zakończono.</w:t>
      </w:r>
    </w:p>
    <w:p w14:paraId="252E990E" w14:textId="77777777" w:rsidR="001066FA" w:rsidRPr="00855C1C" w:rsidRDefault="001066FA" w:rsidP="001066FA">
      <w:pPr>
        <w:spacing w:line="360" w:lineRule="auto"/>
        <w:jc w:val="both"/>
        <w:rPr>
          <w:rFonts w:ascii="Times New Roman" w:hAnsi="Times New Roman" w:cs="Times New Roman"/>
          <w:color w:val="auto"/>
          <w:sz w:val="24"/>
          <w:szCs w:val="24"/>
        </w:rPr>
      </w:pPr>
    </w:p>
    <w:p w14:paraId="07B2877B" w14:textId="77777777" w:rsidR="001066FA" w:rsidRPr="00855C1C" w:rsidRDefault="001066FA" w:rsidP="001066FA">
      <w:pPr>
        <w:spacing w:line="360" w:lineRule="auto"/>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Komisja w składzie:</w:t>
      </w:r>
    </w:p>
    <w:p w14:paraId="6704218B" w14:textId="77777777" w:rsidR="001066FA" w:rsidRPr="00855C1C" w:rsidRDefault="001066FA" w:rsidP="001066FA">
      <w:pPr>
        <w:pStyle w:val="Bezodstpw"/>
        <w:numPr>
          <w:ilvl w:val="0"/>
          <w:numId w:val="37"/>
        </w:numPr>
      </w:pPr>
      <w:r w:rsidRPr="00855C1C">
        <w:t xml:space="preserve">…………………………………………………   </w:t>
      </w:r>
      <w:r w:rsidRPr="00855C1C">
        <w:tab/>
        <w:t xml:space="preserve">…………………...    </w:t>
      </w:r>
    </w:p>
    <w:p w14:paraId="2487C39D" w14:textId="77777777" w:rsidR="001066FA" w:rsidRPr="00855C1C" w:rsidRDefault="001066FA" w:rsidP="001066FA">
      <w:pPr>
        <w:pStyle w:val="Bezodstpw"/>
        <w:ind w:left="720"/>
      </w:pPr>
      <w:r w:rsidRPr="00855C1C">
        <w:t>zdanie odrębne tak/nie*</w:t>
      </w:r>
    </w:p>
    <w:p w14:paraId="07682A04" w14:textId="77777777" w:rsidR="001066FA" w:rsidRPr="00855C1C" w:rsidRDefault="001066FA" w:rsidP="001066FA">
      <w:pPr>
        <w:pStyle w:val="Bezodstpw"/>
        <w:ind w:left="720"/>
      </w:pPr>
    </w:p>
    <w:p w14:paraId="422095F9" w14:textId="77777777" w:rsidR="001066FA" w:rsidRPr="00855C1C" w:rsidRDefault="001066FA" w:rsidP="001066FA">
      <w:pPr>
        <w:pStyle w:val="Bezodstpw"/>
        <w:numPr>
          <w:ilvl w:val="0"/>
          <w:numId w:val="37"/>
        </w:numPr>
      </w:pPr>
      <w:r w:rsidRPr="00855C1C">
        <w:t>…………………………………………………</w:t>
      </w:r>
      <w:r w:rsidRPr="00855C1C">
        <w:tab/>
        <w:t>…………………...</w:t>
      </w:r>
      <w:r w:rsidRPr="00855C1C">
        <w:tab/>
      </w:r>
    </w:p>
    <w:p w14:paraId="772645F9" w14:textId="77777777" w:rsidR="001066FA" w:rsidRPr="00855C1C" w:rsidRDefault="001066FA" w:rsidP="001066FA">
      <w:pPr>
        <w:pStyle w:val="Bezodstpw"/>
        <w:ind w:left="720"/>
      </w:pPr>
      <w:r w:rsidRPr="00855C1C">
        <w:t>zdanie odrębne tak/nie*</w:t>
      </w:r>
    </w:p>
    <w:p w14:paraId="12575D77" w14:textId="77777777" w:rsidR="001066FA" w:rsidRPr="00855C1C" w:rsidRDefault="001066FA" w:rsidP="001066FA">
      <w:pPr>
        <w:pStyle w:val="Bezodstpw"/>
        <w:ind w:left="720"/>
      </w:pPr>
    </w:p>
    <w:p w14:paraId="3CA96962" w14:textId="77777777" w:rsidR="001066FA" w:rsidRPr="00855C1C" w:rsidRDefault="001066FA" w:rsidP="001066FA">
      <w:pPr>
        <w:pStyle w:val="Bezodstpw"/>
        <w:numPr>
          <w:ilvl w:val="0"/>
          <w:numId w:val="37"/>
        </w:numPr>
      </w:pPr>
      <w:r w:rsidRPr="00855C1C">
        <w:t>…………………………………………………</w:t>
      </w:r>
      <w:r w:rsidRPr="00855C1C">
        <w:tab/>
        <w:t>…………………...</w:t>
      </w:r>
      <w:r w:rsidRPr="00855C1C">
        <w:tab/>
      </w:r>
    </w:p>
    <w:p w14:paraId="4A3CB58F" w14:textId="77777777" w:rsidR="001066FA" w:rsidRPr="00855C1C" w:rsidRDefault="001066FA" w:rsidP="001066FA">
      <w:pPr>
        <w:pStyle w:val="Bezodstpw"/>
        <w:ind w:left="720"/>
      </w:pPr>
      <w:r w:rsidRPr="00855C1C">
        <w:t>zdanie odrębne tak/nie*</w:t>
      </w:r>
    </w:p>
    <w:p w14:paraId="160E0A71" w14:textId="77777777" w:rsidR="001066FA" w:rsidRPr="00855C1C" w:rsidRDefault="001066FA" w:rsidP="001066FA">
      <w:pPr>
        <w:pStyle w:val="Bezodstpw"/>
        <w:ind w:left="720"/>
      </w:pPr>
    </w:p>
    <w:p w14:paraId="33B33C36" w14:textId="77777777" w:rsidR="001066FA" w:rsidRPr="00855C1C" w:rsidRDefault="001066FA" w:rsidP="001066FA">
      <w:pPr>
        <w:pStyle w:val="Bezodstpw"/>
        <w:numPr>
          <w:ilvl w:val="0"/>
          <w:numId w:val="37"/>
        </w:numPr>
      </w:pPr>
      <w:r w:rsidRPr="00855C1C">
        <w:t>…………………………………………………</w:t>
      </w:r>
      <w:r w:rsidRPr="00855C1C">
        <w:tab/>
        <w:t>…………………...</w:t>
      </w:r>
      <w:r w:rsidRPr="00855C1C">
        <w:tab/>
      </w:r>
    </w:p>
    <w:p w14:paraId="7E19AF11" w14:textId="77777777" w:rsidR="001066FA" w:rsidRPr="00855C1C" w:rsidRDefault="001066FA" w:rsidP="001066FA">
      <w:pPr>
        <w:pStyle w:val="Bezodstpw"/>
        <w:ind w:left="720"/>
      </w:pPr>
      <w:r w:rsidRPr="00855C1C">
        <w:t>zdanie odrębne tak/nie*</w:t>
      </w:r>
    </w:p>
    <w:p w14:paraId="3A5E1C02" w14:textId="77777777" w:rsidR="001066FA" w:rsidRPr="00855C1C" w:rsidRDefault="001066FA" w:rsidP="001066FA">
      <w:pPr>
        <w:pStyle w:val="Bezodstpw"/>
        <w:ind w:left="720"/>
      </w:pPr>
    </w:p>
    <w:p w14:paraId="476543E1" w14:textId="77777777" w:rsidR="001066FA" w:rsidRPr="00855C1C" w:rsidRDefault="001066FA" w:rsidP="001066FA">
      <w:pPr>
        <w:pStyle w:val="Bezodstpw"/>
        <w:numPr>
          <w:ilvl w:val="0"/>
          <w:numId w:val="37"/>
        </w:numPr>
      </w:pPr>
      <w:r w:rsidRPr="00855C1C">
        <w:t>…………………………………………………</w:t>
      </w:r>
      <w:r w:rsidRPr="00855C1C">
        <w:tab/>
        <w:t>…………………...</w:t>
      </w:r>
      <w:r w:rsidRPr="00855C1C">
        <w:tab/>
      </w:r>
    </w:p>
    <w:p w14:paraId="12E9EFB3" w14:textId="77777777" w:rsidR="001066FA" w:rsidRPr="00855C1C" w:rsidRDefault="001066FA" w:rsidP="001066FA">
      <w:pPr>
        <w:pStyle w:val="Bezodstpw"/>
        <w:ind w:left="720"/>
      </w:pPr>
      <w:r w:rsidRPr="00855C1C">
        <w:t>zdanie odrębne tak/nie*</w:t>
      </w:r>
    </w:p>
    <w:p w14:paraId="339D5B27" w14:textId="77777777" w:rsidR="001066FA" w:rsidRPr="00855C1C" w:rsidRDefault="001066FA" w:rsidP="001066FA">
      <w:pPr>
        <w:pStyle w:val="Bezodstpw"/>
        <w:spacing w:line="360" w:lineRule="auto"/>
        <w:ind w:left="720"/>
        <w:rPr>
          <w:b/>
        </w:rPr>
      </w:pPr>
    </w:p>
    <w:p w14:paraId="36BEB8B1" w14:textId="77777777" w:rsidR="001066FA" w:rsidRPr="00855C1C" w:rsidRDefault="001066FA" w:rsidP="001066FA">
      <w:pPr>
        <w:spacing w:line="360" w:lineRule="auto"/>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               (imię, nazwisko, funkcja w Komisji, stanowisko </w:t>
      </w:r>
      <w:r w:rsidRPr="00855C1C">
        <w:rPr>
          <w:rFonts w:ascii="Times New Roman" w:hAnsi="Times New Roman" w:cs="Times New Roman"/>
          <w:color w:val="auto"/>
          <w:sz w:val="24"/>
          <w:szCs w:val="24"/>
        </w:rPr>
        <w:tab/>
      </w:r>
      <w:r w:rsidRPr="00855C1C">
        <w:rPr>
          <w:rFonts w:ascii="Times New Roman" w:hAnsi="Times New Roman" w:cs="Times New Roman"/>
          <w:color w:val="auto"/>
          <w:sz w:val="24"/>
          <w:szCs w:val="24"/>
        </w:rPr>
        <w:tab/>
      </w:r>
      <w:r w:rsidRPr="00855C1C">
        <w:rPr>
          <w:rFonts w:ascii="Times New Roman" w:hAnsi="Times New Roman" w:cs="Times New Roman"/>
          <w:color w:val="auto"/>
          <w:sz w:val="24"/>
          <w:szCs w:val="24"/>
        </w:rPr>
        <w:tab/>
        <w:t>(podpis)</w:t>
      </w:r>
    </w:p>
    <w:p w14:paraId="4DC029C1" w14:textId="77777777" w:rsidR="001066FA" w:rsidRPr="00855C1C" w:rsidRDefault="001066FA" w:rsidP="001066FA">
      <w:pPr>
        <w:spacing w:line="360" w:lineRule="auto"/>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                       i komórka organizacyjna Sądu)</w:t>
      </w:r>
      <w:r w:rsidRPr="00855C1C">
        <w:rPr>
          <w:rFonts w:ascii="Times New Roman" w:hAnsi="Times New Roman" w:cs="Times New Roman"/>
          <w:color w:val="auto"/>
          <w:sz w:val="24"/>
          <w:szCs w:val="24"/>
        </w:rPr>
        <w:tab/>
      </w:r>
      <w:r w:rsidRPr="00855C1C">
        <w:rPr>
          <w:rFonts w:ascii="Times New Roman" w:hAnsi="Times New Roman" w:cs="Times New Roman"/>
          <w:color w:val="auto"/>
          <w:sz w:val="24"/>
          <w:szCs w:val="24"/>
        </w:rPr>
        <w:tab/>
      </w:r>
    </w:p>
    <w:p w14:paraId="600EA794" w14:textId="77777777" w:rsidR="001066FA" w:rsidRPr="00855C1C" w:rsidRDefault="001066FA" w:rsidP="001066FA">
      <w:pPr>
        <w:spacing w:before="240" w:line="360" w:lineRule="auto"/>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Załącznik(i):</w:t>
      </w:r>
    </w:p>
    <w:p w14:paraId="2D3FCA22" w14:textId="77777777" w:rsidR="001066FA" w:rsidRPr="00855C1C" w:rsidRDefault="001066FA" w:rsidP="001066FA">
      <w:pPr>
        <w:pStyle w:val="Akapitzlist"/>
        <w:widowControl/>
        <w:numPr>
          <w:ilvl w:val="0"/>
          <w:numId w:val="36"/>
        </w:numPr>
        <w:spacing w:before="240" w:after="160" w:line="360" w:lineRule="auto"/>
        <w:contextualSpacing w:val="0"/>
        <w:jc w:val="both"/>
        <w:rPr>
          <w:rFonts w:ascii="Times New Roman" w:hAnsi="Times New Roman" w:cs="Times New Roman"/>
          <w:color w:val="auto"/>
        </w:rPr>
      </w:pPr>
      <w:r w:rsidRPr="00855C1C">
        <w:rPr>
          <w:rFonts w:ascii="Times New Roman" w:hAnsi="Times New Roman" w:cs="Times New Roman"/>
          <w:color w:val="auto"/>
        </w:rPr>
        <w:t xml:space="preserve">Zdanie odrębne członka Komisji </w:t>
      </w:r>
    </w:p>
    <w:p w14:paraId="033A4D60" w14:textId="77777777" w:rsidR="001066FA" w:rsidRPr="00855C1C" w:rsidRDefault="001066FA" w:rsidP="001066FA">
      <w:pPr>
        <w:spacing w:before="240" w:line="360" w:lineRule="auto"/>
        <w:jc w:val="both"/>
        <w:rPr>
          <w:rFonts w:ascii="Times New Roman" w:hAnsi="Times New Roman" w:cs="Times New Roman"/>
          <w:color w:val="auto"/>
          <w:sz w:val="24"/>
          <w:szCs w:val="24"/>
        </w:rPr>
      </w:pPr>
    </w:p>
    <w:p w14:paraId="6EB7193D" w14:textId="77777777" w:rsidR="001066FA" w:rsidRPr="00855C1C" w:rsidRDefault="001066FA" w:rsidP="001066FA">
      <w:pPr>
        <w:pStyle w:val="Akapitzlist"/>
        <w:spacing w:before="240" w:line="360" w:lineRule="auto"/>
        <w:contextualSpacing w:val="0"/>
        <w:jc w:val="both"/>
        <w:rPr>
          <w:rFonts w:ascii="Times New Roman" w:hAnsi="Times New Roman" w:cs="Times New Roman"/>
          <w:color w:val="auto"/>
        </w:rPr>
      </w:pPr>
      <w:r w:rsidRPr="00855C1C">
        <w:rPr>
          <w:rFonts w:ascii="Times New Roman" w:hAnsi="Times New Roman" w:cs="Times New Roman"/>
          <w:color w:val="auto"/>
        </w:rPr>
        <w:t>*niepotrzebne skreślić</w:t>
      </w:r>
    </w:p>
    <w:p w14:paraId="2F482FC6" w14:textId="77777777" w:rsidR="001A2149" w:rsidRPr="00855C1C" w:rsidRDefault="001A2149" w:rsidP="001066FA">
      <w:pPr>
        <w:spacing w:before="240" w:line="360" w:lineRule="auto"/>
        <w:jc w:val="right"/>
        <w:rPr>
          <w:rFonts w:ascii="Times New Roman" w:hAnsi="Times New Roman" w:cs="Times New Roman"/>
          <w:color w:val="auto"/>
          <w:sz w:val="24"/>
          <w:szCs w:val="24"/>
        </w:rPr>
      </w:pPr>
    </w:p>
    <w:p w14:paraId="456FA717" w14:textId="77777777" w:rsidR="001A2149" w:rsidRPr="00855C1C" w:rsidRDefault="001A2149" w:rsidP="001066FA">
      <w:pPr>
        <w:spacing w:before="240" w:line="360" w:lineRule="auto"/>
        <w:jc w:val="right"/>
        <w:rPr>
          <w:rFonts w:ascii="Times New Roman" w:hAnsi="Times New Roman" w:cs="Times New Roman"/>
          <w:color w:val="auto"/>
          <w:sz w:val="24"/>
          <w:szCs w:val="24"/>
        </w:rPr>
      </w:pPr>
    </w:p>
    <w:p w14:paraId="6884BC17" w14:textId="77777777" w:rsidR="001A2149" w:rsidRPr="00855C1C" w:rsidRDefault="001A2149" w:rsidP="001066FA">
      <w:pPr>
        <w:spacing w:before="240" w:line="360" w:lineRule="auto"/>
        <w:jc w:val="right"/>
        <w:rPr>
          <w:rFonts w:ascii="Times New Roman" w:hAnsi="Times New Roman" w:cs="Times New Roman"/>
          <w:color w:val="auto"/>
          <w:sz w:val="24"/>
          <w:szCs w:val="24"/>
        </w:rPr>
      </w:pPr>
    </w:p>
    <w:p w14:paraId="328FD6B1" w14:textId="4FF3CEC8" w:rsidR="001A2149" w:rsidRDefault="001A2149" w:rsidP="001066FA">
      <w:pPr>
        <w:spacing w:before="240" w:line="360" w:lineRule="auto"/>
        <w:jc w:val="right"/>
        <w:rPr>
          <w:rFonts w:ascii="Times New Roman" w:hAnsi="Times New Roman" w:cs="Times New Roman"/>
          <w:color w:val="auto"/>
          <w:sz w:val="24"/>
          <w:szCs w:val="24"/>
        </w:rPr>
      </w:pPr>
    </w:p>
    <w:p w14:paraId="5750B41C" w14:textId="4E1A6DC3" w:rsidR="008278EC" w:rsidRDefault="008278EC" w:rsidP="001066FA">
      <w:pPr>
        <w:spacing w:before="240" w:line="360" w:lineRule="auto"/>
        <w:jc w:val="right"/>
        <w:rPr>
          <w:rFonts w:ascii="Times New Roman" w:hAnsi="Times New Roman" w:cs="Times New Roman"/>
          <w:color w:val="auto"/>
          <w:sz w:val="24"/>
          <w:szCs w:val="24"/>
        </w:rPr>
      </w:pPr>
    </w:p>
    <w:p w14:paraId="66F1B8A4" w14:textId="62454D82" w:rsidR="008278EC" w:rsidRDefault="008278EC" w:rsidP="001066FA">
      <w:pPr>
        <w:spacing w:before="240" w:line="360" w:lineRule="auto"/>
        <w:jc w:val="right"/>
        <w:rPr>
          <w:rFonts w:ascii="Times New Roman" w:hAnsi="Times New Roman" w:cs="Times New Roman"/>
          <w:color w:val="auto"/>
          <w:sz w:val="24"/>
          <w:szCs w:val="24"/>
        </w:rPr>
      </w:pPr>
    </w:p>
    <w:p w14:paraId="17BB5D94" w14:textId="77777777" w:rsidR="008278EC" w:rsidRPr="00855C1C" w:rsidRDefault="008278EC" w:rsidP="001066FA">
      <w:pPr>
        <w:spacing w:before="240" w:line="360" w:lineRule="auto"/>
        <w:jc w:val="right"/>
        <w:rPr>
          <w:rFonts w:ascii="Times New Roman" w:hAnsi="Times New Roman" w:cs="Times New Roman"/>
          <w:color w:val="auto"/>
          <w:sz w:val="24"/>
          <w:szCs w:val="24"/>
        </w:rPr>
      </w:pPr>
    </w:p>
    <w:p w14:paraId="19BB8B4B" w14:textId="4730B4AB" w:rsidR="001066FA" w:rsidRPr="00855C1C" w:rsidRDefault="001066FA" w:rsidP="001066FA">
      <w:pPr>
        <w:spacing w:before="240" w:line="360" w:lineRule="auto"/>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Załącznik nr 4</w:t>
      </w:r>
    </w:p>
    <w:p w14:paraId="4ADB8BBF" w14:textId="77777777" w:rsidR="001066FA" w:rsidRPr="00855C1C" w:rsidRDefault="001066FA" w:rsidP="001066FA">
      <w:pPr>
        <w:spacing w:before="240" w:line="360" w:lineRule="auto"/>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RZW……/……</w:t>
      </w:r>
    </w:p>
    <w:p w14:paraId="638CED82" w14:textId="77777777" w:rsidR="001066FA" w:rsidRPr="00855C1C" w:rsidRDefault="001066FA" w:rsidP="001066FA">
      <w:pPr>
        <w:spacing w:before="240" w:line="360" w:lineRule="auto"/>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PROTOKÓŁ Z GŁOSOWANIA</w:t>
      </w:r>
    </w:p>
    <w:p w14:paraId="30808D3D" w14:textId="77777777" w:rsidR="001066FA" w:rsidRPr="00855C1C" w:rsidRDefault="001066FA" w:rsidP="001066FA">
      <w:pPr>
        <w:spacing w:before="240"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Komisja ds. zgłoszenia wewnętrznego w składzie:</w:t>
      </w:r>
    </w:p>
    <w:p w14:paraId="620897BC" w14:textId="77777777" w:rsidR="001066FA" w:rsidRPr="00855C1C" w:rsidRDefault="001066FA" w:rsidP="001066FA">
      <w:pPr>
        <w:spacing w:before="240"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Przewodniczący: …………………………………….……..</w:t>
      </w:r>
    </w:p>
    <w:p w14:paraId="7EB1FE48" w14:textId="77777777" w:rsidR="001066FA" w:rsidRPr="00855C1C" w:rsidRDefault="001066FA" w:rsidP="001066FA">
      <w:pPr>
        <w:spacing w:before="240"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 xml:space="preserve">Członkowie:  </w:t>
      </w:r>
    </w:p>
    <w:p w14:paraId="0D74FB15" w14:textId="77777777" w:rsidR="001066FA" w:rsidRPr="00855C1C" w:rsidRDefault="001066FA" w:rsidP="00381E0F">
      <w:pPr>
        <w:pStyle w:val="Akapitzlist"/>
        <w:widowControl/>
        <w:numPr>
          <w:ilvl w:val="0"/>
          <w:numId w:val="38"/>
        </w:numPr>
        <w:spacing w:before="240" w:after="160"/>
        <w:contextualSpacing w:val="0"/>
        <w:jc w:val="both"/>
        <w:rPr>
          <w:rFonts w:ascii="Times New Roman" w:hAnsi="Times New Roman" w:cs="Times New Roman"/>
          <w:color w:val="auto"/>
        </w:rPr>
      </w:pPr>
      <w:r w:rsidRPr="00855C1C">
        <w:rPr>
          <w:rFonts w:ascii="Times New Roman" w:hAnsi="Times New Roman" w:cs="Times New Roman"/>
          <w:color w:val="auto"/>
        </w:rPr>
        <w:t>………………………….………………..</w:t>
      </w:r>
    </w:p>
    <w:p w14:paraId="5BD10FE5" w14:textId="77777777" w:rsidR="001066FA" w:rsidRPr="00855C1C" w:rsidRDefault="001066FA" w:rsidP="00381E0F">
      <w:pPr>
        <w:pStyle w:val="Akapitzlist"/>
        <w:widowControl/>
        <w:numPr>
          <w:ilvl w:val="0"/>
          <w:numId w:val="38"/>
        </w:numPr>
        <w:spacing w:before="240" w:after="160"/>
        <w:contextualSpacing w:val="0"/>
        <w:jc w:val="both"/>
        <w:rPr>
          <w:rFonts w:ascii="Times New Roman" w:hAnsi="Times New Roman" w:cs="Times New Roman"/>
          <w:color w:val="auto"/>
        </w:rPr>
      </w:pPr>
      <w:r w:rsidRPr="00855C1C">
        <w:rPr>
          <w:rFonts w:ascii="Times New Roman" w:hAnsi="Times New Roman" w:cs="Times New Roman"/>
          <w:color w:val="auto"/>
        </w:rPr>
        <w:t>…………………………………..……….</w:t>
      </w:r>
    </w:p>
    <w:p w14:paraId="7E5BB807" w14:textId="77777777" w:rsidR="001066FA" w:rsidRPr="00855C1C" w:rsidRDefault="001066FA" w:rsidP="00381E0F">
      <w:pPr>
        <w:pStyle w:val="Akapitzlist"/>
        <w:widowControl/>
        <w:numPr>
          <w:ilvl w:val="0"/>
          <w:numId w:val="38"/>
        </w:numPr>
        <w:spacing w:before="240" w:after="160"/>
        <w:contextualSpacing w:val="0"/>
        <w:jc w:val="both"/>
        <w:rPr>
          <w:rFonts w:ascii="Times New Roman" w:hAnsi="Times New Roman" w:cs="Times New Roman"/>
          <w:color w:val="auto"/>
        </w:rPr>
      </w:pPr>
      <w:r w:rsidRPr="00855C1C">
        <w:rPr>
          <w:rFonts w:ascii="Times New Roman" w:hAnsi="Times New Roman" w:cs="Times New Roman"/>
          <w:color w:val="auto"/>
        </w:rPr>
        <w:t>……………………………………………</w:t>
      </w:r>
    </w:p>
    <w:p w14:paraId="7A7927FC" w14:textId="77777777" w:rsidR="001066FA" w:rsidRPr="00855C1C" w:rsidRDefault="001066FA" w:rsidP="001066FA">
      <w:pPr>
        <w:spacing w:before="240"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 dniu………… w ………………………………(miejsce) przeprowadziła głosowanie nad oceną zasadności, wnioskami lub propozycjami działań naprawczych zawartych w raporcie końcowym ze Zgłoszenia wewnętrznego nr………… z dnia…………..</w:t>
      </w:r>
    </w:p>
    <w:p w14:paraId="37942339" w14:textId="77777777" w:rsidR="001066FA" w:rsidRPr="00855C1C" w:rsidRDefault="001066FA" w:rsidP="001066FA">
      <w:pPr>
        <w:spacing w:before="240"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Głosowało ZA: ………………….. członków Komisji</w:t>
      </w:r>
    </w:p>
    <w:p w14:paraId="491823DD" w14:textId="77777777" w:rsidR="001066FA" w:rsidRPr="00855C1C" w:rsidRDefault="001066FA" w:rsidP="001066FA">
      <w:pPr>
        <w:spacing w:before="240"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Głosowało PRZECIW: ………….. członków Komisji</w:t>
      </w:r>
    </w:p>
    <w:p w14:paraId="201473A9" w14:textId="77777777" w:rsidR="001066FA" w:rsidRPr="00855C1C" w:rsidRDefault="001066FA" w:rsidP="001066FA">
      <w:pPr>
        <w:spacing w:before="240"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 wyniku głosowania przyjęto / odrzucono* raport końcowy ze Zgłoszenia wewnętrznego nr …………</w:t>
      </w:r>
    </w:p>
    <w:p w14:paraId="375581F4" w14:textId="77777777" w:rsidR="001066FA" w:rsidRPr="00855C1C" w:rsidRDefault="001066FA" w:rsidP="001066FA">
      <w:pPr>
        <w:spacing w:before="240" w:line="360" w:lineRule="auto"/>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*niepotrzebne skreślić</w:t>
      </w:r>
    </w:p>
    <w:p w14:paraId="531458C4" w14:textId="31D89AD4" w:rsidR="00381E0F" w:rsidRPr="00855C1C" w:rsidRDefault="00381E0F" w:rsidP="001066FA">
      <w:pPr>
        <w:jc w:val="right"/>
        <w:rPr>
          <w:rFonts w:ascii="Times New Roman" w:hAnsi="Times New Roman" w:cs="Times New Roman"/>
          <w:color w:val="auto"/>
          <w:sz w:val="24"/>
          <w:szCs w:val="24"/>
        </w:rPr>
      </w:pPr>
    </w:p>
    <w:p w14:paraId="5DB87A26" w14:textId="0932FA6B" w:rsidR="0001362E" w:rsidRPr="00855C1C" w:rsidRDefault="0001362E" w:rsidP="001066FA">
      <w:pPr>
        <w:jc w:val="right"/>
        <w:rPr>
          <w:rFonts w:ascii="Times New Roman" w:hAnsi="Times New Roman" w:cs="Times New Roman"/>
          <w:color w:val="auto"/>
          <w:sz w:val="24"/>
          <w:szCs w:val="24"/>
        </w:rPr>
      </w:pPr>
    </w:p>
    <w:p w14:paraId="03BDA2F5" w14:textId="1D213A71" w:rsidR="0001362E" w:rsidRPr="00855C1C" w:rsidRDefault="0001362E" w:rsidP="001066FA">
      <w:pPr>
        <w:jc w:val="right"/>
        <w:rPr>
          <w:rFonts w:ascii="Times New Roman" w:hAnsi="Times New Roman" w:cs="Times New Roman"/>
          <w:color w:val="auto"/>
          <w:sz w:val="24"/>
          <w:szCs w:val="24"/>
        </w:rPr>
      </w:pPr>
    </w:p>
    <w:p w14:paraId="1ECBC5B0" w14:textId="0A6BB31A" w:rsidR="0001362E" w:rsidRPr="00855C1C" w:rsidRDefault="0001362E" w:rsidP="001066FA">
      <w:pPr>
        <w:jc w:val="right"/>
        <w:rPr>
          <w:rFonts w:ascii="Times New Roman" w:hAnsi="Times New Roman" w:cs="Times New Roman"/>
          <w:color w:val="auto"/>
          <w:sz w:val="24"/>
          <w:szCs w:val="24"/>
        </w:rPr>
      </w:pPr>
    </w:p>
    <w:p w14:paraId="60C2AED5" w14:textId="27B9F8AC" w:rsidR="0001362E" w:rsidRPr="00855C1C" w:rsidRDefault="0001362E" w:rsidP="001066FA">
      <w:pPr>
        <w:jc w:val="right"/>
        <w:rPr>
          <w:rFonts w:ascii="Times New Roman" w:hAnsi="Times New Roman" w:cs="Times New Roman"/>
          <w:color w:val="auto"/>
          <w:sz w:val="24"/>
          <w:szCs w:val="24"/>
        </w:rPr>
      </w:pPr>
    </w:p>
    <w:p w14:paraId="2485A96A" w14:textId="36C11390" w:rsidR="0001362E" w:rsidRPr="00855C1C" w:rsidRDefault="0001362E" w:rsidP="001066FA">
      <w:pPr>
        <w:jc w:val="right"/>
        <w:rPr>
          <w:rFonts w:ascii="Times New Roman" w:hAnsi="Times New Roman" w:cs="Times New Roman"/>
          <w:color w:val="auto"/>
          <w:sz w:val="24"/>
          <w:szCs w:val="24"/>
        </w:rPr>
      </w:pPr>
    </w:p>
    <w:p w14:paraId="28183CCD" w14:textId="44E154DF" w:rsidR="0001362E" w:rsidRPr="00855C1C" w:rsidRDefault="0001362E" w:rsidP="001066FA">
      <w:pPr>
        <w:jc w:val="right"/>
        <w:rPr>
          <w:rFonts w:ascii="Times New Roman" w:hAnsi="Times New Roman" w:cs="Times New Roman"/>
          <w:color w:val="auto"/>
          <w:sz w:val="24"/>
          <w:szCs w:val="24"/>
        </w:rPr>
      </w:pPr>
    </w:p>
    <w:p w14:paraId="1381C508" w14:textId="74708B76" w:rsidR="0001362E" w:rsidRPr="00855C1C" w:rsidRDefault="0001362E" w:rsidP="001066FA">
      <w:pPr>
        <w:jc w:val="right"/>
        <w:rPr>
          <w:rFonts w:ascii="Times New Roman" w:hAnsi="Times New Roman" w:cs="Times New Roman"/>
          <w:color w:val="auto"/>
          <w:sz w:val="24"/>
          <w:szCs w:val="24"/>
        </w:rPr>
      </w:pPr>
    </w:p>
    <w:p w14:paraId="1CA3199E" w14:textId="381A7DAB" w:rsidR="0001362E" w:rsidRPr="00855C1C" w:rsidRDefault="0001362E" w:rsidP="001066FA">
      <w:pPr>
        <w:jc w:val="right"/>
        <w:rPr>
          <w:rFonts w:ascii="Times New Roman" w:hAnsi="Times New Roman" w:cs="Times New Roman"/>
          <w:color w:val="auto"/>
          <w:sz w:val="24"/>
          <w:szCs w:val="24"/>
        </w:rPr>
      </w:pPr>
    </w:p>
    <w:p w14:paraId="6B53D698" w14:textId="0A5C7E62" w:rsidR="0001362E" w:rsidRPr="00855C1C" w:rsidRDefault="0001362E" w:rsidP="001066FA">
      <w:pPr>
        <w:jc w:val="right"/>
        <w:rPr>
          <w:rFonts w:ascii="Times New Roman" w:hAnsi="Times New Roman" w:cs="Times New Roman"/>
          <w:color w:val="auto"/>
          <w:sz w:val="24"/>
          <w:szCs w:val="24"/>
        </w:rPr>
      </w:pPr>
    </w:p>
    <w:p w14:paraId="19691E24" w14:textId="70B608D1" w:rsidR="0001362E" w:rsidRPr="00855C1C" w:rsidRDefault="0001362E" w:rsidP="001066FA">
      <w:pPr>
        <w:jc w:val="right"/>
        <w:rPr>
          <w:rFonts w:ascii="Times New Roman" w:hAnsi="Times New Roman" w:cs="Times New Roman"/>
          <w:color w:val="auto"/>
          <w:sz w:val="24"/>
          <w:szCs w:val="24"/>
        </w:rPr>
      </w:pPr>
    </w:p>
    <w:p w14:paraId="127D2D8B" w14:textId="0A01B915" w:rsidR="0001362E" w:rsidRDefault="0001362E" w:rsidP="001066FA">
      <w:pPr>
        <w:jc w:val="right"/>
        <w:rPr>
          <w:rFonts w:ascii="Times New Roman" w:hAnsi="Times New Roman" w:cs="Times New Roman"/>
          <w:color w:val="auto"/>
          <w:sz w:val="24"/>
          <w:szCs w:val="24"/>
        </w:rPr>
      </w:pPr>
    </w:p>
    <w:p w14:paraId="7F260496" w14:textId="708AE3E7" w:rsidR="008278EC" w:rsidRDefault="008278EC" w:rsidP="001066FA">
      <w:pPr>
        <w:jc w:val="right"/>
        <w:rPr>
          <w:rFonts w:ascii="Times New Roman" w:hAnsi="Times New Roman" w:cs="Times New Roman"/>
          <w:color w:val="auto"/>
          <w:sz w:val="24"/>
          <w:szCs w:val="24"/>
        </w:rPr>
      </w:pPr>
    </w:p>
    <w:p w14:paraId="1B560709" w14:textId="4E58B052" w:rsidR="008278EC" w:rsidRDefault="008278EC" w:rsidP="001066FA">
      <w:pPr>
        <w:jc w:val="right"/>
        <w:rPr>
          <w:rFonts w:ascii="Times New Roman" w:hAnsi="Times New Roman" w:cs="Times New Roman"/>
          <w:color w:val="auto"/>
          <w:sz w:val="24"/>
          <w:szCs w:val="24"/>
        </w:rPr>
      </w:pPr>
    </w:p>
    <w:p w14:paraId="3B7121A4" w14:textId="7E2460F9" w:rsidR="008278EC" w:rsidRDefault="008278EC" w:rsidP="001066FA">
      <w:pPr>
        <w:jc w:val="right"/>
        <w:rPr>
          <w:rFonts w:ascii="Times New Roman" w:hAnsi="Times New Roman" w:cs="Times New Roman"/>
          <w:color w:val="auto"/>
          <w:sz w:val="24"/>
          <w:szCs w:val="24"/>
        </w:rPr>
      </w:pPr>
    </w:p>
    <w:p w14:paraId="54A92CD6" w14:textId="7929FBA9" w:rsidR="008278EC" w:rsidRDefault="008278EC" w:rsidP="001066FA">
      <w:pPr>
        <w:jc w:val="right"/>
        <w:rPr>
          <w:rFonts w:ascii="Times New Roman" w:hAnsi="Times New Roman" w:cs="Times New Roman"/>
          <w:color w:val="auto"/>
          <w:sz w:val="24"/>
          <w:szCs w:val="24"/>
        </w:rPr>
      </w:pPr>
    </w:p>
    <w:p w14:paraId="5AA86E24" w14:textId="77777777" w:rsidR="008278EC" w:rsidRPr="00855C1C" w:rsidRDefault="008278EC" w:rsidP="001066FA">
      <w:pPr>
        <w:jc w:val="right"/>
        <w:rPr>
          <w:rFonts w:ascii="Times New Roman" w:hAnsi="Times New Roman" w:cs="Times New Roman"/>
          <w:color w:val="auto"/>
          <w:sz w:val="24"/>
          <w:szCs w:val="24"/>
        </w:rPr>
      </w:pPr>
    </w:p>
    <w:p w14:paraId="242B776C" w14:textId="77777777" w:rsidR="00381E0F" w:rsidRPr="00855C1C" w:rsidRDefault="00381E0F" w:rsidP="001066FA">
      <w:pPr>
        <w:jc w:val="right"/>
        <w:rPr>
          <w:rFonts w:ascii="Times New Roman" w:hAnsi="Times New Roman" w:cs="Times New Roman"/>
          <w:color w:val="auto"/>
          <w:sz w:val="24"/>
          <w:szCs w:val="24"/>
        </w:rPr>
      </w:pPr>
    </w:p>
    <w:p w14:paraId="50BDE577" w14:textId="1E7688F9" w:rsidR="001066FA" w:rsidRPr="00855C1C" w:rsidRDefault="001066FA" w:rsidP="001066FA">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Załącznik nr</w:t>
      </w:r>
      <w:r w:rsidR="00381E0F" w:rsidRPr="00855C1C">
        <w:rPr>
          <w:rFonts w:ascii="Times New Roman" w:hAnsi="Times New Roman" w:cs="Times New Roman"/>
          <w:color w:val="auto"/>
          <w:sz w:val="24"/>
          <w:szCs w:val="24"/>
        </w:rPr>
        <w:t xml:space="preserve"> 5</w:t>
      </w:r>
      <w:r w:rsidRPr="00855C1C">
        <w:rPr>
          <w:rFonts w:ascii="Times New Roman" w:hAnsi="Times New Roman" w:cs="Times New Roman"/>
          <w:color w:val="auto"/>
          <w:sz w:val="24"/>
          <w:szCs w:val="24"/>
        </w:rPr>
        <w:t xml:space="preserve"> </w:t>
      </w:r>
    </w:p>
    <w:p w14:paraId="2018E82A" w14:textId="77777777" w:rsidR="001066FA" w:rsidRPr="00855C1C" w:rsidRDefault="001066FA" w:rsidP="001066FA">
      <w:pPr>
        <w:jc w:val="right"/>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4531"/>
        <w:gridCol w:w="5387"/>
      </w:tblGrid>
      <w:tr w:rsidR="001066FA" w:rsidRPr="00855C1C" w14:paraId="50BF81ED" w14:textId="77777777" w:rsidTr="00C22D8E">
        <w:tc>
          <w:tcPr>
            <w:tcW w:w="9918" w:type="dxa"/>
            <w:gridSpan w:val="2"/>
          </w:tcPr>
          <w:p w14:paraId="768F563E" w14:textId="77777777" w:rsidR="001066FA" w:rsidRPr="00855C1C" w:rsidRDefault="001066FA" w:rsidP="00C22D8E">
            <w:pPr>
              <w:jc w:val="center"/>
              <w:rPr>
                <w:rFonts w:ascii="Times New Roman" w:hAnsi="Times New Roman" w:cs="Times New Roman"/>
                <w:b w:val="0"/>
                <w:color w:val="auto"/>
                <w:sz w:val="24"/>
                <w:szCs w:val="24"/>
              </w:rPr>
            </w:pPr>
            <w:r w:rsidRPr="00855C1C">
              <w:rPr>
                <w:rFonts w:ascii="Times New Roman" w:hAnsi="Times New Roman" w:cs="Times New Roman"/>
                <w:color w:val="auto"/>
                <w:sz w:val="24"/>
                <w:szCs w:val="24"/>
              </w:rPr>
              <w:lastRenderedPageBreak/>
              <w:t>KARTA ZGŁOSZENIA NARUSZENIA PRAWA</w:t>
            </w:r>
          </w:p>
          <w:p w14:paraId="73EC7132" w14:textId="77777777" w:rsidR="001066FA" w:rsidRPr="00855C1C" w:rsidRDefault="001066FA" w:rsidP="00C22D8E">
            <w:pPr>
              <w:jc w:val="center"/>
              <w:rPr>
                <w:rFonts w:ascii="Times New Roman" w:hAnsi="Times New Roman" w:cs="Times New Roman"/>
                <w:b w:val="0"/>
                <w:color w:val="auto"/>
                <w:sz w:val="24"/>
                <w:szCs w:val="24"/>
              </w:rPr>
            </w:pPr>
          </w:p>
        </w:tc>
      </w:tr>
      <w:tr w:rsidR="001066FA" w:rsidRPr="00855C1C" w14:paraId="48AA3826" w14:textId="77777777" w:rsidTr="00C22D8E">
        <w:tc>
          <w:tcPr>
            <w:tcW w:w="4531" w:type="dxa"/>
          </w:tcPr>
          <w:p w14:paraId="5DE83730"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Miejscowość:</w:t>
            </w:r>
          </w:p>
        </w:tc>
        <w:tc>
          <w:tcPr>
            <w:tcW w:w="5387" w:type="dxa"/>
          </w:tcPr>
          <w:p w14:paraId="309A2154"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Data:</w:t>
            </w:r>
          </w:p>
          <w:p w14:paraId="23FD54C8" w14:textId="77777777" w:rsidR="001066FA" w:rsidRPr="00855C1C" w:rsidRDefault="001066FA" w:rsidP="00C22D8E">
            <w:pPr>
              <w:rPr>
                <w:rFonts w:ascii="Times New Roman" w:hAnsi="Times New Roman" w:cs="Times New Roman"/>
                <w:color w:val="auto"/>
                <w:sz w:val="24"/>
                <w:szCs w:val="24"/>
              </w:rPr>
            </w:pPr>
          </w:p>
        </w:tc>
      </w:tr>
      <w:tr w:rsidR="001066FA" w:rsidRPr="00855C1C" w14:paraId="5C0641F5" w14:textId="77777777" w:rsidTr="00C22D8E">
        <w:tc>
          <w:tcPr>
            <w:tcW w:w="9918" w:type="dxa"/>
            <w:gridSpan w:val="2"/>
          </w:tcPr>
          <w:p w14:paraId="4538EC2F"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Imię i nazwisko </w:t>
            </w:r>
          </w:p>
          <w:p w14:paraId="33C9B3DF" w14:textId="77777777" w:rsidR="001066FA" w:rsidRPr="00855C1C" w:rsidRDefault="001066FA" w:rsidP="00C22D8E">
            <w:pPr>
              <w:rPr>
                <w:rFonts w:ascii="Times New Roman" w:hAnsi="Times New Roman" w:cs="Times New Roman"/>
                <w:color w:val="auto"/>
                <w:sz w:val="24"/>
                <w:szCs w:val="24"/>
              </w:rPr>
            </w:pPr>
          </w:p>
        </w:tc>
      </w:tr>
      <w:tr w:rsidR="001066FA" w:rsidRPr="00855C1C" w14:paraId="16E3AC2C" w14:textId="77777777" w:rsidTr="00C22D8E">
        <w:tc>
          <w:tcPr>
            <w:tcW w:w="9918" w:type="dxa"/>
            <w:gridSpan w:val="2"/>
          </w:tcPr>
          <w:p w14:paraId="771D4CEF"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Adres do korespondencji </w:t>
            </w:r>
          </w:p>
          <w:p w14:paraId="3A1D7379" w14:textId="77777777" w:rsidR="001066FA" w:rsidRPr="00855C1C" w:rsidRDefault="001066FA" w:rsidP="00C22D8E">
            <w:pPr>
              <w:rPr>
                <w:rFonts w:ascii="Times New Roman" w:hAnsi="Times New Roman" w:cs="Times New Roman"/>
                <w:color w:val="auto"/>
                <w:sz w:val="24"/>
                <w:szCs w:val="24"/>
              </w:rPr>
            </w:pPr>
          </w:p>
        </w:tc>
      </w:tr>
      <w:tr w:rsidR="001066FA" w:rsidRPr="00855C1C" w14:paraId="72ECCC59" w14:textId="77777777" w:rsidTr="00C22D8E">
        <w:tc>
          <w:tcPr>
            <w:tcW w:w="9918" w:type="dxa"/>
            <w:gridSpan w:val="2"/>
          </w:tcPr>
          <w:p w14:paraId="3750C4D7"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Adres e-mail i numer telefonu </w:t>
            </w:r>
          </w:p>
          <w:p w14:paraId="309C3011" w14:textId="77777777" w:rsidR="001066FA" w:rsidRPr="00855C1C" w:rsidRDefault="001066FA" w:rsidP="00C22D8E">
            <w:pPr>
              <w:rPr>
                <w:rFonts w:ascii="Times New Roman" w:hAnsi="Times New Roman" w:cs="Times New Roman"/>
                <w:color w:val="auto"/>
                <w:sz w:val="24"/>
                <w:szCs w:val="24"/>
              </w:rPr>
            </w:pPr>
          </w:p>
        </w:tc>
      </w:tr>
      <w:tr w:rsidR="001066FA" w:rsidRPr="00855C1C" w14:paraId="68461E76" w14:textId="77777777" w:rsidTr="00C22D8E">
        <w:tc>
          <w:tcPr>
            <w:tcW w:w="9918" w:type="dxa"/>
            <w:gridSpan w:val="2"/>
          </w:tcPr>
          <w:p w14:paraId="016859D0" w14:textId="77777777" w:rsidR="001066FA" w:rsidRPr="00855C1C" w:rsidRDefault="001066FA" w:rsidP="00C22D8E">
            <w:pPr>
              <w:tabs>
                <w:tab w:val="left" w:pos="27"/>
              </w:tabs>
              <w:rPr>
                <w:rFonts w:ascii="Times New Roman" w:hAnsi="Times New Roman" w:cs="Times New Roman"/>
                <w:color w:val="auto"/>
                <w:sz w:val="24"/>
                <w:szCs w:val="24"/>
              </w:rPr>
            </w:pPr>
            <w:r w:rsidRPr="00855C1C">
              <w:rPr>
                <w:rFonts w:ascii="Times New Roman" w:hAnsi="Times New Roman" w:cs="Times New Roman"/>
                <w:color w:val="auto"/>
                <w:sz w:val="24"/>
                <w:szCs w:val="24"/>
              </w:rPr>
              <w:tab/>
              <w:t>Zaznacz właściwe pole:</w:t>
            </w:r>
          </w:p>
          <w:p w14:paraId="1B4A2E32" w14:textId="77777777" w:rsidR="001066FA" w:rsidRPr="00855C1C" w:rsidRDefault="001066FA" w:rsidP="001066FA">
            <w:pPr>
              <w:pStyle w:val="Akapitzlist"/>
              <w:numPr>
                <w:ilvl w:val="0"/>
                <w:numId w:val="31"/>
              </w:numPr>
              <w:tabs>
                <w:tab w:val="left" w:pos="2638"/>
              </w:tabs>
              <w:ind w:left="452"/>
              <w:rPr>
                <w:rFonts w:ascii="Times New Roman" w:hAnsi="Times New Roman" w:cs="Times New Roman"/>
                <w:color w:val="auto"/>
              </w:rPr>
            </w:pPr>
            <w:r w:rsidRPr="00855C1C">
              <w:rPr>
                <w:rFonts w:ascii="Times New Roman" w:hAnsi="Times New Roman" w:cs="Times New Roman"/>
                <w:color w:val="auto"/>
              </w:rPr>
              <w:t>jestem pracownikiem</w:t>
            </w:r>
          </w:p>
          <w:p w14:paraId="07DAFF66" w14:textId="77777777" w:rsidR="001066FA" w:rsidRPr="00855C1C" w:rsidRDefault="001066FA" w:rsidP="001066FA">
            <w:pPr>
              <w:pStyle w:val="Akapitzlist"/>
              <w:numPr>
                <w:ilvl w:val="0"/>
                <w:numId w:val="31"/>
              </w:numPr>
              <w:tabs>
                <w:tab w:val="left" w:pos="2638"/>
              </w:tabs>
              <w:ind w:left="452"/>
              <w:rPr>
                <w:rFonts w:ascii="Times New Roman" w:hAnsi="Times New Roman" w:cs="Times New Roman"/>
                <w:color w:val="auto"/>
              </w:rPr>
            </w:pPr>
            <w:r w:rsidRPr="00855C1C">
              <w:rPr>
                <w:rFonts w:ascii="Times New Roman" w:hAnsi="Times New Roman" w:cs="Times New Roman"/>
                <w:color w:val="auto"/>
              </w:rPr>
              <w:t>jestem byłym pracownikiem</w:t>
            </w:r>
          </w:p>
          <w:p w14:paraId="778492C1" w14:textId="77777777" w:rsidR="001066FA" w:rsidRPr="00855C1C" w:rsidRDefault="001066FA" w:rsidP="001066FA">
            <w:pPr>
              <w:pStyle w:val="Akapitzlist"/>
              <w:numPr>
                <w:ilvl w:val="0"/>
                <w:numId w:val="31"/>
              </w:numPr>
              <w:tabs>
                <w:tab w:val="left" w:pos="2638"/>
              </w:tabs>
              <w:ind w:left="452"/>
              <w:rPr>
                <w:rFonts w:ascii="Times New Roman" w:hAnsi="Times New Roman" w:cs="Times New Roman"/>
                <w:color w:val="auto"/>
              </w:rPr>
            </w:pPr>
            <w:r w:rsidRPr="00855C1C">
              <w:rPr>
                <w:rFonts w:ascii="Times New Roman" w:hAnsi="Times New Roman" w:cs="Times New Roman"/>
                <w:color w:val="auto"/>
              </w:rPr>
              <w:t>jestem kandydatem do pracy</w:t>
            </w:r>
          </w:p>
          <w:p w14:paraId="33FEDC21" w14:textId="77777777" w:rsidR="001066FA" w:rsidRPr="00855C1C" w:rsidRDefault="001066FA" w:rsidP="001066FA">
            <w:pPr>
              <w:pStyle w:val="Akapitzlist"/>
              <w:numPr>
                <w:ilvl w:val="0"/>
                <w:numId w:val="31"/>
              </w:numPr>
              <w:tabs>
                <w:tab w:val="left" w:pos="2638"/>
              </w:tabs>
              <w:ind w:left="452"/>
              <w:rPr>
                <w:rFonts w:ascii="Times New Roman" w:hAnsi="Times New Roman" w:cs="Times New Roman"/>
                <w:color w:val="auto"/>
              </w:rPr>
            </w:pPr>
            <w:r w:rsidRPr="00855C1C">
              <w:rPr>
                <w:rFonts w:ascii="Times New Roman" w:hAnsi="Times New Roman" w:cs="Times New Roman"/>
                <w:color w:val="auto"/>
              </w:rPr>
              <w:t>jestem zleceniobiorcą/usługodawcą</w:t>
            </w:r>
          </w:p>
          <w:p w14:paraId="534FB055" w14:textId="77777777" w:rsidR="001066FA" w:rsidRPr="00855C1C" w:rsidRDefault="001066FA" w:rsidP="001066FA">
            <w:pPr>
              <w:pStyle w:val="Akapitzlist"/>
              <w:numPr>
                <w:ilvl w:val="0"/>
                <w:numId w:val="31"/>
              </w:numPr>
              <w:tabs>
                <w:tab w:val="left" w:pos="2638"/>
              </w:tabs>
              <w:ind w:left="452"/>
              <w:rPr>
                <w:rFonts w:ascii="Times New Roman" w:hAnsi="Times New Roman" w:cs="Times New Roman"/>
                <w:color w:val="auto"/>
              </w:rPr>
            </w:pPr>
            <w:r w:rsidRPr="00855C1C">
              <w:rPr>
                <w:rFonts w:ascii="Times New Roman" w:hAnsi="Times New Roman" w:cs="Times New Roman"/>
                <w:color w:val="auto"/>
              </w:rPr>
              <w:t>jestem wolontariuszem/praktykantem/stażystą</w:t>
            </w:r>
          </w:p>
          <w:p w14:paraId="332C9E9F" w14:textId="77777777" w:rsidR="001066FA" w:rsidRPr="00855C1C" w:rsidRDefault="001066FA" w:rsidP="001066FA">
            <w:pPr>
              <w:pStyle w:val="Akapitzlist"/>
              <w:numPr>
                <w:ilvl w:val="0"/>
                <w:numId w:val="31"/>
              </w:numPr>
              <w:tabs>
                <w:tab w:val="left" w:pos="2638"/>
              </w:tabs>
              <w:ind w:left="452"/>
              <w:rPr>
                <w:rFonts w:ascii="Times New Roman" w:hAnsi="Times New Roman" w:cs="Times New Roman"/>
                <w:color w:val="auto"/>
              </w:rPr>
            </w:pPr>
            <w:r w:rsidRPr="00855C1C">
              <w:rPr>
                <w:rFonts w:ascii="Times New Roman" w:hAnsi="Times New Roman" w:cs="Times New Roman"/>
                <w:color w:val="auto"/>
              </w:rPr>
              <w:t>pracuję w organizacji wykonawcy/podwykonawcy/dostawcy</w:t>
            </w:r>
          </w:p>
          <w:p w14:paraId="51CE0943" w14:textId="77777777" w:rsidR="001066FA" w:rsidRPr="00855C1C" w:rsidRDefault="001066FA" w:rsidP="001066FA">
            <w:pPr>
              <w:pStyle w:val="Akapitzlist"/>
              <w:numPr>
                <w:ilvl w:val="0"/>
                <w:numId w:val="31"/>
              </w:numPr>
              <w:tabs>
                <w:tab w:val="left" w:pos="2638"/>
              </w:tabs>
              <w:ind w:left="452"/>
              <w:rPr>
                <w:rFonts w:ascii="Times New Roman" w:hAnsi="Times New Roman" w:cs="Times New Roman"/>
                <w:color w:val="auto"/>
              </w:rPr>
            </w:pPr>
            <w:r w:rsidRPr="00855C1C">
              <w:rPr>
                <w:rFonts w:ascii="Times New Roman" w:hAnsi="Times New Roman" w:cs="Times New Roman"/>
                <w:color w:val="auto"/>
              </w:rPr>
              <w:t>inne ……………………………</w:t>
            </w:r>
          </w:p>
        </w:tc>
      </w:tr>
      <w:tr w:rsidR="001066FA" w:rsidRPr="00855C1C" w14:paraId="71012C80" w14:textId="77777777" w:rsidTr="00C22D8E">
        <w:tc>
          <w:tcPr>
            <w:tcW w:w="9918" w:type="dxa"/>
            <w:gridSpan w:val="2"/>
          </w:tcPr>
          <w:p w14:paraId="650B8DE0"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Stanowisko i funkcja </w:t>
            </w:r>
          </w:p>
          <w:p w14:paraId="074EB1A1" w14:textId="77777777" w:rsidR="001066FA" w:rsidRPr="00855C1C" w:rsidRDefault="001066FA" w:rsidP="00C22D8E">
            <w:pPr>
              <w:rPr>
                <w:rFonts w:ascii="Times New Roman" w:hAnsi="Times New Roman" w:cs="Times New Roman"/>
                <w:color w:val="auto"/>
                <w:sz w:val="24"/>
                <w:szCs w:val="24"/>
              </w:rPr>
            </w:pPr>
          </w:p>
        </w:tc>
      </w:tr>
      <w:tr w:rsidR="001066FA" w:rsidRPr="00855C1C" w14:paraId="287117A7" w14:textId="77777777" w:rsidTr="00C22D8E">
        <w:tc>
          <w:tcPr>
            <w:tcW w:w="9918" w:type="dxa"/>
            <w:gridSpan w:val="2"/>
          </w:tcPr>
          <w:p w14:paraId="5515217C" w14:textId="64D6CA1E" w:rsidR="001066FA" w:rsidRPr="00855C1C" w:rsidRDefault="001066FA" w:rsidP="00C22D8E">
            <w:pPr>
              <w:tabs>
                <w:tab w:val="left" w:pos="3444"/>
              </w:tabs>
              <w:rPr>
                <w:rFonts w:ascii="Times New Roman" w:hAnsi="Times New Roman" w:cs="Times New Roman"/>
                <w:color w:val="auto"/>
                <w:sz w:val="24"/>
                <w:szCs w:val="24"/>
              </w:rPr>
            </w:pPr>
            <w:r w:rsidRPr="00855C1C">
              <w:rPr>
                <w:rFonts w:ascii="Times New Roman" w:hAnsi="Times New Roman" w:cs="Times New Roman"/>
                <w:color w:val="auto"/>
                <w:sz w:val="24"/>
                <w:szCs w:val="24"/>
              </w:rPr>
              <w:t>Czy wnosi Pan/Pani o utajnienie danych osobowych (zgłoszenie poufne)          TAK      NIE</w:t>
            </w:r>
          </w:p>
          <w:p w14:paraId="26B27CF9" w14:textId="77777777" w:rsidR="001066FA" w:rsidRPr="00855C1C" w:rsidRDefault="001066FA" w:rsidP="00C22D8E">
            <w:pPr>
              <w:tabs>
                <w:tab w:val="left" w:pos="3444"/>
              </w:tabs>
              <w:rPr>
                <w:rFonts w:ascii="Times New Roman" w:hAnsi="Times New Roman" w:cs="Times New Roman"/>
                <w:color w:val="auto"/>
                <w:sz w:val="24"/>
                <w:szCs w:val="24"/>
              </w:rPr>
            </w:pPr>
          </w:p>
        </w:tc>
      </w:tr>
      <w:tr w:rsidR="001066FA" w:rsidRPr="00855C1C" w14:paraId="7A55047F" w14:textId="77777777" w:rsidTr="00C22D8E">
        <w:tc>
          <w:tcPr>
            <w:tcW w:w="9918" w:type="dxa"/>
            <w:gridSpan w:val="2"/>
          </w:tcPr>
          <w:p w14:paraId="15A5282E"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Data i miejsce zaistnienia nieprawidłowości/naruszenia prawa lub data i miejsce pozyskania informacji o nieprawidłowościach/naruszeniu prawa</w:t>
            </w:r>
          </w:p>
          <w:p w14:paraId="7C031D43" w14:textId="77777777" w:rsidR="001066FA" w:rsidRPr="00855C1C" w:rsidRDefault="001066FA" w:rsidP="00C22D8E">
            <w:pPr>
              <w:rPr>
                <w:rFonts w:ascii="Times New Roman" w:hAnsi="Times New Roman" w:cs="Times New Roman"/>
                <w:color w:val="auto"/>
                <w:sz w:val="24"/>
                <w:szCs w:val="24"/>
              </w:rPr>
            </w:pPr>
          </w:p>
          <w:p w14:paraId="1E868828" w14:textId="77777777" w:rsidR="001066FA" w:rsidRPr="00855C1C" w:rsidRDefault="001066FA" w:rsidP="00C22D8E">
            <w:pPr>
              <w:rPr>
                <w:rFonts w:ascii="Times New Roman" w:hAnsi="Times New Roman" w:cs="Times New Roman"/>
                <w:color w:val="auto"/>
                <w:sz w:val="24"/>
                <w:szCs w:val="24"/>
              </w:rPr>
            </w:pPr>
          </w:p>
          <w:p w14:paraId="2A2220E7" w14:textId="77777777" w:rsidR="001066FA" w:rsidRPr="00855C1C" w:rsidRDefault="001066FA" w:rsidP="00C22D8E">
            <w:pPr>
              <w:rPr>
                <w:rFonts w:ascii="Times New Roman" w:hAnsi="Times New Roman" w:cs="Times New Roman"/>
                <w:color w:val="auto"/>
                <w:sz w:val="24"/>
                <w:szCs w:val="24"/>
              </w:rPr>
            </w:pPr>
          </w:p>
        </w:tc>
      </w:tr>
      <w:tr w:rsidR="001066FA" w:rsidRPr="00855C1C" w14:paraId="05E9A7FE" w14:textId="77777777" w:rsidTr="00C22D8E">
        <w:tc>
          <w:tcPr>
            <w:tcW w:w="9918" w:type="dxa"/>
            <w:gridSpan w:val="2"/>
          </w:tcPr>
          <w:p w14:paraId="2A9A8063" w14:textId="77777777" w:rsidR="001066FA" w:rsidRPr="00855C1C" w:rsidRDefault="001066FA" w:rsidP="00C22D8E">
            <w:pPr>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Opis sytuacji lub okoliczności, które doprowadziły lub mogą doprowadzić do wystąpienia nieprawidłowości/naruszeń prawa</w:t>
            </w:r>
          </w:p>
          <w:p w14:paraId="043C205F" w14:textId="77777777" w:rsidR="001066FA" w:rsidRPr="00855C1C" w:rsidRDefault="001066FA" w:rsidP="00C22D8E">
            <w:pPr>
              <w:rPr>
                <w:rFonts w:ascii="Times New Roman" w:hAnsi="Times New Roman" w:cs="Times New Roman"/>
                <w:color w:val="auto"/>
                <w:sz w:val="24"/>
                <w:szCs w:val="24"/>
              </w:rPr>
            </w:pPr>
          </w:p>
          <w:p w14:paraId="11B29E27" w14:textId="77777777" w:rsidR="001066FA" w:rsidRPr="00855C1C" w:rsidRDefault="001066FA" w:rsidP="00C22D8E">
            <w:pPr>
              <w:rPr>
                <w:rFonts w:ascii="Times New Roman" w:hAnsi="Times New Roman" w:cs="Times New Roman"/>
                <w:color w:val="auto"/>
                <w:sz w:val="24"/>
                <w:szCs w:val="24"/>
              </w:rPr>
            </w:pPr>
          </w:p>
          <w:p w14:paraId="0C69F625" w14:textId="77777777" w:rsidR="001066FA" w:rsidRPr="00855C1C" w:rsidRDefault="001066FA" w:rsidP="00C22D8E">
            <w:pPr>
              <w:rPr>
                <w:rFonts w:ascii="Times New Roman" w:hAnsi="Times New Roman" w:cs="Times New Roman"/>
                <w:color w:val="auto"/>
                <w:sz w:val="24"/>
                <w:szCs w:val="24"/>
              </w:rPr>
            </w:pPr>
          </w:p>
          <w:p w14:paraId="581490DA" w14:textId="77777777" w:rsidR="001066FA" w:rsidRPr="00855C1C" w:rsidRDefault="001066FA" w:rsidP="00C22D8E">
            <w:pPr>
              <w:rPr>
                <w:rFonts w:ascii="Times New Roman" w:hAnsi="Times New Roman" w:cs="Times New Roman"/>
                <w:color w:val="auto"/>
                <w:sz w:val="24"/>
                <w:szCs w:val="24"/>
              </w:rPr>
            </w:pPr>
          </w:p>
          <w:p w14:paraId="2805E9DE" w14:textId="77777777" w:rsidR="001066FA" w:rsidRPr="00855C1C" w:rsidRDefault="001066FA" w:rsidP="00C22D8E">
            <w:pPr>
              <w:rPr>
                <w:rFonts w:ascii="Times New Roman" w:hAnsi="Times New Roman" w:cs="Times New Roman"/>
                <w:color w:val="auto"/>
                <w:sz w:val="24"/>
                <w:szCs w:val="24"/>
              </w:rPr>
            </w:pPr>
          </w:p>
        </w:tc>
      </w:tr>
      <w:tr w:rsidR="001066FA" w:rsidRPr="00855C1C" w14:paraId="303EA4D9" w14:textId="77777777" w:rsidTr="00C22D8E">
        <w:tc>
          <w:tcPr>
            <w:tcW w:w="9918" w:type="dxa"/>
            <w:gridSpan w:val="2"/>
          </w:tcPr>
          <w:p w14:paraId="6FDE738B" w14:textId="77777777" w:rsidR="001066FA" w:rsidRPr="00855C1C" w:rsidRDefault="001066FA" w:rsidP="00C22D8E">
            <w:pPr>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Wskazanie osoby, której dotyczy zgłoszenie oraz ewentualnie osób powiązanych (adresy, nr. Tel., stanowiska)</w:t>
            </w:r>
          </w:p>
          <w:p w14:paraId="44038525" w14:textId="77777777" w:rsidR="001066FA" w:rsidRPr="00855C1C" w:rsidRDefault="001066FA" w:rsidP="00C22D8E">
            <w:pPr>
              <w:rPr>
                <w:rFonts w:ascii="Times New Roman" w:hAnsi="Times New Roman" w:cs="Times New Roman"/>
                <w:color w:val="auto"/>
                <w:sz w:val="24"/>
                <w:szCs w:val="24"/>
              </w:rPr>
            </w:pPr>
          </w:p>
          <w:p w14:paraId="5617BAC6" w14:textId="77777777" w:rsidR="001066FA" w:rsidRPr="00855C1C" w:rsidRDefault="001066FA" w:rsidP="00C22D8E">
            <w:pPr>
              <w:rPr>
                <w:rFonts w:ascii="Times New Roman" w:hAnsi="Times New Roman" w:cs="Times New Roman"/>
                <w:color w:val="auto"/>
                <w:sz w:val="24"/>
                <w:szCs w:val="24"/>
              </w:rPr>
            </w:pPr>
          </w:p>
          <w:p w14:paraId="67653211" w14:textId="77777777" w:rsidR="001066FA" w:rsidRPr="00855C1C" w:rsidRDefault="001066FA" w:rsidP="00C22D8E">
            <w:pPr>
              <w:rPr>
                <w:rFonts w:ascii="Times New Roman" w:hAnsi="Times New Roman" w:cs="Times New Roman"/>
                <w:color w:val="auto"/>
                <w:sz w:val="24"/>
                <w:szCs w:val="24"/>
              </w:rPr>
            </w:pPr>
          </w:p>
        </w:tc>
      </w:tr>
      <w:tr w:rsidR="001066FA" w:rsidRPr="00855C1C" w14:paraId="64DB53C7" w14:textId="77777777" w:rsidTr="00C22D8E">
        <w:tc>
          <w:tcPr>
            <w:tcW w:w="9918" w:type="dxa"/>
            <w:gridSpan w:val="2"/>
          </w:tcPr>
          <w:p w14:paraId="6E46D72B"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Wskazanie ewentualnych świadków (adresy, nr. tel., stanowisko)</w:t>
            </w:r>
          </w:p>
          <w:p w14:paraId="2EB9919F" w14:textId="77777777" w:rsidR="001066FA" w:rsidRPr="00855C1C" w:rsidRDefault="001066FA" w:rsidP="00C22D8E">
            <w:pPr>
              <w:rPr>
                <w:rFonts w:ascii="Times New Roman" w:hAnsi="Times New Roman" w:cs="Times New Roman"/>
                <w:color w:val="auto"/>
                <w:sz w:val="24"/>
                <w:szCs w:val="24"/>
              </w:rPr>
            </w:pPr>
          </w:p>
          <w:p w14:paraId="20144420" w14:textId="77777777" w:rsidR="001066FA" w:rsidRPr="00855C1C" w:rsidRDefault="001066FA" w:rsidP="00C22D8E">
            <w:pPr>
              <w:rPr>
                <w:rFonts w:ascii="Times New Roman" w:hAnsi="Times New Roman" w:cs="Times New Roman"/>
                <w:color w:val="auto"/>
                <w:sz w:val="24"/>
                <w:szCs w:val="24"/>
              </w:rPr>
            </w:pPr>
          </w:p>
          <w:p w14:paraId="44863E6A" w14:textId="77777777" w:rsidR="001066FA" w:rsidRPr="00855C1C" w:rsidRDefault="001066FA" w:rsidP="00C22D8E">
            <w:pPr>
              <w:rPr>
                <w:rFonts w:ascii="Times New Roman" w:hAnsi="Times New Roman" w:cs="Times New Roman"/>
                <w:color w:val="auto"/>
                <w:sz w:val="24"/>
                <w:szCs w:val="24"/>
              </w:rPr>
            </w:pPr>
          </w:p>
          <w:p w14:paraId="6D154A96" w14:textId="77777777" w:rsidR="001066FA" w:rsidRPr="00855C1C" w:rsidRDefault="001066FA" w:rsidP="00C22D8E">
            <w:pPr>
              <w:rPr>
                <w:rFonts w:ascii="Times New Roman" w:hAnsi="Times New Roman" w:cs="Times New Roman"/>
                <w:color w:val="auto"/>
                <w:sz w:val="24"/>
                <w:szCs w:val="24"/>
              </w:rPr>
            </w:pPr>
          </w:p>
        </w:tc>
      </w:tr>
      <w:tr w:rsidR="001066FA" w:rsidRPr="00855C1C" w14:paraId="69CDB12F" w14:textId="77777777" w:rsidTr="00C22D8E">
        <w:tc>
          <w:tcPr>
            <w:tcW w:w="9918" w:type="dxa"/>
            <w:gridSpan w:val="2"/>
          </w:tcPr>
          <w:p w14:paraId="4D29D9BA"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Opis skutków naruszenia prawa</w:t>
            </w:r>
          </w:p>
          <w:p w14:paraId="599285A4" w14:textId="77777777" w:rsidR="001066FA" w:rsidRPr="00855C1C" w:rsidRDefault="001066FA" w:rsidP="00C22D8E">
            <w:pPr>
              <w:rPr>
                <w:rFonts w:ascii="Times New Roman" w:hAnsi="Times New Roman" w:cs="Times New Roman"/>
                <w:color w:val="auto"/>
                <w:sz w:val="24"/>
                <w:szCs w:val="24"/>
              </w:rPr>
            </w:pPr>
          </w:p>
          <w:p w14:paraId="651DD2F2" w14:textId="77777777" w:rsidR="001066FA" w:rsidRPr="00855C1C" w:rsidRDefault="001066FA" w:rsidP="00C22D8E">
            <w:pPr>
              <w:rPr>
                <w:rFonts w:ascii="Times New Roman" w:hAnsi="Times New Roman" w:cs="Times New Roman"/>
                <w:color w:val="auto"/>
                <w:sz w:val="24"/>
                <w:szCs w:val="24"/>
              </w:rPr>
            </w:pPr>
          </w:p>
          <w:p w14:paraId="44327D1C" w14:textId="77777777" w:rsidR="001066FA" w:rsidRPr="00855C1C" w:rsidRDefault="001066FA" w:rsidP="00C22D8E">
            <w:pPr>
              <w:rPr>
                <w:rFonts w:ascii="Times New Roman" w:hAnsi="Times New Roman" w:cs="Times New Roman"/>
                <w:color w:val="auto"/>
                <w:sz w:val="24"/>
                <w:szCs w:val="24"/>
              </w:rPr>
            </w:pPr>
          </w:p>
          <w:p w14:paraId="5FF663ED" w14:textId="77777777" w:rsidR="001066FA" w:rsidRPr="00855C1C" w:rsidRDefault="001066FA" w:rsidP="00C22D8E">
            <w:pPr>
              <w:rPr>
                <w:rFonts w:ascii="Times New Roman" w:hAnsi="Times New Roman" w:cs="Times New Roman"/>
                <w:color w:val="auto"/>
                <w:sz w:val="24"/>
                <w:szCs w:val="24"/>
              </w:rPr>
            </w:pPr>
          </w:p>
          <w:p w14:paraId="0A646340" w14:textId="77777777" w:rsidR="001066FA" w:rsidRPr="00855C1C" w:rsidRDefault="001066FA" w:rsidP="00C22D8E">
            <w:pPr>
              <w:rPr>
                <w:rFonts w:ascii="Times New Roman" w:hAnsi="Times New Roman" w:cs="Times New Roman"/>
                <w:color w:val="auto"/>
                <w:sz w:val="24"/>
                <w:szCs w:val="24"/>
              </w:rPr>
            </w:pPr>
          </w:p>
          <w:p w14:paraId="48405428" w14:textId="77777777" w:rsidR="001066FA" w:rsidRPr="00855C1C" w:rsidRDefault="001066FA" w:rsidP="00C22D8E">
            <w:pPr>
              <w:rPr>
                <w:rFonts w:ascii="Times New Roman" w:hAnsi="Times New Roman" w:cs="Times New Roman"/>
                <w:color w:val="auto"/>
                <w:sz w:val="24"/>
                <w:szCs w:val="24"/>
              </w:rPr>
            </w:pPr>
          </w:p>
          <w:p w14:paraId="66E96E6D" w14:textId="77777777" w:rsidR="001066FA" w:rsidRPr="00855C1C" w:rsidRDefault="001066FA" w:rsidP="00C22D8E">
            <w:pPr>
              <w:rPr>
                <w:rFonts w:ascii="Times New Roman" w:hAnsi="Times New Roman" w:cs="Times New Roman"/>
                <w:color w:val="auto"/>
                <w:sz w:val="24"/>
                <w:szCs w:val="24"/>
              </w:rPr>
            </w:pPr>
          </w:p>
          <w:p w14:paraId="243E3B05" w14:textId="77777777" w:rsidR="001066FA" w:rsidRPr="00855C1C" w:rsidRDefault="001066FA" w:rsidP="00C22D8E">
            <w:pPr>
              <w:rPr>
                <w:rFonts w:ascii="Times New Roman" w:hAnsi="Times New Roman" w:cs="Times New Roman"/>
                <w:color w:val="auto"/>
                <w:sz w:val="24"/>
                <w:szCs w:val="24"/>
              </w:rPr>
            </w:pPr>
          </w:p>
          <w:p w14:paraId="026AE61E" w14:textId="77777777" w:rsidR="001066FA" w:rsidRPr="00855C1C" w:rsidRDefault="001066FA" w:rsidP="00C22D8E">
            <w:pPr>
              <w:rPr>
                <w:rFonts w:ascii="Times New Roman" w:hAnsi="Times New Roman" w:cs="Times New Roman"/>
                <w:color w:val="auto"/>
                <w:sz w:val="24"/>
                <w:szCs w:val="24"/>
              </w:rPr>
            </w:pPr>
          </w:p>
          <w:p w14:paraId="5A0AC252" w14:textId="77777777" w:rsidR="001066FA" w:rsidRPr="00855C1C" w:rsidRDefault="001066FA" w:rsidP="00C22D8E">
            <w:pPr>
              <w:rPr>
                <w:rFonts w:ascii="Times New Roman" w:hAnsi="Times New Roman" w:cs="Times New Roman"/>
                <w:color w:val="auto"/>
                <w:sz w:val="24"/>
                <w:szCs w:val="24"/>
              </w:rPr>
            </w:pPr>
          </w:p>
        </w:tc>
      </w:tr>
      <w:tr w:rsidR="001066FA" w:rsidRPr="00855C1C" w14:paraId="1BD6674F" w14:textId="77777777" w:rsidTr="00C22D8E">
        <w:tc>
          <w:tcPr>
            <w:tcW w:w="9918" w:type="dxa"/>
            <w:gridSpan w:val="2"/>
          </w:tcPr>
          <w:p w14:paraId="1313506A" w14:textId="77777777" w:rsidR="001066FA" w:rsidRPr="00855C1C" w:rsidRDefault="001066FA" w:rsidP="00C22D8E">
            <w:pPr>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Wskazanie ewentualnych dowodów i informacji, które mogą okazać się pomocne w procesie rozpatrywania zgłoszeń</w:t>
            </w:r>
          </w:p>
          <w:p w14:paraId="67009B0B" w14:textId="77777777" w:rsidR="001066FA" w:rsidRPr="00855C1C" w:rsidRDefault="001066FA" w:rsidP="00C22D8E">
            <w:pPr>
              <w:rPr>
                <w:rFonts w:ascii="Times New Roman" w:hAnsi="Times New Roman" w:cs="Times New Roman"/>
                <w:color w:val="auto"/>
                <w:sz w:val="24"/>
                <w:szCs w:val="24"/>
              </w:rPr>
            </w:pPr>
          </w:p>
          <w:p w14:paraId="1D48D91A" w14:textId="77777777" w:rsidR="001066FA" w:rsidRPr="00855C1C" w:rsidRDefault="001066FA" w:rsidP="00C22D8E">
            <w:pPr>
              <w:rPr>
                <w:rFonts w:ascii="Times New Roman" w:hAnsi="Times New Roman" w:cs="Times New Roman"/>
                <w:color w:val="auto"/>
                <w:sz w:val="24"/>
                <w:szCs w:val="24"/>
              </w:rPr>
            </w:pPr>
          </w:p>
          <w:p w14:paraId="0EBD87B3" w14:textId="77777777" w:rsidR="001066FA" w:rsidRPr="00855C1C" w:rsidRDefault="001066FA" w:rsidP="00C22D8E">
            <w:pPr>
              <w:rPr>
                <w:rFonts w:ascii="Times New Roman" w:hAnsi="Times New Roman" w:cs="Times New Roman"/>
                <w:color w:val="auto"/>
                <w:sz w:val="24"/>
                <w:szCs w:val="24"/>
              </w:rPr>
            </w:pPr>
          </w:p>
          <w:p w14:paraId="180B9BEC" w14:textId="77777777" w:rsidR="001066FA" w:rsidRPr="00855C1C" w:rsidRDefault="001066FA" w:rsidP="00C22D8E">
            <w:pPr>
              <w:rPr>
                <w:rFonts w:ascii="Times New Roman" w:hAnsi="Times New Roman" w:cs="Times New Roman"/>
                <w:color w:val="auto"/>
                <w:sz w:val="24"/>
                <w:szCs w:val="24"/>
              </w:rPr>
            </w:pPr>
          </w:p>
          <w:p w14:paraId="10696190" w14:textId="77777777" w:rsidR="001066FA" w:rsidRPr="00855C1C" w:rsidRDefault="001066FA" w:rsidP="00C22D8E">
            <w:pPr>
              <w:rPr>
                <w:rFonts w:ascii="Times New Roman" w:hAnsi="Times New Roman" w:cs="Times New Roman"/>
                <w:color w:val="auto"/>
                <w:sz w:val="24"/>
                <w:szCs w:val="24"/>
              </w:rPr>
            </w:pPr>
          </w:p>
          <w:p w14:paraId="35D086F6" w14:textId="77777777" w:rsidR="001066FA" w:rsidRPr="00855C1C" w:rsidRDefault="001066FA" w:rsidP="00C22D8E">
            <w:pPr>
              <w:rPr>
                <w:rFonts w:ascii="Times New Roman" w:hAnsi="Times New Roman" w:cs="Times New Roman"/>
                <w:color w:val="auto"/>
                <w:sz w:val="24"/>
                <w:szCs w:val="24"/>
              </w:rPr>
            </w:pPr>
          </w:p>
        </w:tc>
      </w:tr>
      <w:tr w:rsidR="001066FA" w:rsidRPr="00855C1C" w14:paraId="07A923C8" w14:textId="77777777" w:rsidTr="00C22D8E">
        <w:trPr>
          <w:trHeight w:val="1253"/>
        </w:trPr>
        <w:tc>
          <w:tcPr>
            <w:tcW w:w="9918" w:type="dxa"/>
            <w:gridSpan w:val="2"/>
          </w:tcPr>
          <w:p w14:paraId="0B45F04F" w14:textId="77777777" w:rsidR="001066FA" w:rsidRPr="00855C1C" w:rsidRDefault="001066FA" w:rsidP="00C22D8E">
            <w:pPr>
              <w:tabs>
                <w:tab w:val="left" w:pos="2569"/>
              </w:tabs>
              <w:rPr>
                <w:rFonts w:ascii="Times New Roman" w:hAnsi="Times New Roman" w:cs="Times New Roman"/>
                <w:color w:val="auto"/>
                <w:sz w:val="24"/>
                <w:szCs w:val="24"/>
              </w:rPr>
            </w:pPr>
            <w:r w:rsidRPr="00855C1C">
              <w:rPr>
                <w:rFonts w:ascii="Times New Roman" w:hAnsi="Times New Roman" w:cs="Times New Roman"/>
                <w:color w:val="auto"/>
                <w:sz w:val="24"/>
                <w:szCs w:val="24"/>
              </w:rPr>
              <w:tab/>
            </w:r>
          </w:p>
          <w:p w14:paraId="1520B96E" w14:textId="77777777" w:rsidR="001066FA" w:rsidRPr="00855C1C" w:rsidRDefault="001066FA" w:rsidP="00C22D8E">
            <w:pPr>
              <w:tabs>
                <w:tab w:val="left" w:pos="2569"/>
              </w:tabs>
              <w:rPr>
                <w:rFonts w:ascii="Times New Roman" w:hAnsi="Times New Roman" w:cs="Times New Roman"/>
                <w:color w:val="auto"/>
                <w:sz w:val="24"/>
                <w:szCs w:val="24"/>
              </w:rPr>
            </w:pPr>
            <w:r w:rsidRPr="00855C1C">
              <w:rPr>
                <w:rFonts w:ascii="Times New Roman" w:hAnsi="Times New Roman" w:cs="Times New Roman"/>
                <w:color w:val="auto"/>
                <w:sz w:val="24"/>
                <w:szCs w:val="24"/>
              </w:rPr>
              <w:t>Oświadczam, że dokonując niniejszego zgłoszenia:</w:t>
            </w:r>
          </w:p>
          <w:p w14:paraId="23766351" w14:textId="77777777"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działam w dobrej wierze,</w:t>
            </w:r>
          </w:p>
          <w:p w14:paraId="0FCCD04D" w14:textId="77777777"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posiadam uzasadnione przekonanie, ze zawarte w ujawnionej informacji zarzuty są prawdziwe,</w:t>
            </w:r>
          </w:p>
          <w:p w14:paraId="3F5FE474" w14:textId="77777777"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nie dokonuję ujawnienia w celu osiągnięcia korzyści,</w:t>
            </w:r>
          </w:p>
          <w:p w14:paraId="5CCBFEBF" w14:textId="77777777"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 xml:space="preserve">ujawnione informacje są zgodne ze stanem mojej wiedzy i ujawniłem wszystkie znane mi fakty i okoliczności dotyczące przedmiotu zgłoszenia, </w:t>
            </w:r>
          </w:p>
          <w:p w14:paraId="18F8BF9A" w14:textId="77777777"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znana jest mi obowiązująca w Sądzie Rejonowym w Białymstoku Procedura wewnętrznego dokonywania zgłoszeń naruszeń prawa i podejmowania działań następczych w Sądzie Rejonowym w Białymstoku</w:t>
            </w:r>
          </w:p>
          <w:p w14:paraId="19DB4519" w14:textId="77777777" w:rsidR="001066FA" w:rsidRPr="00855C1C" w:rsidRDefault="001066FA" w:rsidP="00C22D8E">
            <w:pPr>
              <w:tabs>
                <w:tab w:val="left" w:pos="2569"/>
              </w:tabs>
              <w:rPr>
                <w:rFonts w:ascii="Times New Roman" w:hAnsi="Times New Roman" w:cs="Times New Roman"/>
                <w:sz w:val="24"/>
                <w:szCs w:val="24"/>
              </w:rPr>
            </w:pPr>
          </w:p>
          <w:p w14:paraId="0BF694DF" w14:textId="77777777" w:rsidR="001066FA" w:rsidRPr="00855C1C" w:rsidRDefault="001066FA" w:rsidP="00C22D8E">
            <w:pPr>
              <w:tabs>
                <w:tab w:val="left" w:pos="2569"/>
              </w:tabs>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POUCZENIE o odpowiedzialności karnej zgodnie z art. 57 Ustawy o sygnalistach, kto dokonuje zgłoszenia lub ujawnienia publicznego, wiedząc, że do naruszenia prawa nie doszło, podlega grzywnie, karze ograniczenia wolności albo pozbawienia wolności do lat.2</w:t>
            </w:r>
          </w:p>
          <w:p w14:paraId="0DB9D8C0" w14:textId="77777777" w:rsidR="001066FA" w:rsidRPr="00855C1C" w:rsidRDefault="001066FA" w:rsidP="00C22D8E">
            <w:pPr>
              <w:jc w:val="right"/>
              <w:rPr>
                <w:rFonts w:ascii="Times New Roman" w:hAnsi="Times New Roman" w:cs="Times New Roman"/>
                <w:color w:val="auto"/>
                <w:sz w:val="24"/>
                <w:szCs w:val="24"/>
              </w:rPr>
            </w:pPr>
          </w:p>
          <w:p w14:paraId="2DBCF7E5" w14:textId="77777777" w:rsidR="001066FA" w:rsidRPr="00855C1C" w:rsidRDefault="001066FA" w:rsidP="00C22D8E">
            <w:pPr>
              <w:jc w:val="right"/>
              <w:rPr>
                <w:rFonts w:ascii="Times New Roman" w:hAnsi="Times New Roman" w:cs="Times New Roman"/>
                <w:color w:val="auto"/>
                <w:sz w:val="24"/>
                <w:szCs w:val="24"/>
              </w:rPr>
            </w:pPr>
          </w:p>
          <w:p w14:paraId="457EE43B" w14:textId="77777777" w:rsidR="001066FA" w:rsidRPr="00855C1C" w:rsidRDefault="001066FA" w:rsidP="00C22D8E">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w:t>
            </w:r>
          </w:p>
          <w:p w14:paraId="300695AF" w14:textId="77777777" w:rsidR="001066FA" w:rsidRPr="00855C1C" w:rsidRDefault="001066FA" w:rsidP="00C22D8E">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Data i czytelny podpis osoby dokonującej zgłoszenia</w:t>
            </w:r>
          </w:p>
        </w:tc>
      </w:tr>
    </w:tbl>
    <w:p w14:paraId="7ECE74E3" w14:textId="77777777" w:rsidR="001066FA" w:rsidRPr="00855C1C" w:rsidRDefault="001066FA" w:rsidP="001066FA">
      <w:pPr>
        <w:jc w:val="center"/>
        <w:rPr>
          <w:rFonts w:ascii="Times New Roman" w:hAnsi="Times New Roman" w:cs="Times New Roman"/>
          <w:sz w:val="24"/>
          <w:szCs w:val="24"/>
        </w:rPr>
      </w:pPr>
    </w:p>
    <w:p w14:paraId="5167225F" w14:textId="77777777" w:rsidR="001066FA" w:rsidRPr="00855C1C" w:rsidRDefault="001066FA" w:rsidP="001066FA">
      <w:pPr>
        <w:jc w:val="center"/>
        <w:rPr>
          <w:rFonts w:ascii="Times New Roman" w:hAnsi="Times New Roman" w:cs="Times New Roman"/>
          <w:sz w:val="24"/>
          <w:szCs w:val="24"/>
        </w:rPr>
      </w:pPr>
    </w:p>
    <w:p w14:paraId="7C9E84BA" w14:textId="77777777" w:rsidR="001066FA" w:rsidRPr="00855C1C" w:rsidRDefault="001066FA" w:rsidP="001066FA">
      <w:pPr>
        <w:jc w:val="center"/>
        <w:rPr>
          <w:rFonts w:ascii="Times New Roman" w:hAnsi="Times New Roman" w:cs="Times New Roman"/>
          <w:sz w:val="24"/>
          <w:szCs w:val="24"/>
        </w:rPr>
      </w:pPr>
    </w:p>
    <w:p w14:paraId="6856DB30" w14:textId="77777777" w:rsidR="001066FA" w:rsidRPr="00855C1C" w:rsidRDefault="001066FA" w:rsidP="001066FA">
      <w:pPr>
        <w:jc w:val="center"/>
        <w:rPr>
          <w:rFonts w:ascii="Times New Roman" w:hAnsi="Times New Roman" w:cs="Times New Roman"/>
          <w:sz w:val="24"/>
          <w:szCs w:val="24"/>
        </w:rPr>
      </w:pPr>
    </w:p>
    <w:p w14:paraId="6723B7F2" w14:textId="77777777" w:rsidR="001066FA" w:rsidRPr="00855C1C" w:rsidRDefault="001066FA" w:rsidP="001066FA">
      <w:pPr>
        <w:jc w:val="center"/>
        <w:rPr>
          <w:rFonts w:ascii="Times New Roman" w:hAnsi="Times New Roman" w:cs="Times New Roman"/>
          <w:sz w:val="24"/>
          <w:szCs w:val="24"/>
        </w:rPr>
      </w:pPr>
    </w:p>
    <w:p w14:paraId="6054B440" w14:textId="77777777" w:rsidR="001066FA" w:rsidRPr="00855C1C" w:rsidRDefault="001066FA" w:rsidP="001066FA">
      <w:pPr>
        <w:jc w:val="center"/>
        <w:rPr>
          <w:rFonts w:ascii="Times New Roman" w:hAnsi="Times New Roman" w:cs="Times New Roman"/>
          <w:sz w:val="24"/>
          <w:szCs w:val="24"/>
        </w:rPr>
      </w:pPr>
    </w:p>
    <w:p w14:paraId="2C93E653" w14:textId="77777777" w:rsidR="001066FA" w:rsidRPr="00855C1C" w:rsidRDefault="001066FA" w:rsidP="001066FA">
      <w:pPr>
        <w:jc w:val="center"/>
        <w:rPr>
          <w:rFonts w:ascii="Times New Roman" w:hAnsi="Times New Roman" w:cs="Times New Roman"/>
          <w:sz w:val="24"/>
          <w:szCs w:val="24"/>
        </w:rPr>
      </w:pPr>
    </w:p>
    <w:p w14:paraId="40F7C748" w14:textId="77777777" w:rsidR="001066FA" w:rsidRPr="00855C1C" w:rsidRDefault="001066FA" w:rsidP="001066FA">
      <w:pPr>
        <w:jc w:val="center"/>
        <w:rPr>
          <w:rFonts w:ascii="Times New Roman" w:hAnsi="Times New Roman" w:cs="Times New Roman"/>
          <w:sz w:val="24"/>
          <w:szCs w:val="24"/>
        </w:rPr>
      </w:pPr>
    </w:p>
    <w:p w14:paraId="7CA4F9C8" w14:textId="77777777" w:rsidR="001066FA" w:rsidRPr="00855C1C" w:rsidRDefault="001066FA" w:rsidP="001066FA">
      <w:pPr>
        <w:jc w:val="center"/>
        <w:rPr>
          <w:rFonts w:ascii="Times New Roman" w:hAnsi="Times New Roman" w:cs="Times New Roman"/>
          <w:sz w:val="24"/>
          <w:szCs w:val="24"/>
        </w:rPr>
      </w:pPr>
    </w:p>
    <w:p w14:paraId="600F6BAF" w14:textId="77777777" w:rsidR="001066FA" w:rsidRPr="00855C1C" w:rsidRDefault="001066FA" w:rsidP="001066FA">
      <w:pPr>
        <w:jc w:val="center"/>
        <w:rPr>
          <w:rFonts w:ascii="Times New Roman" w:hAnsi="Times New Roman" w:cs="Times New Roman"/>
          <w:sz w:val="24"/>
          <w:szCs w:val="24"/>
        </w:rPr>
      </w:pPr>
    </w:p>
    <w:p w14:paraId="4AA3067E" w14:textId="77777777" w:rsidR="001066FA" w:rsidRPr="00855C1C" w:rsidRDefault="001066FA" w:rsidP="001066FA">
      <w:pPr>
        <w:jc w:val="center"/>
        <w:rPr>
          <w:rFonts w:ascii="Times New Roman" w:hAnsi="Times New Roman" w:cs="Times New Roman"/>
          <w:sz w:val="24"/>
          <w:szCs w:val="24"/>
        </w:rPr>
      </w:pPr>
    </w:p>
    <w:p w14:paraId="6B3CFB85" w14:textId="1F14CE72" w:rsidR="001066FA" w:rsidRPr="00855C1C" w:rsidRDefault="001066FA" w:rsidP="001066FA">
      <w:pPr>
        <w:jc w:val="center"/>
        <w:rPr>
          <w:rFonts w:ascii="Times New Roman" w:hAnsi="Times New Roman" w:cs="Times New Roman"/>
          <w:sz w:val="24"/>
          <w:szCs w:val="24"/>
        </w:rPr>
      </w:pPr>
    </w:p>
    <w:p w14:paraId="7C40B451" w14:textId="77777777" w:rsidR="00861205" w:rsidRPr="00855C1C" w:rsidRDefault="00861205" w:rsidP="001066FA">
      <w:pPr>
        <w:jc w:val="center"/>
        <w:rPr>
          <w:rFonts w:ascii="Times New Roman" w:hAnsi="Times New Roman" w:cs="Times New Roman"/>
          <w:sz w:val="24"/>
          <w:szCs w:val="24"/>
        </w:rPr>
      </w:pPr>
    </w:p>
    <w:p w14:paraId="1D89FECD" w14:textId="0A963CB7" w:rsidR="001066FA" w:rsidRDefault="001066FA" w:rsidP="001066FA">
      <w:pPr>
        <w:jc w:val="center"/>
        <w:rPr>
          <w:rFonts w:ascii="Times New Roman" w:hAnsi="Times New Roman" w:cs="Times New Roman"/>
          <w:sz w:val="24"/>
          <w:szCs w:val="24"/>
        </w:rPr>
      </w:pPr>
    </w:p>
    <w:p w14:paraId="40A3DF98" w14:textId="69C59D03" w:rsidR="008278EC" w:rsidRDefault="008278EC" w:rsidP="001066FA">
      <w:pPr>
        <w:jc w:val="center"/>
        <w:rPr>
          <w:rFonts w:ascii="Times New Roman" w:hAnsi="Times New Roman" w:cs="Times New Roman"/>
          <w:sz w:val="24"/>
          <w:szCs w:val="24"/>
        </w:rPr>
      </w:pPr>
    </w:p>
    <w:p w14:paraId="5D257147" w14:textId="00778DEF" w:rsidR="008278EC" w:rsidRDefault="008278EC" w:rsidP="001066FA">
      <w:pPr>
        <w:jc w:val="center"/>
        <w:rPr>
          <w:rFonts w:ascii="Times New Roman" w:hAnsi="Times New Roman" w:cs="Times New Roman"/>
          <w:sz w:val="24"/>
          <w:szCs w:val="24"/>
        </w:rPr>
      </w:pPr>
    </w:p>
    <w:p w14:paraId="058CB4D6" w14:textId="02023343" w:rsidR="008278EC" w:rsidRDefault="008278EC" w:rsidP="001066FA">
      <w:pPr>
        <w:jc w:val="center"/>
        <w:rPr>
          <w:rFonts w:ascii="Times New Roman" w:hAnsi="Times New Roman" w:cs="Times New Roman"/>
          <w:sz w:val="24"/>
          <w:szCs w:val="24"/>
        </w:rPr>
      </w:pPr>
    </w:p>
    <w:p w14:paraId="2975552F" w14:textId="1551BD5A" w:rsidR="008278EC" w:rsidRDefault="008278EC" w:rsidP="001066FA">
      <w:pPr>
        <w:jc w:val="center"/>
        <w:rPr>
          <w:rFonts w:ascii="Times New Roman" w:hAnsi="Times New Roman" w:cs="Times New Roman"/>
          <w:sz w:val="24"/>
          <w:szCs w:val="24"/>
        </w:rPr>
      </w:pPr>
    </w:p>
    <w:p w14:paraId="7BD9F378" w14:textId="77777777" w:rsidR="008278EC" w:rsidRPr="00855C1C" w:rsidRDefault="008278EC" w:rsidP="001066FA">
      <w:pPr>
        <w:jc w:val="center"/>
        <w:rPr>
          <w:rFonts w:ascii="Times New Roman" w:hAnsi="Times New Roman" w:cs="Times New Roman"/>
          <w:sz w:val="24"/>
          <w:szCs w:val="24"/>
        </w:rPr>
      </w:pPr>
    </w:p>
    <w:p w14:paraId="5200BE16" w14:textId="77777777" w:rsidR="001066FA" w:rsidRPr="00855C1C" w:rsidRDefault="001066FA" w:rsidP="001066FA">
      <w:pPr>
        <w:jc w:val="center"/>
        <w:rPr>
          <w:rFonts w:ascii="Times New Roman" w:hAnsi="Times New Roman" w:cs="Times New Roman"/>
          <w:sz w:val="24"/>
          <w:szCs w:val="24"/>
        </w:rPr>
      </w:pPr>
    </w:p>
    <w:p w14:paraId="4556B493" w14:textId="1F4990F7" w:rsidR="001066FA" w:rsidRPr="00855C1C" w:rsidRDefault="001066FA" w:rsidP="001066FA">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Załącznik nr </w:t>
      </w:r>
      <w:r w:rsidR="00381E0F" w:rsidRPr="00855C1C">
        <w:rPr>
          <w:rFonts w:ascii="Times New Roman" w:hAnsi="Times New Roman" w:cs="Times New Roman"/>
          <w:color w:val="auto"/>
          <w:sz w:val="24"/>
          <w:szCs w:val="24"/>
        </w:rPr>
        <w:t xml:space="preserve"> 6</w:t>
      </w:r>
    </w:p>
    <w:p w14:paraId="1300C31B" w14:textId="77777777" w:rsidR="00381E0F" w:rsidRPr="00855C1C" w:rsidRDefault="00381E0F" w:rsidP="001066FA">
      <w:pPr>
        <w:jc w:val="right"/>
        <w:rPr>
          <w:rFonts w:ascii="Times New Roman" w:hAnsi="Times New Roman" w:cs="Times New Roman"/>
          <w:color w:val="auto"/>
          <w:sz w:val="24"/>
          <w:szCs w:val="24"/>
        </w:rPr>
      </w:pPr>
    </w:p>
    <w:tbl>
      <w:tblPr>
        <w:tblStyle w:val="Tabela-Siatka"/>
        <w:tblW w:w="10060" w:type="dxa"/>
        <w:tblLook w:val="04A0" w:firstRow="1" w:lastRow="0" w:firstColumn="1" w:lastColumn="0" w:noHBand="0" w:noVBand="1"/>
      </w:tblPr>
      <w:tblGrid>
        <w:gridCol w:w="4531"/>
        <w:gridCol w:w="5529"/>
      </w:tblGrid>
      <w:tr w:rsidR="001066FA" w:rsidRPr="00855C1C" w14:paraId="76297323" w14:textId="77777777" w:rsidTr="00C22D8E">
        <w:tc>
          <w:tcPr>
            <w:tcW w:w="10060" w:type="dxa"/>
            <w:gridSpan w:val="2"/>
          </w:tcPr>
          <w:p w14:paraId="2A5A386E" w14:textId="77777777" w:rsidR="001066FA" w:rsidRPr="00855C1C" w:rsidRDefault="001066FA" w:rsidP="00C22D8E">
            <w:pPr>
              <w:jc w:val="center"/>
              <w:rPr>
                <w:rFonts w:ascii="Times New Roman" w:hAnsi="Times New Roman" w:cs="Times New Roman"/>
                <w:color w:val="auto"/>
                <w:sz w:val="24"/>
                <w:szCs w:val="24"/>
              </w:rPr>
            </w:pPr>
            <w:r w:rsidRPr="00855C1C">
              <w:rPr>
                <w:rFonts w:ascii="Times New Roman" w:hAnsi="Times New Roman" w:cs="Times New Roman"/>
                <w:color w:val="auto"/>
                <w:sz w:val="24"/>
                <w:szCs w:val="24"/>
              </w:rPr>
              <w:t>FORMULARZ PRZYJĘCIA ZGŁOSZENIA</w:t>
            </w:r>
          </w:p>
          <w:p w14:paraId="6233A34F" w14:textId="77777777" w:rsidR="001066FA" w:rsidRPr="00855C1C" w:rsidRDefault="001066FA" w:rsidP="00C22D8E">
            <w:pPr>
              <w:jc w:val="center"/>
              <w:rPr>
                <w:rFonts w:ascii="Times New Roman" w:hAnsi="Times New Roman" w:cs="Times New Roman"/>
                <w:b w:val="0"/>
                <w:color w:val="auto"/>
                <w:sz w:val="24"/>
                <w:szCs w:val="24"/>
              </w:rPr>
            </w:pPr>
            <w:r w:rsidRPr="00855C1C">
              <w:rPr>
                <w:rFonts w:ascii="Times New Roman" w:hAnsi="Times New Roman" w:cs="Times New Roman"/>
                <w:color w:val="auto"/>
                <w:sz w:val="24"/>
                <w:szCs w:val="24"/>
              </w:rPr>
              <w:lastRenderedPageBreak/>
              <w:t>osobistego/ustanego lub telefonicznego</w:t>
            </w:r>
          </w:p>
          <w:p w14:paraId="720CF53F" w14:textId="77777777" w:rsidR="001066FA" w:rsidRPr="00855C1C" w:rsidRDefault="001066FA" w:rsidP="00C22D8E">
            <w:pPr>
              <w:jc w:val="center"/>
              <w:rPr>
                <w:rFonts w:ascii="Times New Roman" w:hAnsi="Times New Roman" w:cs="Times New Roman"/>
                <w:b w:val="0"/>
                <w:color w:val="auto"/>
                <w:sz w:val="24"/>
                <w:szCs w:val="24"/>
              </w:rPr>
            </w:pPr>
          </w:p>
        </w:tc>
      </w:tr>
      <w:tr w:rsidR="001066FA" w:rsidRPr="00855C1C" w14:paraId="09D035BD" w14:textId="77777777" w:rsidTr="00C22D8E">
        <w:tc>
          <w:tcPr>
            <w:tcW w:w="4531" w:type="dxa"/>
          </w:tcPr>
          <w:p w14:paraId="2F32EC4B"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Miejsce sporządzenia:</w:t>
            </w:r>
          </w:p>
        </w:tc>
        <w:tc>
          <w:tcPr>
            <w:tcW w:w="5529" w:type="dxa"/>
          </w:tcPr>
          <w:p w14:paraId="4F9FC659"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Data sporządzenia:</w:t>
            </w:r>
          </w:p>
          <w:p w14:paraId="3F891AA6" w14:textId="77777777" w:rsidR="001066FA" w:rsidRPr="00855C1C" w:rsidRDefault="001066FA" w:rsidP="00C22D8E">
            <w:pPr>
              <w:rPr>
                <w:rFonts w:ascii="Times New Roman" w:hAnsi="Times New Roman" w:cs="Times New Roman"/>
                <w:color w:val="auto"/>
                <w:sz w:val="24"/>
                <w:szCs w:val="24"/>
              </w:rPr>
            </w:pPr>
          </w:p>
        </w:tc>
      </w:tr>
      <w:tr w:rsidR="001066FA" w:rsidRPr="00855C1C" w14:paraId="3AA15B80" w14:textId="77777777" w:rsidTr="00C22D8E">
        <w:tc>
          <w:tcPr>
            <w:tcW w:w="10060" w:type="dxa"/>
            <w:gridSpan w:val="2"/>
          </w:tcPr>
          <w:p w14:paraId="13AA4890"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Zgłoszenie imienne:</w:t>
            </w:r>
          </w:p>
          <w:p w14:paraId="06AE78EF"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Imię i nazwisko:</w:t>
            </w:r>
          </w:p>
          <w:p w14:paraId="6E621A46"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Stanowisko:</w:t>
            </w:r>
          </w:p>
          <w:p w14:paraId="4496EB23"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Adres do korespondencji:</w:t>
            </w:r>
          </w:p>
          <w:p w14:paraId="6CC7735B"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Dane kontaktowe (adres e-mail, nr telefonu):</w:t>
            </w:r>
          </w:p>
        </w:tc>
      </w:tr>
      <w:tr w:rsidR="001066FA" w:rsidRPr="00855C1C" w14:paraId="2264C2BF" w14:textId="77777777" w:rsidTr="00C22D8E">
        <w:tc>
          <w:tcPr>
            <w:tcW w:w="10060" w:type="dxa"/>
            <w:gridSpan w:val="2"/>
          </w:tcPr>
          <w:p w14:paraId="5B4017A3"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Osoba zgłaszająca wniosła o utajnienie danych osobowych:          TAK              NIE    </w:t>
            </w:r>
          </w:p>
          <w:p w14:paraId="44D7B5C3" w14:textId="77777777" w:rsidR="001066FA" w:rsidRPr="00855C1C" w:rsidRDefault="001066FA" w:rsidP="00C22D8E">
            <w:pPr>
              <w:rPr>
                <w:rFonts w:ascii="Times New Roman" w:hAnsi="Times New Roman" w:cs="Times New Roman"/>
                <w:color w:val="auto"/>
                <w:sz w:val="24"/>
                <w:szCs w:val="24"/>
              </w:rPr>
            </w:pPr>
          </w:p>
        </w:tc>
      </w:tr>
      <w:tr w:rsidR="001066FA" w:rsidRPr="00855C1C" w14:paraId="0892005D" w14:textId="77777777" w:rsidTr="00C22D8E">
        <w:tc>
          <w:tcPr>
            <w:tcW w:w="10060" w:type="dxa"/>
            <w:gridSpan w:val="2"/>
          </w:tcPr>
          <w:p w14:paraId="0E8FE91D"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Jakiego obszaru nieprawidłowości dotyczy zgłoszenie:</w:t>
            </w:r>
          </w:p>
          <w:p w14:paraId="41EEBB34" w14:textId="77777777" w:rsidR="001066FA" w:rsidRPr="00855C1C" w:rsidRDefault="001066FA" w:rsidP="00C22D8E">
            <w:pPr>
              <w:rPr>
                <w:rFonts w:ascii="Times New Roman" w:hAnsi="Times New Roman" w:cs="Times New Roman"/>
                <w:color w:val="auto"/>
                <w:sz w:val="24"/>
                <w:szCs w:val="24"/>
              </w:rPr>
            </w:pPr>
          </w:p>
          <w:p w14:paraId="7E90802B" w14:textId="77777777" w:rsidR="001066FA" w:rsidRPr="00855C1C" w:rsidRDefault="001066FA" w:rsidP="00C22D8E">
            <w:pPr>
              <w:rPr>
                <w:rFonts w:ascii="Times New Roman" w:hAnsi="Times New Roman" w:cs="Times New Roman"/>
                <w:color w:val="auto"/>
                <w:sz w:val="24"/>
                <w:szCs w:val="24"/>
              </w:rPr>
            </w:pPr>
          </w:p>
        </w:tc>
      </w:tr>
      <w:tr w:rsidR="001066FA" w:rsidRPr="00855C1C" w14:paraId="7C1376B1" w14:textId="77777777" w:rsidTr="00C22D8E">
        <w:tc>
          <w:tcPr>
            <w:tcW w:w="10060" w:type="dxa"/>
            <w:gridSpan w:val="2"/>
          </w:tcPr>
          <w:p w14:paraId="6424A44F"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Opis nieprawidłowości/naruszeń prawa, którego dotyczy zgłoszenie:</w:t>
            </w:r>
          </w:p>
          <w:p w14:paraId="6CC05133" w14:textId="77777777" w:rsidR="001066FA" w:rsidRPr="00855C1C" w:rsidRDefault="001066FA" w:rsidP="00C22D8E">
            <w:pPr>
              <w:rPr>
                <w:rFonts w:ascii="Times New Roman" w:hAnsi="Times New Roman" w:cs="Times New Roman"/>
                <w:color w:val="auto"/>
                <w:sz w:val="24"/>
                <w:szCs w:val="24"/>
              </w:rPr>
            </w:pPr>
          </w:p>
          <w:p w14:paraId="28F7FDF3" w14:textId="77777777" w:rsidR="001066FA" w:rsidRPr="00855C1C" w:rsidRDefault="001066FA" w:rsidP="00C22D8E">
            <w:pPr>
              <w:rPr>
                <w:rFonts w:ascii="Times New Roman" w:hAnsi="Times New Roman" w:cs="Times New Roman"/>
                <w:color w:val="auto"/>
                <w:sz w:val="24"/>
                <w:szCs w:val="24"/>
              </w:rPr>
            </w:pPr>
          </w:p>
          <w:p w14:paraId="4CD626D2" w14:textId="77777777" w:rsidR="001066FA" w:rsidRPr="00855C1C" w:rsidRDefault="001066FA" w:rsidP="00C22D8E">
            <w:pPr>
              <w:rPr>
                <w:rFonts w:ascii="Times New Roman" w:hAnsi="Times New Roman" w:cs="Times New Roman"/>
                <w:color w:val="auto"/>
                <w:sz w:val="24"/>
                <w:szCs w:val="24"/>
              </w:rPr>
            </w:pPr>
          </w:p>
          <w:p w14:paraId="4E9C346F" w14:textId="77777777" w:rsidR="001066FA" w:rsidRPr="00855C1C" w:rsidRDefault="001066FA" w:rsidP="00C22D8E">
            <w:pPr>
              <w:rPr>
                <w:rFonts w:ascii="Times New Roman" w:hAnsi="Times New Roman" w:cs="Times New Roman"/>
                <w:color w:val="auto"/>
                <w:sz w:val="24"/>
                <w:szCs w:val="24"/>
              </w:rPr>
            </w:pPr>
          </w:p>
          <w:p w14:paraId="5994609D" w14:textId="77777777" w:rsidR="001066FA" w:rsidRPr="00855C1C" w:rsidRDefault="001066FA" w:rsidP="00C22D8E">
            <w:pPr>
              <w:rPr>
                <w:rFonts w:ascii="Times New Roman" w:hAnsi="Times New Roman" w:cs="Times New Roman"/>
                <w:color w:val="auto"/>
                <w:sz w:val="24"/>
                <w:szCs w:val="24"/>
              </w:rPr>
            </w:pPr>
          </w:p>
          <w:p w14:paraId="2C4B3C28" w14:textId="77777777" w:rsidR="001066FA" w:rsidRPr="00855C1C" w:rsidRDefault="001066FA" w:rsidP="00C22D8E">
            <w:pPr>
              <w:rPr>
                <w:rFonts w:ascii="Times New Roman" w:hAnsi="Times New Roman" w:cs="Times New Roman"/>
                <w:color w:val="auto"/>
                <w:sz w:val="24"/>
                <w:szCs w:val="24"/>
              </w:rPr>
            </w:pPr>
          </w:p>
          <w:p w14:paraId="5D4F8B31" w14:textId="77777777" w:rsidR="001066FA" w:rsidRPr="00855C1C" w:rsidRDefault="001066FA" w:rsidP="00C22D8E">
            <w:pPr>
              <w:rPr>
                <w:rFonts w:ascii="Times New Roman" w:hAnsi="Times New Roman" w:cs="Times New Roman"/>
                <w:color w:val="auto"/>
                <w:sz w:val="24"/>
                <w:szCs w:val="24"/>
              </w:rPr>
            </w:pPr>
          </w:p>
          <w:p w14:paraId="4F9BCDA3" w14:textId="77777777" w:rsidR="001066FA" w:rsidRPr="00855C1C" w:rsidRDefault="001066FA" w:rsidP="00C22D8E">
            <w:pPr>
              <w:rPr>
                <w:rFonts w:ascii="Times New Roman" w:hAnsi="Times New Roman" w:cs="Times New Roman"/>
                <w:color w:val="auto"/>
                <w:sz w:val="24"/>
                <w:szCs w:val="24"/>
              </w:rPr>
            </w:pPr>
          </w:p>
          <w:p w14:paraId="272CC334" w14:textId="77777777" w:rsidR="001066FA" w:rsidRPr="00855C1C" w:rsidRDefault="001066FA" w:rsidP="00C22D8E">
            <w:pPr>
              <w:rPr>
                <w:rFonts w:ascii="Times New Roman" w:hAnsi="Times New Roman" w:cs="Times New Roman"/>
                <w:color w:val="auto"/>
                <w:sz w:val="24"/>
                <w:szCs w:val="24"/>
              </w:rPr>
            </w:pPr>
          </w:p>
          <w:p w14:paraId="7B496553" w14:textId="77777777" w:rsidR="001066FA" w:rsidRPr="00855C1C" w:rsidRDefault="001066FA" w:rsidP="00C22D8E">
            <w:pPr>
              <w:rPr>
                <w:rFonts w:ascii="Times New Roman" w:hAnsi="Times New Roman" w:cs="Times New Roman"/>
                <w:color w:val="auto"/>
                <w:sz w:val="24"/>
                <w:szCs w:val="24"/>
              </w:rPr>
            </w:pPr>
          </w:p>
          <w:p w14:paraId="49C10D46" w14:textId="77777777" w:rsidR="001066FA" w:rsidRPr="00855C1C" w:rsidRDefault="001066FA" w:rsidP="00C22D8E">
            <w:pPr>
              <w:rPr>
                <w:rFonts w:ascii="Times New Roman" w:hAnsi="Times New Roman" w:cs="Times New Roman"/>
                <w:color w:val="auto"/>
                <w:sz w:val="24"/>
                <w:szCs w:val="24"/>
              </w:rPr>
            </w:pPr>
          </w:p>
          <w:p w14:paraId="0E271478" w14:textId="77777777" w:rsidR="001066FA" w:rsidRPr="00855C1C" w:rsidRDefault="001066FA" w:rsidP="00C22D8E">
            <w:pPr>
              <w:rPr>
                <w:rFonts w:ascii="Times New Roman" w:hAnsi="Times New Roman" w:cs="Times New Roman"/>
                <w:color w:val="auto"/>
                <w:sz w:val="24"/>
                <w:szCs w:val="24"/>
              </w:rPr>
            </w:pPr>
          </w:p>
          <w:p w14:paraId="0C48F180" w14:textId="77777777" w:rsidR="001066FA" w:rsidRPr="00855C1C" w:rsidRDefault="001066FA" w:rsidP="00C22D8E">
            <w:pPr>
              <w:rPr>
                <w:rFonts w:ascii="Times New Roman" w:hAnsi="Times New Roman" w:cs="Times New Roman"/>
                <w:color w:val="auto"/>
                <w:sz w:val="24"/>
                <w:szCs w:val="24"/>
              </w:rPr>
            </w:pPr>
          </w:p>
          <w:p w14:paraId="65656DED" w14:textId="77777777" w:rsidR="001066FA" w:rsidRPr="00855C1C" w:rsidRDefault="001066FA" w:rsidP="00C22D8E">
            <w:pPr>
              <w:rPr>
                <w:rFonts w:ascii="Times New Roman" w:hAnsi="Times New Roman" w:cs="Times New Roman"/>
                <w:color w:val="auto"/>
                <w:sz w:val="24"/>
                <w:szCs w:val="24"/>
              </w:rPr>
            </w:pPr>
          </w:p>
          <w:p w14:paraId="7F37004D" w14:textId="77777777" w:rsidR="001066FA" w:rsidRPr="00855C1C" w:rsidRDefault="001066FA" w:rsidP="00C22D8E">
            <w:pPr>
              <w:rPr>
                <w:rFonts w:ascii="Times New Roman" w:hAnsi="Times New Roman" w:cs="Times New Roman"/>
                <w:color w:val="auto"/>
                <w:sz w:val="24"/>
                <w:szCs w:val="24"/>
              </w:rPr>
            </w:pPr>
          </w:p>
        </w:tc>
      </w:tr>
      <w:tr w:rsidR="001066FA" w:rsidRPr="00855C1C" w14:paraId="7A43522F" w14:textId="77777777" w:rsidTr="00C22D8E">
        <w:tc>
          <w:tcPr>
            <w:tcW w:w="10060" w:type="dxa"/>
            <w:gridSpan w:val="2"/>
          </w:tcPr>
          <w:p w14:paraId="11BD53B9"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Dodatkowe informacje:</w:t>
            </w:r>
          </w:p>
          <w:tbl>
            <w:tblPr>
              <w:tblStyle w:val="Tabela-Siatka"/>
              <w:tblW w:w="0" w:type="auto"/>
              <w:tblLook w:val="04A0" w:firstRow="1" w:lastRow="0" w:firstColumn="1" w:lastColumn="0" w:noHBand="0" w:noVBand="1"/>
            </w:tblPr>
            <w:tblGrid>
              <w:gridCol w:w="9798"/>
            </w:tblGrid>
            <w:tr w:rsidR="001066FA" w:rsidRPr="00855C1C" w14:paraId="6E93208F" w14:textId="77777777" w:rsidTr="0001362E">
              <w:tc>
                <w:tcPr>
                  <w:tcW w:w="9798" w:type="dxa"/>
                </w:tcPr>
                <w:p w14:paraId="27419795"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dane osób, które dopuściły się nieprawidłowości/naruszenia prawa (nazwiska, stanowiska)</w:t>
                  </w:r>
                </w:p>
                <w:p w14:paraId="1A60EB86" w14:textId="77777777" w:rsidR="001066FA" w:rsidRPr="00855C1C" w:rsidRDefault="001066FA" w:rsidP="00C22D8E">
                  <w:pPr>
                    <w:rPr>
                      <w:rFonts w:ascii="Times New Roman" w:hAnsi="Times New Roman" w:cs="Times New Roman"/>
                      <w:color w:val="auto"/>
                      <w:sz w:val="24"/>
                      <w:szCs w:val="24"/>
                    </w:rPr>
                  </w:pPr>
                </w:p>
                <w:p w14:paraId="13383698" w14:textId="77777777" w:rsidR="001066FA" w:rsidRPr="00855C1C" w:rsidRDefault="001066FA" w:rsidP="00C22D8E">
                  <w:pPr>
                    <w:rPr>
                      <w:rFonts w:ascii="Times New Roman" w:hAnsi="Times New Roman" w:cs="Times New Roman"/>
                      <w:color w:val="auto"/>
                      <w:sz w:val="24"/>
                      <w:szCs w:val="24"/>
                    </w:rPr>
                  </w:pPr>
                </w:p>
              </w:tc>
            </w:tr>
            <w:tr w:rsidR="001066FA" w:rsidRPr="00855C1C" w14:paraId="5AD9D5A7" w14:textId="77777777" w:rsidTr="0001362E">
              <w:tc>
                <w:tcPr>
                  <w:tcW w:w="9798" w:type="dxa"/>
                </w:tcPr>
                <w:p w14:paraId="1D5508C2"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dane osób, które mogły stać się ofiarami naruszeń</w:t>
                  </w:r>
                </w:p>
                <w:p w14:paraId="623DC939" w14:textId="77777777" w:rsidR="001066FA" w:rsidRPr="00855C1C" w:rsidRDefault="001066FA" w:rsidP="00C22D8E">
                  <w:pPr>
                    <w:rPr>
                      <w:rFonts w:ascii="Times New Roman" w:hAnsi="Times New Roman" w:cs="Times New Roman"/>
                      <w:color w:val="auto"/>
                      <w:sz w:val="24"/>
                      <w:szCs w:val="24"/>
                    </w:rPr>
                  </w:pPr>
                </w:p>
                <w:p w14:paraId="775D8C3C" w14:textId="77777777" w:rsidR="001066FA" w:rsidRPr="00855C1C" w:rsidRDefault="001066FA" w:rsidP="00C22D8E">
                  <w:pPr>
                    <w:rPr>
                      <w:rFonts w:ascii="Times New Roman" w:hAnsi="Times New Roman" w:cs="Times New Roman"/>
                      <w:color w:val="auto"/>
                      <w:sz w:val="24"/>
                      <w:szCs w:val="24"/>
                    </w:rPr>
                  </w:pPr>
                </w:p>
              </w:tc>
            </w:tr>
            <w:tr w:rsidR="001066FA" w:rsidRPr="00855C1C" w14:paraId="409875CD" w14:textId="77777777" w:rsidTr="0001362E">
              <w:tc>
                <w:tcPr>
                  <w:tcW w:w="9798" w:type="dxa"/>
                </w:tcPr>
                <w:p w14:paraId="71E64B3F"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zachowania/działania objęte zgłoszeniem</w:t>
                  </w:r>
                </w:p>
                <w:p w14:paraId="2AE19916" w14:textId="77777777" w:rsidR="001066FA" w:rsidRPr="00855C1C" w:rsidRDefault="001066FA" w:rsidP="00C22D8E">
                  <w:pPr>
                    <w:rPr>
                      <w:rFonts w:ascii="Times New Roman" w:hAnsi="Times New Roman" w:cs="Times New Roman"/>
                      <w:color w:val="auto"/>
                      <w:sz w:val="24"/>
                      <w:szCs w:val="24"/>
                    </w:rPr>
                  </w:pPr>
                </w:p>
                <w:p w14:paraId="2BBABBBB" w14:textId="77777777" w:rsidR="001066FA" w:rsidRPr="00855C1C" w:rsidRDefault="001066FA" w:rsidP="00C22D8E">
                  <w:pPr>
                    <w:rPr>
                      <w:rFonts w:ascii="Times New Roman" w:hAnsi="Times New Roman" w:cs="Times New Roman"/>
                      <w:color w:val="auto"/>
                      <w:sz w:val="24"/>
                      <w:szCs w:val="24"/>
                    </w:rPr>
                  </w:pPr>
                </w:p>
                <w:p w14:paraId="35C0CD80" w14:textId="77777777" w:rsidR="001066FA" w:rsidRPr="00855C1C" w:rsidRDefault="001066FA" w:rsidP="00C22D8E">
                  <w:pPr>
                    <w:rPr>
                      <w:rFonts w:ascii="Times New Roman" w:hAnsi="Times New Roman" w:cs="Times New Roman"/>
                      <w:color w:val="auto"/>
                      <w:sz w:val="24"/>
                      <w:szCs w:val="24"/>
                    </w:rPr>
                  </w:pPr>
                </w:p>
              </w:tc>
            </w:tr>
            <w:tr w:rsidR="001066FA" w:rsidRPr="00855C1C" w14:paraId="3A7E58E7" w14:textId="77777777" w:rsidTr="0001362E">
              <w:tc>
                <w:tcPr>
                  <w:tcW w:w="9798" w:type="dxa"/>
                </w:tcPr>
                <w:p w14:paraId="33EC0C32"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datę rozpoczęcia naruszenia, okres trwania naruszenia</w:t>
                  </w:r>
                </w:p>
                <w:p w14:paraId="019CA206" w14:textId="77777777" w:rsidR="001066FA" w:rsidRPr="00855C1C" w:rsidRDefault="001066FA" w:rsidP="00C22D8E">
                  <w:pPr>
                    <w:rPr>
                      <w:rFonts w:ascii="Times New Roman" w:hAnsi="Times New Roman" w:cs="Times New Roman"/>
                      <w:color w:val="auto"/>
                      <w:sz w:val="24"/>
                      <w:szCs w:val="24"/>
                    </w:rPr>
                  </w:pPr>
                </w:p>
                <w:p w14:paraId="71007B12" w14:textId="77777777" w:rsidR="001066FA" w:rsidRPr="00855C1C" w:rsidRDefault="001066FA" w:rsidP="00C22D8E">
                  <w:pPr>
                    <w:rPr>
                      <w:rFonts w:ascii="Times New Roman" w:hAnsi="Times New Roman" w:cs="Times New Roman"/>
                      <w:color w:val="auto"/>
                      <w:sz w:val="24"/>
                      <w:szCs w:val="24"/>
                    </w:rPr>
                  </w:pPr>
                </w:p>
              </w:tc>
            </w:tr>
            <w:tr w:rsidR="001066FA" w:rsidRPr="00855C1C" w14:paraId="25878924" w14:textId="77777777" w:rsidTr="0001362E">
              <w:tc>
                <w:tcPr>
                  <w:tcW w:w="9798" w:type="dxa"/>
                </w:tcPr>
                <w:p w14:paraId="1C256292"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informacja o powiadomieniu innych osób/organów o naruszeniu</w:t>
                  </w:r>
                </w:p>
                <w:p w14:paraId="61434DE8" w14:textId="77777777" w:rsidR="001066FA" w:rsidRPr="00855C1C" w:rsidRDefault="001066FA" w:rsidP="00C22D8E">
                  <w:pPr>
                    <w:rPr>
                      <w:rFonts w:ascii="Times New Roman" w:hAnsi="Times New Roman" w:cs="Times New Roman"/>
                      <w:color w:val="auto"/>
                      <w:sz w:val="24"/>
                      <w:szCs w:val="24"/>
                    </w:rPr>
                  </w:pPr>
                </w:p>
                <w:p w14:paraId="6E10B96F" w14:textId="77777777" w:rsidR="001066FA" w:rsidRPr="00855C1C" w:rsidRDefault="001066FA" w:rsidP="00C22D8E">
                  <w:pPr>
                    <w:rPr>
                      <w:rFonts w:ascii="Times New Roman" w:hAnsi="Times New Roman" w:cs="Times New Roman"/>
                      <w:color w:val="auto"/>
                      <w:sz w:val="24"/>
                      <w:szCs w:val="24"/>
                    </w:rPr>
                  </w:pPr>
                </w:p>
                <w:p w14:paraId="12A6D6B5" w14:textId="77777777" w:rsidR="001066FA" w:rsidRPr="00855C1C" w:rsidRDefault="001066FA" w:rsidP="00C22D8E">
                  <w:pPr>
                    <w:rPr>
                      <w:rFonts w:ascii="Times New Roman" w:hAnsi="Times New Roman" w:cs="Times New Roman"/>
                      <w:color w:val="auto"/>
                      <w:sz w:val="24"/>
                      <w:szCs w:val="24"/>
                    </w:rPr>
                  </w:pPr>
                </w:p>
              </w:tc>
            </w:tr>
            <w:tr w:rsidR="001066FA" w:rsidRPr="00855C1C" w14:paraId="507A82BB" w14:textId="77777777" w:rsidTr="0001362E">
              <w:tc>
                <w:tcPr>
                  <w:tcW w:w="9798" w:type="dxa"/>
                </w:tcPr>
                <w:p w14:paraId="5BA4E412"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t>- fakt istnienia relacji pomiędzy wskazanymi powyżej osobami</w:t>
                  </w:r>
                </w:p>
                <w:p w14:paraId="5FCE7701" w14:textId="77777777" w:rsidR="001066FA" w:rsidRPr="00855C1C" w:rsidRDefault="001066FA" w:rsidP="00C22D8E">
                  <w:pPr>
                    <w:rPr>
                      <w:rFonts w:ascii="Times New Roman" w:hAnsi="Times New Roman" w:cs="Times New Roman"/>
                      <w:color w:val="auto"/>
                      <w:sz w:val="24"/>
                      <w:szCs w:val="24"/>
                    </w:rPr>
                  </w:pPr>
                </w:p>
                <w:p w14:paraId="0EB853DB" w14:textId="77777777" w:rsidR="001066FA" w:rsidRPr="00855C1C" w:rsidRDefault="001066FA" w:rsidP="00C22D8E">
                  <w:pPr>
                    <w:rPr>
                      <w:rFonts w:ascii="Times New Roman" w:hAnsi="Times New Roman" w:cs="Times New Roman"/>
                      <w:color w:val="auto"/>
                      <w:sz w:val="24"/>
                      <w:szCs w:val="24"/>
                    </w:rPr>
                  </w:pPr>
                </w:p>
                <w:p w14:paraId="5075C103" w14:textId="77777777" w:rsidR="001066FA" w:rsidRPr="00855C1C" w:rsidRDefault="001066FA" w:rsidP="00C22D8E">
                  <w:pPr>
                    <w:rPr>
                      <w:rFonts w:ascii="Times New Roman" w:hAnsi="Times New Roman" w:cs="Times New Roman"/>
                      <w:color w:val="auto"/>
                      <w:sz w:val="24"/>
                      <w:szCs w:val="24"/>
                    </w:rPr>
                  </w:pPr>
                </w:p>
              </w:tc>
            </w:tr>
            <w:tr w:rsidR="001066FA" w:rsidRPr="00855C1C" w14:paraId="5253339D" w14:textId="77777777" w:rsidTr="0001362E">
              <w:tc>
                <w:tcPr>
                  <w:tcW w:w="9798" w:type="dxa"/>
                </w:tcPr>
                <w:p w14:paraId="06F61654" w14:textId="77777777" w:rsidR="001066FA" w:rsidRPr="00855C1C" w:rsidRDefault="001066FA" w:rsidP="00C22D8E">
                  <w:pPr>
                    <w:jc w:val="both"/>
                    <w:rPr>
                      <w:rFonts w:ascii="Times New Roman" w:hAnsi="Times New Roman" w:cs="Times New Roman"/>
                      <w:color w:val="auto"/>
                      <w:sz w:val="24"/>
                      <w:szCs w:val="24"/>
                    </w:rPr>
                  </w:pPr>
                  <w:r w:rsidRPr="00855C1C">
                    <w:rPr>
                      <w:rFonts w:ascii="Times New Roman" w:hAnsi="Times New Roman" w:cs="Times New Roman"/>
                      <w:color w:val="auto"/>
                      <w:sz w:val="24"/>
                      <w:szCs w:val="24"/>
                    </w:rPr>
                    <w:t>- informacja czy naruszenie spowodowało lub może spowodować w przyszłości negatywne skutki i zakres skutków (jakie)</w:t>
                  </w:r>
                </w:p>
                <w:p w14:paraId="29C3588D" w14:textId="77777777" w:rsidR="001066FA" w:rsidRPr="00855C1C" w:rsidRDefault="001066FA" w:rsidP="00C22D8E">
                  <w:pPr>
                    <w:rPr>
                      <w:rFonts w:ascii="Times New Roman" w:hAnsi="Times New Roman" w:cs="Times New Roman"/>
                      <w:color w:val="auto"/>
                      <w:sz w:val="24"/>
                      <w:szCs w:val="24"/>
                    </w:rPr>
                  </w:pPr>
                </w:p>
                <w:p w14:paraId="4628F05D" w14:textId="77777777" w:rsidR="001066FA" w:rsidRPr="00855C1C" w:rsidRDefault="001066FA" w:rsidP="00C22D8E">
                  <w:pPr>
                    <w:rPr>
                      <w:rFonts w:ascii="Times New Roman" w:hAnsi="Times New Roman" w:cs="Times New Roman"/>
                      <w:color w:val="auto"/>
                      <w:sz w:val="24"/>
                      <w:szCs w:val="24"/>
                    </w:rPr>
                  </w:pPr>
                </w:p>
                <w:p w14:paraId="2B9A0324" w14:textId="77777777" w:rsidR="001066FA" w:rsidRPr="00855C1C" w:rsidRDefault="001066FA" w:rsidP="00C22D8E">
                  <w:pPr>
                    <w:rPr>
                      <w:rFonts w:ascii="Times New Roman" w:hAnsi="Times New Roman" w:cs="Times New Roman"/>
                      <w:color w:val="auto"/>
                      <w:sz w:val="24"/>
                      <w:szCs w:val="24"/>
                    </w:rPr>
                  </w:pPr>
                </w:p>
                <w:p w14:paraId="4E77505F" w14:textId="77777777" w:rsidR="001066FA" w:rsidRPr="00855C1C" w:rsidRDefault="001066FA" w:rsidP="00C22D8E">
                  <w:pPr>
                    <w:rPr>
                      <w:rFonts w:ascii="Times New Roman" w:hAnsi="Times New Roman" w:cs="Times New Roman"/>
                      <w:color w:val="auto"/>
                      <w:sz w:val="24"/>
                      <w:szCs w:val="24"/>
                    </w:rPr>
                  </w:pPr>
                </w:p>
              </w:tc>
            </w:tr>
          </w:tbl>
          <w:p w14:paraId="5CEFE57A" w14:textId="77777777" w:rsidR="001066FA" w:rsidRPr="00855C1C" w:rsidRDefault="001066FA" w:rsidP="00C22D8E">
            <w:pPr>
              <w:rPr>
                <w:rFonts w:ascii="Times New Roman" w:hAnsi="Times New Roman" w:cs="Times New Roman"/>
                <w:color w:val="auto"/>
                <w:sz w:val="24"/>
                <w:szCs w:val="24"/>
              </w:rPr>
            </w:pPr>
          </w:p>
        </w:tc>
      </w:tr>
      <w:tr w:rsidR="001066FA" w:rsidRPr="00855C1C" w14:paraId="463FE16B" w14:textId="77777777" w:rsidTr="00C22D8E">
        <w:tc>
          <w:tcPr>
            <w:tcW w:w="10060" w:type="dxa"/>
            <w:gridSpan w:val="2"/>
          </w:tcPr>
          <w:p w14:paraId="03B4BF40" w14:textId="77777777" w:rsidR="001066FA" w:rsidRPr="00855C1C" w:rsidRDefault="001066FA" w:rsidP="00C22D8E">
            <w:pPr>
              <w:rPr>
                <w:rFonts w:ascii="Times New Roman" w:hAnsi="Times New Roman" w:cs="Times New Roman"/>
                <w:color w:val="auto"/>
                <w:sz w:val="24"/>
                <w:szCs w:val="24"/>
              </w:rPr>
            </w:pPr>
            <w:r w:rsidRPr="00855C1C">
              <w:rPr>
                <w:rFonts w:ascii="Times New Roman" w:hAnsi="Times New Roman" w:cs="Times New Roman"/>
                <w:color w:val="auto"/>
                <w:sz w:val="24"/>
                <w:szCs w:val="24"/>
              </w:rPr>
              <w:lastRenderedPageBreak/>
              <w:t>Wskazanie świadków i dołączenie dowodów potwierdzających opisywany stan</w:t>
            </w:r>
          </w:p>
          <w:p w14:paraId="4819BC90" w14:textId="77777777" w:rsidR="001066FA" w:rsidRPr="00855C1C" w:rsidRDefault="001066FA" w:rsidP="00C22D8E">
            <w:pPr>
              <w:rPr>
                <w:rFonts w:ascii="Times New Roman" w:hAnsi="Times New Roman" w:cs="Times New Roman"/>
                <w:sz w:val="24"/>
                <w:szCs w:val="24"/>
              </w:rPr>
            </w:pPr>
          </w:p>
          <w:p w14:paraId="1E63B0A3" w14:textId="77777777" w:rsidR="001066FA" w:rsidRPr="00855C1C" w:rsidRDefault="001066FA" w:rsidP="00C22D8E">
            <w:pPr>
              <w:rPr>
                <w:rFonts w:ascii="Times New Roman" w:hAnsi="Times New Roman" w:cs="Times New Roman"/>
                <w:sz w:val="24"/>
                <w:szCs w:val="24"/>
              </w:rPr>
            </w:pPr>
          </w:p>
          <w:p w14:paraId="717C2C43" w14:textId="77777777" w:rsidR="001066FA" w:rsidRPr="00855C1C" w:rsidRDefault="001066FA" w:rsidP="00C22D8E">
            <w:pPr>
              <w:rPr>
                <w:rFonts w:ascii="Times New Roman" w:hAnsi="Times New Roman" w:cs="Times New Roman"/>
                <w:sz w:val="24"/>
                <w:szCs w:val="24"/>
              </w:rPr>
            </w:pPr>
          </w:p>
          <w:p w14:paraId="43BAF861" w14:textId="77777777" w:rsidR="001066FA" w:rsidRPr="00855C1C" w:rsidRDefault="001066FA" w:rsidP="00C22D8E">
            <w:pPr>
              <w:rPr>
                <w:rFonts w:ascii="Times New Roman" w:hAnsi="Times New Roman" w:cs="Times New Roman"/>
                <w:sz w:val="24"/>
                <w:szCs w:val="24"/>
              </w:rPr>
            </w:pPr>
          </w:p>
          <w:p w14:paraId="76D78CC2" w14:textId="77777777" w:rsidR="001066FA" w:rsidRPr="00855C1C" w:rsidRDefault="001066FA" w:rsidP="00C22D8E">
            <w:pPr>
              <w:rPr>
                <w:rFonts w:ascii="Times New Roman" w:hAnsi="Times New Roman" w:cs="Times New Roman"/>
                <w:sz w:val="24"/>
                <w:szCs w:val="24"/>
              </w:rPr>
            </w:pPr>
          </w:p>
        </w:tc>
      </w:tr>
      <w:tr w:rsidR="001066FA" w:rsidRPr="00855C1C" w14:paraId="60D9E3EB" w14:textId="77777777" w:rsidTr="00C22D8E">
        <w:tc>
          <w:tcPr>
            <w:tcW w:w="10060" w:type="dxa"/>
            <w:gridSpan w:val="2"/>
          </w:tcPr>
          <w:p w14:paraId="1BB791ED" w14:textId="77777777" w:rsidR="001066FA" w:rsidRPr="00855C1C" w:rsidRDefault="001066FA" w:rsidP="00C22D8E">
            <w:pPr>
              <w:tabs>
                <w:tab w:val="left" w:pos="2569"/>
              </w:tabs>
              <w:rPr>
                <w:rFonts w:ascii="Times New Roman" w:hAnsi="Times New Roman" w:cs="Times New Roman"/>
                <w:color w:val="auto"/>
                <w:sz w:val="24"/>
                <w:szCs w:val="24"/>
              </w:rPr>
            </w:pPr>
          </w:p>
          <w:p w14:paraId="6C65F295" w14:textId="77777777" w:rsidR="001066FA" w:rsidRPr="00855C1C" w:rsidRDefault="001066FA" w:rsidP="00C22D8E">
            <w:pPr>
              <w:tabs>
                <w:tab w:val="left" w:pos="2569"/>
              </w:tabs>
              <w:rPr>
                <w:rFonts w:ascii="Times New Roman" w:hAnsi="Times New Roman" w:cs="Times New Roman"/>
                <w:color w:val="auto"/>
                <w:sz w:val="24"/>
                <w:szCs w:val="24"/>
              </w:rPr>
            </w:pPr>
            <w:r w:rsidRPr="00855C1C">
              <w:rPr>
                <w:rFonts w:ascii="Times New Roman" w:hAnsi="Times New Roman" w:cs="Times New Roman"/>
                <w:color w:val="auto"/>
                <w:sz w:val="24"/>
                <w:szCs w:val="24"/>
              </w:rPr>
              <w:t>Oświadczam, że dokonując niniejszego zgłoszenia:</w:t>
            </w:r>
          </w:p>
          <w:p w14:paraId="1E1834E5" w14:textId="77777777"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działam w dobrej wierze,</w:t>
            </w:r>
          </w:p>
          <w:p w14:paraId="21B1E4EC" w14:textId="77777777"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posiadam uzasadnione przekonanie, ze zawarte w ujawnionej informacji zarzuty są prawdziwe,</w:t>
            </w:r>
          </w:p>
          <w:p w14:paraId="40A80042" w14:textId="77777777"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nie dokonuję ujawnienia w celu osiągnięcia korzyści,</w:t>
            </w:r>
          </w:p>
          <w:p w14:paraId="081ECB9B" w14:textId="77777777"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 xml:space="preserve">ujawnione informacje są zgodne ze stanem mojej wiedzy i ujawniłem wszystkie znane mi fakty i okoliczności dotyczące przedmiotu zgłoszenia, </w:t>
            </w:r>
          </w:p>
          <w:p w14:paraId="2075B4CE" w14:textId="20963DBC" w:rsidR="001066FA" w:rsidRPr="00855C1C" w:rsidRDefault="001066FA" w:rsidP="00A46BB0">
            <w:pPr>
              <w:pStyle w:val="Akapitzlist"/>
              <w:numPr>
                <w:ilvl w:val="0"/>
                <w:numId w:val="30"/>
              </w:numPr>
              <w:tabs>
                <w:tab w:val="left" w:pos="2569"/>
              </w:tabs>
              <w:jc w:val="both"/>
              <w:rPr>
                <w:rFonts w:ascii="Times New Roman" w:hAnsi="Times New Roman" w:cs="Times New Roman"/>
                <w:color w:val="auto"/>
              </w:rPr>
            </w:pPr>
            <w:r w:rsidRPr="00855C1C">
              <w:rPr>
                <w:rFonts w:ascii="Times New Roman" w:hAnsi="Times New Roman" w:cs="Times New Roman"/>
                <w:color w:val="auto"/>
              </w:rPr>
              <w:t>znana jest mi obowiązująca w Sądzie Rejonowym w Białymstoku Procedura wewnętrznego dokonywania zgłoszeń naruszeń prawa i podejmowania działań następczych w Sądzie Rejonowym w Białymstoku</w:t>
            </w:r>
          </w:p>
          <w:p w14:paraId="5EA5FEDA" w14:textId="77777777" w:rsidR="001066FA" w:rsidRPr="00855C1C" w:rsidRDefault="001066FA" w:rsidP="00C22D8E">
            <w:pPr>
              <w:tabs>
                <w:tab w:val="left" w:pos="2569"/>
              </w:tabs>
              <w:rPr>
                <w:rFonts w:ascii="Times New Roman" w:hAnsi="Times New Roman" w:cs="Times New Roman"/>
                <w:sz w:val="24"/>
                <w:szCs w:val="24"/>
              </w:rPr>
            </w:pPr>
          </w:p>
          <w:p w14:paraId="212EDDFE" w14:textId="77777777" w:rsidR="001066FA" w:rsidRPr="00855C1C" w:rsidRDefault="001066FA" w:rsidP="00C22D8E">
            <w:pPr>
              <w:tabs>
                <w:tab w:val="left" w:pos="2569"/>
              </w:tabs>
              <w:jc w:val="both"/>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POUCZENIE o odpowiedzialności karnej zgodnie z art. 57 Ustawy o sygnalistach, kto dokonuje zgłoszenia lub ujawnienia publicznego, wiedząc, że do naruszenia prawa nie doszło, podlega grzywnie, karze ograniczenia wolności albo pozbawienia wolności do lat.2</w:t>
            </w:r>
          </w:p>
          <w:p w14:paraId="1E072939" w14:textId="77777777" w:rsidR="001066FA" w:rsidRPr="00855C1C" w:rsidRDefault="001066FA" w:rsidP="00C22D8E">
            <w:pPr>
              <w:jc w:val="right"/>
              <w:rPr>
                <w:rFonts w:ascii="Times New Roman" w:hAnsi="Times New Roman" w:cs="Times New Roman"/>
                <w:color w:val="auto"/>
                <w:sz w:val="24"/>
                <w:szCs w:val="24"/>
              </w:rPr>
            </w:pPr>
          </w:p>
          <w:p w14:paraId="13C54248" w14:textId="77777777" w:rsidR="001066FA" w:rsidRPr="00855C1C" w:rsidRDefault="001066FA" w:rsidP="00C22D8E">
            <w:pPr>
              <w:jc w:val="right"/>
              <w:rPr>
                <w:rFonts w:ascii="Times New Roman" w:hAnsi="Times New Roman" w:cs="Times New Roman"/>
                <w:color w:val="auto"/>
                <w:sz w:val="24"/>
                <w:szCs w:val="24"/>
              </w:rPr>
            </w:pPr>
          </w:p>
          <w:p w14:paraId="118C7E14" w14:textId="77777777" w:rsidR="001066FA" w:rsidRPr="00855C1C" w:rsidRDefault="001066FA" w:rsidP="00C22D8E">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w:t>
            </w:r>
          </w:p>
          <w:p w14:paraId="55CD8866" w14:textId="77777777" w:rsidR="001066FA" w:rsidRPr="00855C1C" w:rsidRDefault="001066FA" w:rsidP="00C22D8E">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Data i czytelny podpis osoby dokonującej zgłoszenia</w:t>
            </w:r>
          </w:p>
          <w:p w14:paraId="48F6A7AA" w14:textId="77777777" w:rsidR="001066FA" w:rsidRPr="00855C1C" w:rsidRDefault="001066FA" w:rsidP="00C22D8E">
            <w:pPr>
              <w:jc w:val="right"/>
              <w:rPr>
                <w:rFonts w:ascii="Times New Roman" w:hAnsi="Times New Roman" w:cs="Times New Roman"/>
                <w:color w:val="auto"/>
                <w:sz w:val="24"/>
                <w:szCs w:val="24"/>
              </w:rPr>
            </w:pPr>
          </w:p>
          <w:p w14:paraId="398B1334" w14:textId="77777777" w:rsidR="001066FA" w:rsidRPr="00855C1C" w:rsidRDefault="001066FA" w:rsidP="00C22D8E">
            <w:pPr>
              <w:jc w:val="right"/>
              <w:rPr>
                <w:rFonts w:ascii="Times New Roman" w:hAnsi="Times New Roman" w:cs="Times New Roman"/>
                <w:color w:val="auto"/>
                <w:sz w:val="24"/>
                <w:szCs w:val="24"/>
              </w:rPr>
            </w:pPr>
          </w:p>
          <w:p w14:paraId="276C81B1" w14:textId="77777777" w:rsidR="001066FA" w:rsidRPr="00855C1C" w:rsidRDefault="001066FA" w:rsidP="00C22D8E">
            <w:pPr>
              <w:jc w:val="right"/>
              <w:rPr>
                <w:rFonts w:ascii="Times New Roman" w:hAnsi="Times New Roman" w:cs="Times New Roman"/>
                <w:color w:val="auto"/>
                <w:sz w:val="24"/>
                <w:szCs w:val="24"/>
              </w:rPr>
            </w:pPr>
          </w:p>
          <w:p w14:paraId="08B827F0" w14:textId="77777777" w:rsidR="001066FA" w:rsidRPr="00855C1C" w:rsidRDefault="001066FA" w:rsidP="00C22D8E">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w:t>
            </w:r>
          </w:p>
          <w:p w14:paraId="1BE0E45A" w14:textId="77777777" w:rsidR="001066FA" w:rsidRPr="00855C1C" w:rsidRDefault="001066FA" w:rsidP="00C22D8E">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Data i czytelny podpis osoby przyjmującej zgłoszenie</w:t>
            </w:r>
          </w:p>
          <w:p w14:paraId="1DA51316" w14:textId="77777777" w:rsidR="001066FA" w:rsidRPr="00855C1C" w:rsidRDefault="001066FA" w:rsidP="00C22D8E">
            <w:pPr>
              <w:jc w:val="right"/>
              <w:rPr>
                <w:rFonts w:ascii="Times New Roman" w:hAnsi="Times New Roman" w:cs="Times New Roman"/>
                <w:color w:val="auto"/>
                <w:sz w:val="24"/>
                <w:szCs w:val="24"/>
              </w:rPr>
            </w:pPr>
          </w:p>
        </w:tc>
      </w:tr>
    </w:tbl>
    <w:p w14:paraId="22099FAA" w14:textId="77777777" w:rsidR="001066FA" w:rsidRPr="00855C1C" w:rsidRDefault="001066FA" w:rsidP="001066FA">
      <w:pPr>
        <w:jc w:val="right"/>
        <w:rPr>
          <w:rFonts w:ascii="Times New Roman" w:hAnsi="Times New Roman" w:cs="Times New Roman"/>
          <w:color w:val="auto"/>
          <w:sz w:val="24"/>
          <w:szCs w:val="24"/>
        </w:rPr>
      </w:pPr>
    </w:p>
    <w:p w14:paraId="663F08CF" w14:textId="77777777" w:rsidR="001066FA" w:rsidRPr="00855C1C" w:rsidRDefault="001066FA" w:rsidP="001066FA">
      <w:pPr>
        <w:jc w:val="right"/>
        <w:rPr>
          <w:rFonts w:ascii="Times New Roman" w:hAnsi="Times New Roman" w:cs="Times New Roman"/>
          <w:color w:val="auto"/>
          <w:sz w:val="24"/>
          <w:szCs w:val="24"/>
        </w:rPr>
      </w:pPr>
    </w:p>
    <w:p w14:paraId="1B41D50D" w14:textId="77777777" w:rsidR="001066FA" w:rsidRPr="00855C1C" w:rsidRDefault="001066FA" w:rsidP="001066FA">
      <w:pPr>
        <w:jc w:val="right"/>
        <w:rPr>
          <w:rFonts w:ascii="Times New Roman" w:hAnsi="Times New Roman" w:cs="Times New Roman"/>
          <w:color w:val="auto"/>
          <w:sz w:val="24"/>
          <w:szCs w:val="24"/>
        </w:rPr>
      </w:pPr>
    </w:p>
    <w:p w14:paraId="4797241F" w14:textId="77777777" w:rsidR="001066FA" w:rsidRPr="00855C1C" w:rsidRDefault="001066FA" w:rsidP="001066FA">
      <w:pPr>
        <w:jc w:val="right"/>
        <w:rPr>
          <w:rFonts w:ascii="Times New Roman" w:hAnsi="Times New Roman" w:cs="Times New Roman"/>
          <w:color w:val="auto"/>
          <w:sz w:val="24"/>
          <w:szCs w:val="24"/>
        </w:rPr>
      </w:pPr>
    </w:p>
    <w:p w14:paraId="0C518F48" w14:textId="77777777" w:rsidR="001066FA" w:rsidRPr="00855C1C" w:rsidRDefault="001066FA" w:rsidP="001066FA">
      <w:pPr>
        <w:jc w:val="right"/>
        <w:rPr>
          <w:rFonts w:ascii="Times New Roman" w:hAnsi="Times New Roman" w:cs="Times New Roman"/>
          <w:color w:val="auto"/>
          <w:sz w:val="24"/>
          <w:szCs w:val="24"/>
        </w:rPr>
      </w:pPr>
    </w:p>
    <w:p w14:paraId="2FF284B7" w14:textId="77777777" w:rsidR="001066FA" w:rsidRPr="00855C1C" w:rsidRDefault="001066FA" w:rsidP="001066FA">
      <w:pPr>
        <w:jc w:val="right"/>
        <w:rPr>
          <w:rFonts w:ascii="Times New Roman" w:hAnsi="Times New Roman" w:cs="Times New Roman"/>
          <w:color w:val="auto"/>
          <w:sz w:val="24"/>
          <w:szCs w:val="24"/>
        </w:rPr>
      </w:pPr>
    </w:p>
    <w:p w14:paraId="05DA25DE" w14:textId="77777777" w:rsidR="001066FA" w:rsidRPr="00855C1C" w:rsidRDefault="001066FA" w:rsidP="001066FA">
      <w:pPr>
        <w:jc w:val="right"/>
        <w:rPr>
          <w:rFonts w:ascii="Times New Roman" w:hAnsi="Times New Roman" w:cs="Times New Roman"/>
          <w:color w:val="auto"/>
          <w:sz w:val="24"/>
          <w:szCs w:val="24"/>
        </w:rPr>
      </w:pPr>
    </w:p>
    <w:p w14:paraId="1CEB70C5" w14:textId="735E3143" w:rsidR="001066FA" w:rsidRDefault="001066FA" w:rsidP="001066FA">
      <w:pPr>
        <w:jc w:val="right"/>
        <w:rPr>
          <w:rFonts w:ascii="Times New Roman" w:hAnsi="Times New Roman" w:cs="Times New Roman"/>
          <w:color w:val="auto"/>
          <w:sz w:val="24"/>
          <w:szCs w:val="24"/>
        </w:rPr>
      </w:pPr>
    </w:p>
    <w:p w14:paraId="7F94BC1D" w14:textId="0801B094" w:rsidR="008278EC" w:rsidRDefault="008278EC" w:rsidP="001066FA">
      <w:pPr>
        <w:jc w:val="right"/>
        <w:rPr>
          <w:rFonts w:ascii="Times New Roman" w:hAnsi="Times New Roman" w:cs="Times New Roman"/>
          <w:color w:val="auto"/>
          <w:sz w:val="24"/>
          <w:szCs w:val="24"/>
        </w:rPr>
      </w:pPr>
    </w:p>
    <w:p w14:paraId="43DFE3F9" w14:textId="7F39A8DC" w:rsidR="008278EC" w:rsidRDefault="008278EC" w:rsidP="001066FA">
      <w:pPr>
        <w:jc w:val="right"/>
        <w:rPr>
          <w:rFonts w:ascii="Times New Roman" w:hAnsi="Times New Roman" w:cs="Times New Roman"/>
          <w:color w:val="auto"/>
          <w:sz w:val="24"/>
          <w:szCs w:val="24"/>
        </w:rPr>
      </w:pPr>
    </w:p>
    <w:p w14:paraId="62100538" w14:textId="1BA51495" w:rsidR="008278EC" w:rsidRDefault="008278EC" w:rsidP="001066FA">
      <w:pPr>
        <w:jc w:val="right"/>
        <w:rPr>
          <w:rFonts w:ascii="Times New Roman" w:hAnsi="Times New Roman" w:cs="Times New Roman"/>
          <w:color w:val="auto"/>
          <w:sz w:val="24"/>
          <w:szCs w:val="24"/>
        </w:rPr>
      </w:pPr>
    </w:p>
    <w:p w14:paraId="27134670" w14:textId="4DF2D14C" w:rsidR="008278EC" w:rsidRDefault="008278EC" w:rsidP="001066FA">
      <w:pPr>
        <w:jc w:val="right"/>
        <w:rPr>
          <w:rFonts w:ascii="Times New Roman" w:hAnsi="Times New Roman" w:cs="Times New Roman"/>
          <w:color w:val="auto"/>
          <w:sz w:val="24"/>
          <w:szCs w:val="24"/>
        </w:rPr>
      </w:pPr>
    </w:p>
    <w:p w14:paraId="775435C2" w14:textId="77777777" w:rsidR="00A46BB0" w:rsidRDefault="00A46BB0" w:rsidP="001066FA">
      <w:pPr>
        <w:jc w:val="right"/>
        <w:rPr>
          <w:rFonts w:ascii="Times New Roman" w:hAnsi="Times New Roman" w:cs="Times New Roman"/>
          <w:color w:val="auto"/>
          <w:sz w:val="24"/>
          <w:szCs w:val="24"/>
        </w:rPr>
      </w:pPr>
    </w:p>
    <w:p w14:paraId="7976CE1D" w14:textId="77777777" w:rsidR="008278EC" w:rsidRPr="00855C1C" w:rsidRDefault="008278EC" w:rsidP="001066FA">
      <w:pPr>
        <w:jc w:val="right"/>
        <w:rPr>
          <w:rFonts w:ascii="Times New Roman" w:hAnsi="Times New Roman" w:cs="Times New Roman"/>
          <w:color w:val="auto"/>
          <w:sz w:val="24"/>
          <w:szCs w:val="24"/>
        </w:rPr>
      </w:pPr>
    </w:p>
    <w:p w14:paraId="0432B81F" w14:textId="22051264" w:rsidR="001066FA" w:rsidRPr="00855C1C" w:rsidRDefault="001066FA" w:rsidP="001066FA">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Załącznik nr </w:t>
      </w:r>
      <w:r w:rsidR="001A2149" w:rsidRPr="00855C1C">
        <w:rPr>
          <w:rFonts w:ascii="Times New Roman" w:hAnsi="Times New Roman" w:cs="Times New Roman"/>
          <w:color w:val="auto"/>
          <w:sz w:val="24"/>
          <w:szCs w:val="24"/>
        </w:rPr>
        <w:t>7</w:t>
      </w:r>
    </w:p>
    <w:p w14:paraId="28CE354F" w14:textId="77777777" w:rsidR="001066FA" w:rsidRPr="00855C1C" w:rsidRDefault="001066FA" w:rsidP="001066FA">
      <w:pPr>
        <w:jc w:val="right"/>
        <w:rPr>
          <w:rFonts w:ascii="Times New Roman" w:hAnsi="Times New Roman" w:cs="Times New Roman"/>
          <w:color w:val="auto"/>
          <w:sz w:val="24"/>
          <w:szCs w:val="24"/>
        </w:rPr>
      </w:pPr>
    </w:p>
    <w:p w14:paraId="09DFEC72" w14:textId="77777777" w:rsidR="001066FA" w:rsidRPr="00855C1C" w:rsidRDefault="001066FA" w:rsidP="001066FA">
      <w:pPr>
        <w:jc w:val="right"/>
        <w:rPr>
          <w:rFonts w:ascii="Times New Roman" w:hAnsi="Times New Roman" w:cs="Times New Roman"/>
          <w:color w:val="auto"/>
          <w:sz w:val="24"/>
          <w:szCs w:val="24"/>
        </w:rPr>
      </w:pPr>
    </w:p>
    <w:p w14:paraId="6E7E9599" w14:textId="77777777" w:rsidR="001066FA" w:rsidRPr="00855C1C" w:rsidRDefault="001066FA" w:rsidP="001066FA">
      <w:pPr>
        <w:jc w:val="right"/>
        <w:rPr>
          <w:rFonts w:ascii="Times New Roman" w:hAnsi="Times New Roman" w:cs="Times New Roman"/>
          <w:color w:val="auto"/>
          <w:sz w:val="24"/>
          <w:szCs w:val="24"/>
        </w:rPr>
      </w:pPr>
    </w:p>
    <w:p w14:paraId="093DF3AA" w14:textId="229DE2C9" w:rsidR="001066FA" w:rsidRPr="00855C1C" w:rsidRDefault="001A2149" w:rsidP="001066FA">
      <w:pPr>
        <w:jc w:val="center"/>
        <w:rPr>
          <w:rFonts w:ascii="Times New Roman" w:hAnsi="Times New Roman" w:cs="Times New Roman"/>
          <w:b w:val="0"/>
          <w:color w:val="auto"/>
          <w:sz w:val="24"/>
          <w:szCs w:val="24"/>
        </w:rPr>
      </w:pPr>
      <w:r w:rsidRPr="00855C1C">
        <w:rPr>
          <w:rFonts w:ascii="Times New Roman" w:hAnsi="Times New Roman" w:cs="Times New Roman"/>
          <w:color w:val="auto"/>
          <w:sz w:val="24"/>
          <w:szCs w:val="24"/>
        </w:rPr>
        <w:lastRenderedPageBreak/>
        <w:t xml:space="preserve">WZÓR </w:t>
      </w:r>
      <w:r w:rsidR="001066FA" w:rsidRPr="00855C1C">
        <w:rPr>
          <w:rFonts w:ascii="Times New Roman" w:hAnsi="Times New Roman" w:cs="Times New Roman"/>
          <w:color w:val="auto"/>
          <w:sz w:val="24"/>
          <w:szCs w:val="24"/>
        </w:rPr>
        <w:t>REJESTR</w:t>
      </w:r>
      <w:r w:rsidR="00A46BB0">
        <w:rPr>
          <w:rFonts w:ascii="Times New Roman" w:hAnsi="Times New Roman" w:cs="Times New Roman"/>
          <w:color w:val="auto"/>
          <w:sz w:val="24"/>
          <w:szCs w:val="24"/>
        </w:rPr>
        <w:t>U</w:t>
      </w:r>
      <w:r w:rsidR="001066FA" w:rsidRPr="00855C1C">
        <w:rPr>
          <w:rFonts w:ascii="Times New Roman" w:hAnsi="Times New Roman" w:cs="Times New Roman"/>
          <w:color w:val="auto"/>
          <w:sz w:val="24"/>
          <w:szCs w:val="24"/>
        </w:rPr>
        <w:t xml:space="preserve"> ZGŁOSZEŃ WEWNĘTRZNYCH</w:t>
      </w:r>
    </w:p>
    <w:p w14:paraId="28B97596" w14:textId="77777777" w:rsidR="001066FA" w:rsidRPr="00855C1C" w:rsidRDefault="001066FA" w:rsidP="001066FA">
      <w:pPr>
        <w:jc w:val="center"/>
        <w:rPr>
          <w:rFonts w:ascii="Times New Roman" w:hAnsi="Times New Roman" w:cs="Times New Roman"/>
          <w:b w:val="0"/>
          <w:color w:val="auto"/>
          <w:sz w:val="24"/>
          <w:szCs w:val="24"/>
        </w:rPr>
      </w:pPr>
      <w:r w:rsidRPr="00855C1C">
        <w:rPr>
          <w:rFonts w:ascii="Times New Roman" w:hAnsi="Times New Roman" w:cs="Times New Roman"/>
          <w:color w:val="auto"/>
          <w:sz w:val="24"/>
          <w:szCs w:val="24"/>
        </w:rPr>
        <w:t>W SĄDZIE REJONOWYM W BIAŁYMSTOKU</w:t>
      </w:r>
    </w:p>
    <w:p w14:paraId="6DE0B123" w14:textId="77777777" w:rsidR="001066FA" w:rsidRPr="00855C1C" w:rsidRDefault="001066FA" w:rsidP="001066FA">
      <w:pPr>
        <w:jc w:val="center"/>
        <w:rPr>
          <w:rFonts w:ascii="Times New Roman" w:hAnsi="Times New Roman" w:cs="Times New Roman"/>
          <w:b w:val="0"/>
          <w:color w:val="auto"/>
          <w:sz w:val="24"/>
          <w:szCs w:val="24"/>
        </w:rPr>
      </w:pPr>
    </w:p>
    <w:tbl>
      <w:tblPr>
        <w:tblStyle w:val="Tabela-Siatka"/>
        <w:tblW w:w="5000" w:type="pct"/>
        <w:tblLook w:val="04A0" w:firstRow="1" w:lastRow="0" w:firstColumn="1" w:lastColumn="0" w:noHBand="0" w:noVBand="1"/>
      </w:tblPr>
      <w:tblGrid>
        <w:gridCol w:w="839"/>
        <w:gridCol w:w="1278"/>
        <w:gridCol w:w="2598"/>
        <w:gridCol w:w="3781"/>
        <w:gridCol w:w="1528"/>
      </w:tblGrid>
      <w:tr w:rsidR="001066FA" w:rsidRPr="00855C1C" w14:paraId="73C03A4F" w14:textId="77777777" w:rsidTr="00C22D8E">
        <w:tc>
          <w:tcPr>
            <w:tcW w:w="406" w:type="pct"/>
            <w:shd w:val="clear" w:color="auto" w:fill="D9D9D9" w:themeFill="background1" w:themeFillShade="D9"/>
          </w:tcPr>
          <w:p w14:paraId="5FF88E03" w14:textId="77777777" w:rsidR="001066FA" w:rsidRPr="00A46BB0" w:rsidRDefault="001066FA" w:rsidP="00C22D8E">
            <w:pPr>
              <w:jc w:val="center"/>
              <w:rPr>
                <w:rFonts w:ascii="Times New Roman" w:hAnsi="Times New Roman" w:cs="Times New Roman"/>
                <w:b w:val="0"/>
                <w:color w:val="auto"/>
                <w:sz w:val="20"/>
                <w:szCs w:val="20"/>
              </w:rPr>
            </w:pPr>
            <w:r w:rsidRPr="00A46BB0">
              <w:rPr>
                <w:rFonts w:ascii="Times New Roman" w:hAnsi="Times New Roman" w:cs="Times New Roman"/>
                <w:color w:val="auto"/>
                <w:sz w:val="20"/>
                <w:szCs w:val="20"/>
              </w:rPr>
              <w:t>Nr sprawy</w:t>
            </w:r>
          </w:p>
        </w:tc>
        <w:tc>
          <w:tcPr>
            <w:tcW w:w="641" w:type="pct"/>
            <w:shd w:val="clear" w:color="auto" w:fill="D9D9D9" w:themeFill="background1" w:themeFillShade="D9"/>
          </w:tcPr>
          <w:p w14:paraId="5D6D047F" w14:textId="77777777" w:rsidR="001066FA" w:rsidRPr="00A46BB0" w:rsidRDefault="001066FA" w:rsidP="00C22D8E">
            <w:pPr>
              <w:jc w:val="center"/>
              <w:rPr>
                <w:rFonts w:ascii="Times New Roman" w:hAnsi="Times New Roman" w:cs="Times New Roman"/>
                <w:b w:val="0"/>
                <w:color w:val="auto"/>
                <w:sz w:val="20"/>
                <w:szCs w:val="20"/>
              </w:rPr>
            </w:pPr>
            <w:r w:rsidRPr="00A46BB0">
              <w:rPr>
                <w:rFonts w:ascii="Times New Roman" w:hAnsi="Times New Roman" w:cs="Times New Roman"/>
                <w:color w:val="auto"/>
                <w:sz w:val="20"/>
                <w:szCs w:val="20"/>
              </w:rPr>
              <w:t>Data dokonania zgłoszenia</w:t>
            </w:r>
          </w:p>
        </w:tc>
        <w:tc>
          <w:tcPr>
            <w:tcW w:w="1298" w:type="pct"/>
            <w:shd w:val="clear" w:color="auto" w:fill="D9D9D9" w:themeFill="background1" w:themeFillShade="D9"/>
          </w:tcPr>
          <w:p w14:paraId="3A525C32" w14:textId="77777777" w:rsidR="001066FA" w:rsidRPr="00A46BB0" w:rsidRDefault="001066FA" w:rsidP="00C22D8E">
            <w:pPr>
              <w:jc w:val="center"/>
              <w:rPr>
                <w:rFonts w:ascii="Times New Roman" w:hAnsi="Times New Roman" w:cs="Times New Roman"/>
                <w:b w:val="0"/>
                <w:color w:val="auto"/>
                <w:sz w:val="20"/>
                <w:szCs w:val="20"/>
              </w:rPr>
            </w:pPr>
            <w:r w:rsidRPr="00A46BB0">
              <w:rPr>
                <w:rFonts w:ascii="Times New Roman" w:hAnsi="Times New Roman" w:cs="Times New Roman"/>
                <w:color w:val="auto"/>
                <w:sz w:val="20"/>
                <w:szCs w:val="20"/>
              </w:rPr>
              <w:t>Przedmiot naruszenia</w:t>
            </w:r>
          </w:p>
        </w:tc>
        <w:tc>
          <w:tcPr>
            <w:tcW w:w="1888" w:type="pct"/>
            <w:shd w:val="clear" w:color="auto" w:fill="D9D9D9" w:themeFill="background1" w:themeFillShade="D9"/>
          </w:tcPr>
          <w:p w14:paraId="04A7BEC3" w14:textId="77777777" w:rsidR="001066FA" w:rsidRPr="00A46BB0" w:rsidRDefault="001066FA" w:rsidP="00C22D8E">
            <w:pPr>
              <w:jc w:val="center"/>
              <w:rPr>
                <w:rFonts w:ascii="Times New Roman" w:hAnsi="Times New Roman" w:cs="Times New Roman"/>
                <w:b w:val="0"/>
                <w:color w:val="auto"/>
                <w:sz w:val="20"/>
                <w:szCs w:val="20"/>
              </w:rPr>
            </w:pPr>
            <w:r w:rsidRPr="00A46BB0">
              <w:rPr>
                <w:rFonts w:ascii="Times New Roman" w:hAnsi="Times New Roman" w:cs="Times New Roman"/>
                <w:color w:val="auto"/>
                <w:sz w:val="20"/>
                <w:szCs w:val="20"/>
              </w:rPr>
              <w:t>Podjęte działania następcze</w:t>
            </w:r>
          </w:p>
        </w:tc>
        <w:tc>
          <w:tcPr>
            <w:tcW w:w="765" w:type="pct"/>
            <w:shd w:val="clear" w:color="auto" w:fill="D9D9D9" w:themeFill="background1" w:themeFillShade="D9"/>
          </w:tcPr>
          <w:p w14:paraId="324DF517" w14:textId="77777777" w:rsidR="001066FA" w:rsidRPr="00A46BB0" w:rsidRDefault="001066FA" w:rsidP="00C22D8E">
            <w:pPr>
              <w:jc w:val="center"/>
              <w:rPr>
                <w:rFonts w:ascii="Times New Roman" w:hAnsi="Times New Roman" w:cs="Times New Roman"/>
                <w:b w:val="0"/>
                <w:color w:val="auto"/>
                <w:sz w:val="20"/>
                <w:szCs w:val="20"/>
              </w:rPr>
            </w:pPr>
            <w:r w:rsidRPr="00A46BB0">
              <w:rPr>
                <w:rFonts w:ascii="Times New Roman" w:hAnsi="Times New Roman" w:cs="Times New Roman"/>
                <w:color w:val="auto"/>
                <w:sz w:val="20"/>
                <w:szCs w:val="20"/>
              </w:rPr>
              <w:t>Data zakończenia  sprawy</w:t>
            </w:r>
          </w:p>
        </w:tc>
      </w:tr>
      <w:tr w:rsidR="001066FA" w:rsidRPr="00855C1C" w14:paraId="1021B9F2" w14:textId="77777777" w:rsidTr="00C22D8E">
        <w:tc>
          <w:tcPr>
            <w:tcW w:w="406" w:type="pct"/>
          </w:tcPr>
          <w:p w14:paraId="3089E96D" w14:textId="77777777" w:rsidR="001066FA" w:rsidRPr="00855C1C" w:rsidRDefault="001066FA" w:rsidP="00C22D8E">
            <w:pPr>
              <w:rPr>
                <w:rFonts w:ascii="Times New Roman" w:hAnsi="Times New Roman" w:cs="Times New Roman"/>
                <w:b w:val="0"/>
                <w:color w:val="auto"/>
                <w:sz w:val="24"/>
                <w:szCs w:val="24"/>
              </w:rPr>
            </w:pPr>
          </w:p>
        </w:tc>
        <w:tc>
          <w:tcPr>
            <w:tcW w:w="641" w:type="pct"/>
          </w:tcPr>
          <w:p w14:paraId="35CCD6D6" w14:textId="77777777" w:rsidR="001066FA" w:rsidRPr="00855C1C" w:rsidRDefault="001066FA" w:rsidP="00C22D8E">
            <w:pPr>
              <w:rPr>
                <w:rFonts w:ascii="Times New Roman" w:hAnsi="Times New Roman" w:cs="Times New Roman"/>
                <w:b w:val="0"/>
                <w:color w:val="auto"/>
                <w:sz w:val="24"/>
                <w:szCs w:val="24"/>
              </w:rPr>
            </w:pPr>
          </w:p>
        </w:tc>
        <w:tc>
          <w:tcPr>
            <w:tcW w:w="1298" w:type="pct"/>
          </w:tcPr>
          <w:p w14:paraId="0E5A9A39" w14:textId="77777777" w:rsidR="001066FA" w:rsidRPr="00855C1C" w:rsidRDefault="001066FA" w:rsidP="00C22D8E">
            <w:pPr>
              <w:rPr>
                <w:rFonts w:ascii="Times New Roman" w:hAnsi="Times New Roman" w:cs="Times New Roman"/>
                <w:b w:val="0"/>
                <w:color w:val="auto"/>
                <w:sz w:val="24"/>
                <w:szCs w:val="24"/>
              </w:rPr>
            </w:pPr>
          </w:p>
        </w:tc>
        <w:tc>
          <w:tcPr>
            <w:tcW w:w="1888" w:type="pct"/>
          </w:tcPr>
          <w:p w14:paraId="44DB4550" w14:textId="77777777" w:rsidR="001066FA" w:rsidRPr="00855C1C" w:rsidRDefault="001066FA" w:rsidP="00C22D8E">
            <w:pPr>
              <w:rPr>
                <w:rFonts w:ascii="Times New Roman" w:hAnsi="Times New Roman" w:cs="Times New Roman"/>
                <w:b w:val="0"/>
                <w:color w:val="auto"/>
                <w:sz w:val="24"/>
                <w:szCs w:val="24"/>
              </w:rPr>
            </w:pPr>
          </w:p>
        </w:tc>
        <w:tc>
          <w:tcPr>
            <w:tcW w:w="765" w:type="pct"/>
          </w:tcPr>
          <w:p w14:paraId="2AFEE847" w14:textId="77777777" w:rsidR="001066FA" w:rsidRPr="00855C1C" w:rsidRDefault="001066FA" w:rsidP="00C22D8E">
            <w:pPr>
              <w:rPr>
                <w:rFonts w:ascii="Times New Roman" w:hAnsi="Times New Roman" w:cs="Times New Roman"/>
                <w:b w:val="0"/>
                <w:color w:val="auto"/>
                <w:sz w:val="24"/>
                <w:szCs w:val="24"/>
              </w:rPr>
            </w:pPr>
          </w:p>
        </w:tc>
      </w:tr>
      <w:tr w:rsidR="001066FA" w:rsidRPr="00855C1C" w14:paraId="7784442C" w14:textId="77777777" w:rsidTr="00C22D8E">
        <w:tc>
          <w:tcPr>
            <w:tcW w:w="406" w:type="pct"/>
          </w:tcPr>
          <w:p w14:paraId="78E73DB2" w14:textId="77777777" w:rsidR="001066FA" w:rsidRPr="00855C1C" w:rsidRDefault="001066FA" w:rsidP="00C22D8E">
            <w:pPr>
              <w:rPr>
                <w:rFonts w:ascii="Times New Roman" w:hAnsi="Times New Roman" w:cs="Times New Roman"/>
                <w:b w:val="0"/>
                <w:color w:val="auto"/>
                <w:sz w:val="24"/>
                <w:szCs w:val="24"/>
              </w:rPr>
            </w:pPr>
          </w:p>
        </w:tc>
        <w:tc>
          <w:tcPr>
            <w:tcW w:w="641" w:type="pct"/>
          </w:tcPr>
          <w:p w14:paraId="5A36CC20" w14:textId="77777777" w:rsidR="001066FA" w:rsidRPr="00855C1C" w:rsidRDefault="001066FA" w:rsidP="00C22D8E">
            <w:pPr>
              <w:rPr>
                <w:rFonts w:ascii="Times New Roman" w:hAnsi="Times New Roman" w:cs="Times New Roman"/>
                <w:b w:val="0"/>
                <w:color w:val="auto"/>
                <w:sz w:val="24"/>
                <w:szCs w:val="24"/>
              </w:rPr>
            </w:pPr>
          </w:p>
        </w:tc>
        <w:tc>
          <w:tcPr>
            <w:tcW w:w="1298" w:type="pct"/>
          </w:tcPr>
          <w:p w14:paraId="0341C836" w14:textId="77777777" w:rsidR="001066FA" w:rsidRPr="00855C1C" w:rsidRDefault="001066FA" w:rsidP="00C22D8E">
            <w:pPr>
              <w:rPr>
                <w:rFonts w:ascii="Times New Roman" w:hAnsi="Times New Roman" w:cs="Times New Roman"/>
                <w:b w:val="0"/>
                <w:color w:val="auto"/>
                <w:sz w:val="24"/>
                <w:szCs w:val="24"/>
              </w:rPr>
            </w:pPr>
          </w:p>
        </w:tc>
        <w:tc>
          <w:tcPr>
            <w:tcW w:w="1888" w:type="pct"/>
          </w:tcPr>
          <w:p w14:paraId="0DAA7844" w14:textId="77777777" w:rsidR="001066FA" w:rsidRPr="00855C1C" w:rsidRDefault="001066FA" w:rsidP="00C22D8E">
            <w:pPr>
              <w:rPr>
                <w:rFonts w:ascii="Times New Roman" w:hAnsi="Times New Roman" w:cs="Times New Roman"/>
                <w:b w:val="0"/>
                <w:color w:val="auto"/>
                <w:sz w:val="24"/>
                <w:szCs w:val="24"/>
              </w:rPr>
            </w:pPr>
          </w:p>
        </w:tc>
        <w:tc>
          <w:tcPr>
            <w:tcW w:w="765" w:type="pct"/>
          </w:tcPr>
          <w:p w14:paraId="5FD48878" w14:textId="77777777" w:rsidR="001066FA" w:rsidRPr="00855C1C" w:rsidRDefault="001066FA" w:rsidP="00C22D8E">
            <w:pPr>
              <w:rPr>
                <w:rFonts w:ascii="Times New Roman" w:hAnsi="Times New Roman" w:cs="Times New Roman"/>
                <w:b w:val="0"/>
                <w:color w:val="auto"/>
                <w:sz w:val="24"/>
                <w:szCs w:val="24"/>
              </w:rPr>
            </w:pPr>
          </w:p>
        </w:tc>
      </w:tr>
      <w:tr w:rsidR="001066FA" w:rsidRPr="00855C1C" w14:paraId="6DA0A5DB" w14:textId="77777777" w:rsidTr="00C22D8E">
        <w:tc>
          <w:tcPr>
            <w:tcW w:w="406" w:type="pct"/>
          </w:tcPr>
          <w:p w14:paraId="2838515C" w14:textId="77777777" w:rsidR="001066FA" w:rsidRPr="00855C1C" w:rsidRDefault="001066FA" w:rsidP="00C22D8E">
            <w:pPr>
              <w:rPr>
                <w:rFonts w:ascii="Times New Roman" w:hAnsi="Times New Roman" w:cs="Times New Roman"/>
                <w:b w:val="0"/>
                <w:color w:val="auto"/>
                <w:sz w:val="24"/>
                <w:szCs w:val="24"/>
              </w:rPr>
            </w:pPr>
          </w:p>
        </w:tc>
        <w:tc>
          <w:tcPr>
            <w:tcW w:w="641" w:type="pct"/>
          </w:tcPr>
          <w:p w14:paraId="1395F630" w14:textId="77777777" w:rsidR="001066FA" w:rsidRPr="00855C1C" w:rsidRDefault="001066FA" w:rsidP="00C22D8E">
            <w:pPr>
              <w:rPr>
                <w:rFonts w:ascii="Times New Roman" w:hAnsi="Times New Roman" w:cs="Times New Roman"/>
                <w:b w:val="0"/>
                <w:color w:val="auto"/>
                <w:sz w:val="24"/>
                <w:szCs w:val="24"/>
              </w:rPr>
            </w:pPr>
          </w:p>
        </w:tc>
        <w:tc>
          <w:tcPr>
            <w:tcW w:w="1298" w:type="pct"/>
          </w:tcPr>
          <w:p w14:paraId="7B125904" w14:textId="77777777" w:rsidR="001066FA" w:rsidRPr="00855C1C" w:rsidRDefault="001066FA" w:rsidP="00C22D8E">
            <w:pPr>
              <w:rPr>
                <w:rFonts w:ascii="Times New Roman" w:hAnsi="Times New Roman" w:cs="Times New Roman"/>
                <w:b w:val="0"/>
                <w:color w:val="auto"/>
                <w:sz w:val="24"/>
                <w:szCs w:val="24"/>
              </w:rPr>
            </w:pPr>
          </w:p>
        </w:tc>
        <w:tc>
          <w:tcPr>
            <w:tcW w:w="1888" w:type="pct"/>
          </w:tcPr>
          <w:p w14:paraId="09EDD688" w14:textId="77777777" w:rsidR="001066FA" w:rsidRPr="00855C1C" w:rsidRDefault="001066FA" w:rsidP="00C22D8E">
            <w:pPr>
              <w:rPr>
                <w:rFonts w:ascii="Times New Roman" w:hAnsi="Times New Roman" w:cs="Times New Roman"/>
                <w:b w:val="0"/>
                <w:color w:val="auto"/>
                <w:sz w:val="24"/>
                <w:szCs w:val="24"/>
              </w:rPr>
            </w:pPr>
          </w:p>
        </w:tc>
        <w:tc>
          <w:tcPr>
            <w:tcW w:w="765" w:type="pct"/>
          </w:tcPr>
          <w:p w14:paraId="044BDE6D" w14:textId="77777777" w:rsidR="001066FA" w:rsidRPr="00855C1C" w:rsidRDefault="001066FA" w:rsidP="00C22D8E">
            <w:pPr>
              <w:rPr>
                <w:rFonts w:ascii="Times New Roman" w:hAnsi="Times New Roman" w:cs="Times New Roman"/>
                <w:b w:val="0"/>
                <w:color w:val="auto"/>
                <w:sz w:val="24"/>
                <w:szCs w:val="24"/>
              </w:rPr>
            </w:pPr>
          </w:p>
        </w:tc>
      </w:tr>
      <w:tr w:rsidR="001066FA" w:rsidRPr="00855C1C" w14:paraId="6B4B1578" w14:textId="77777777" w:rsidTr="00C22D8E">
        <w:tc>
          <w:tcPr>
            <w:tcW w:w="406" w:type="pct"/>
          </w:tcPr>
          <w:p w14:paraId="4707AD7B" w14:textId="77777777" w:rsidR="001066FA" w:rsidRPr="00855C1C" w:rsidRDefault="001066FA" w:rsidP="00C22D8E">
            <w:pPr>
              <w:rPr>
                <w:rFonts w:ascii="Times New Roman" w:hAnsi="Times New Roman" w:cs="Times New Roman"/>
                <w:b w:val="0"/>
                <w:color w:val="auto"/>
                <w:sz w:val="24"/>
                <w:szCs w:val="24"/>
              </w:rPr>
            </w:pPr>
          </w:p>
        </w:tc>
        <w:tc>
          <w:tcPr>
            <w:tcW w:w="641" w:type="pct"/>
          </w:tcPr>
          <w:p w14:paraId="0C972952" w14:textId="77777777" w:rsidR="001066FA" w:rsidRPr="00855C1C" w:rsidRDefault="001066FA" w:rsidP="00C22D8E">
            <w:pPr>
              <w:rPr>
                <w:rFonts w:ascii="Times New Roman" w:hAnsi="Times New Roman" w:cs="Times New Roman"/>
                <w:b w:val="0"/>
                <w:color w:val="auto"/>
                <w:sz w:val="24"/>
                <w:szCs w:val="24"/>
              </w:rPr>
            </w:pPr>
          </w:p>
        </w:tc>
        <w:tc>
          <w:tcPr>
            <w:tcW w:w="1298" w:type="pct"/>
          </w:tcPr>
          <w:p w14:paraId="1E18D5E7" w14:textId="77777777" w:rsidR="001066FA" w:rsidRPr="00855C1C" w:rsidRDefault="001066FA" w:rsidP="00C22D8E">
            <w:pPr>
              <w:rPr>
                <w:rFonts w:ascii="Times New Roman" w:hAnsi="Times New Roman" w:cs="Times New Roman"/>
                <w:b w:val="0"/>
                <w:color w:val="auto"/>
                <w:sz w:val="24"/>
                <w:szCs w:val="24"/>
              </w:rPr>
            </w:pPr>
          </w:p>
        </w:tc>
        <w:tc>
          <w:tcPr>
            <w:tcW w:w="1888" w:type="pct"/>
          </w:tcPr>
          <w:p w14:paraId="39D2D1B7" w14:textId="77777777" w:rsidR="001066FA" w:rsidRPr="00855C1C" w:rsidRDefault="001066FA" w:rsidP="00C22D8E">
            <w:pPr>
              <w:rPr>
                <w:rFonts w:ascii="Times New Roman" w:hAnsi="Times New Roman" w:cs="Times New Roman"/>
                <w:b w:val="0"/>
                <w:color w:val="auto"/>
                <w:sz w:val="24"/>
                <w:szCs w:val="24"/>
              </w:rPr>
            </w:pPr>
          </w:p>
        </w:tc>
        <w:tc>
          <w:tcPr>
            <w:tcW w:w="765" w:type="pct"/>
          </w:tcPr>
          <w:p w14:paraId="67C4284E" w14:textId="77777777" w:rsidR="001066FA" w:rsidRPr="00855C1C" w:rsidRDefault="001066FA" w:rsidP="00C22D8E">
            <w:pPr>
              <w:rPr>
                <w:rFonts w:ascii="Times New Roman" w:hAnsi="Times New Roman" w:cs="Times New Roman"/>
                <w:b w:val="0"/>
                <w:color w:val="auto"/>
                <w:sz w:val="24"/>
                <w:szCs w:val="24"/>
              </w:rPr>
            </w:pPr>
          </w:p>
        </w:tc>
      </w:tr>
    </w:tbl>
    <w:p w14:paraId="3A839454" w14:textId="77777777" w:rsidR="001066FA" w:rsidRPr="00855C1C" w:rsidRDefault="001066FA" w:rsidP="001066FA">
      <w:pPr>
        <w:rPr>
          <w:rFonts w:ascii="Times New Roman" w:hAnsi="Times New Roman" w:cs="Times New Roman"/>
          <w:color w:val="auto"/>
          <w:sz w:val="24"/>
          <w:szCs w:val="24"/>
        </w:rPr>
      </w:pPr>
    </w:p>
    <w:p w14:paraId="64DE3E8B" w14:textId="77777777" w:rsidR="001066FA" w:rsidRPr="00855C1C" w:rsidRDefault="001066FA" w:rsidP="001066FA">
      <w:pPr>
        <w:jc w:val="right"/>
        <w:rPr>
          <w:rFonts w:ascii="Times New Roman" w:hAnsi="Times New Roman" w:cs="Times New Roman"/>
          <w:sz w:val="24"/>
          <w:szCs w:val="24"/>
        </w:rPr>
      </w:pPr>
    </w:p>
    <w:p w14:paraId="3D124725" w14:textId="77777777" w:rsidR="001066FA" w:rsidRPr="00855C1C" w:rsidRDefault="001066FA" w:rsidP="001066FA">
      <w:pPr>
        <w:jc w:val="right"/>
        <w:rPr>
          <w:rFonts w:ascii="Times New Roman" w:hAnsi="Times New Roman" w:cs="Times New Roman"/>
          <w:sz w:val="24"/>
          <w:szCs w:val="24"/>
        </w:rPr>
      </w:pPr>
    </w:p>
    <w:p w14:paraId="01401875" w14:textId="77777777" w:rsidR="001066FA" w:rsidRPr="00855C1C" w:rsidRDefault="001066FA" w:rsidP="001066FA">
      <w:pPr>
        <w:jc w:val="right"/>
        <w:rPr>
          <w:rFonts w:ascii="Times New Roman" w:hAnsi="Times New Roman" w:cs="Times New Roman"/>
          <w:sz w:val="24"/>
          <w:szCs w:val="24"/>
        </w:rPr>
      </w:pPr>
    </w:p>
    <w:p w14:paraId="12F6F4F5" w14:textId="77777777" w:rsidR="001066FA" w:rsidRPr="00855C1C" w:rsidRDefault="001066FA" w:rsidP="001066FA">
      <w:pPr>
        <w:jc w:val="right"/>
        <w:rPr>
          <w:rFonts w:ascii="Times New Roman" w:hAnsi="Times New Roman" w:cs="Times New Roman"/>
          <w:sz w:val="24"/>
          <w:szCs w:val="24"/>
        </w:rPr>
      </w:pPr>
    </w:p>
    <w:p w14:paraId="2720142D" w14:textId="77777777" w:rsidR="001066FA" w:rsidRPr="00855C1C" w:rsidRDefault="001066FA" w:rsidP="001066FA">
      <w:pPr>
        <w:jc w:val="right"/>
        <w:rPr>
          <w:rFonts w:ascii="Times New Roman" w:hAnsi="Times New Roman" w:cs="Times New Roman"/>
          <w:sz w:val="24"/>
          <w:szCs w:val="24"/>
        </w:rPr>
      </w:pPr>
    </w:p>
    <w:p w14:paraId="14B2D808" w14:textId="77777777" w:rsidR="001066FA" w:rsidRPr="00855C1C" w:rsidRDefault="001066FA" w:rsidP="001066FA">
      <w:pPr>
        <w:jc w:val="right"/>
        <w:rPr>
          <w:rFonts w:ascii="Times New Roman" w:hAnsi="Times New Roman" w:cs="Times New Roman"/>
          <w:sz w:val="24"/>
          <w:szCs w:val="24"/>
        </w:rPr>
      </w:pPr>
    </w:p>
    <w:p w14:paraId="2C16664A" w14:textId="77777777" w:rsidR="001066FA" w:rsidRPr="00855C1C" w:rsidRDefault="001066FA" w:rsidP="001066FA">
      <w:pPr>
        <w:jc w:val="right"/>
        <w:rPr>
          <w:rFonts w:ascii="Times New Roman" w:hAnsi="Times New Roman" w:cs="Times New Roman"/>
          <w:sz w:val="24"/>
          <w:szCs w:val="24"/>
        </w:rPr>
      </w:pPr>
    </w:p>
    <w:p w14:paraId="725EE9A0" w14:textId="77777777" w:rsidR="001066FA" w:rsidRPr="00855C1C" w:rsidRDefault="001066FA" w:rsidP="001066FA">
      <w:pPr>
        <w:jc w:val="right"/>
        <w:rPr>
          <w:rFonts w:ascii="Times New Roman" w:hAnsi="Times New Roman" w:cs="Times New Roman"/>
          <w:sz w:val="24"/>
          <w:szCs w:val="24"/>
        </w:rPr>
      </w:pPr>
    </w:p>
    <w:p w14:paraId="3E35A549" w14:textId="77777777" w:rsidR="001066FA" w:rsidRPr="00855C1C" w:rsidRDefault="001066FA" w:rsidP="001066FA">
      <w:pPr>
        <w:jc w:val="right"/>
        <w:rPr>
          <w:rFonts w:ascii="Times New Roman" w:hAnsi="Times New Roman" w:cs="Times New Roman"/>
          <w:sz w:val="24"/>
          <w:szCs w:val="24"/>
        </w:rPr>
      </w:pPr>
    </w:p>
    <w:p w14:paraId="2B12B105" w14:textId="77777777" w:rsidR="001066FA" w:rsidRPr="00855C1C" w:rsidRDefault="001066FA" w:rsidP="001066FA">
      <w:pPr>
        <w:jc w:val="right"/>
        <w:rPr>
          <w:rFonts w:ascii="Times New Roman" w:hAnsi="Times New Roman" w:cs="Times New Roman"/>
          <w:sz w:val="24"/>
          <w:szCs w:val="24"/>
        </w:rPr>
      </w:pPr>
    </w:p>
    <w:p w14:paraId="071DDBF2" w14:textId="77777777" w:rsidR="001066FA" w:rsidRPr="00855C1C" w:rsidRDefault="001066FA" w:rsidP="001066FA">
      <w:pPr>
        <w:jc w:val="right"/>
        <w:rPr>
          <w:rFonts w:ascii="Times New Roman" w:hAnsi="Times New Roman" w:cs="Times New Roman"/>
          <w:sz w:val="24"/>
          <w:szCs w:val="24"/>
        </w:rPr>
      </w:pPr>
    </w:p>
    <w:p w14:paraId="1F8B7F33" w14:textId="77777777" w:rsidR="001066FA" w:rsidRPr="00855C1C" w:rsidRDefault="001066FA" w:rsidP="001066FA">
      <w:pPr>
        <w:jc w:val="right"/>
        <w:rPr>
          <w:rFonts w:ascii="Times New Roman" w:hAnsi="Times New Roman" w:cs="Times New Roman"/>
          <w:sz w:val="24"/>
          <w:szCs w:val="24"/>
        </w:rPr>
      </w:pPr>
    </w:p>
    <w:p w14:paraId="459B886A" w14:textId="77777777" w:rsidR="001066FA" w:rsidRPr="00855C1C" w:rsidRDefault="001066FA" w:rsidP="001066FA">
      <w:pPr>
        <w:jc w:val="right"/>
        <w:rPr>
          <w:rFonts w:ascii="Times New Roman" w:hAnsi="Times New Roman" w:cs="Times New Roman"/>
          <w:sz w:val="24"/>
          <w:szCs w:val="24"/>
        </w:rPr>
      </w:pPr>
    </w:p>
    <w:p w14:paraId="7ACD2FE2" w14:textId="77777777" w:rsidR="001066FA" w:rsidRPr="00855C1C" w:rsidRDefault="001066FA" w:rsidP="001066FA">
      <w:pPr>
        <w:jc w:val="right"/>
        <w:rPr>
          <w:rFonts w:ascii="Times New Roman" w:hAnsi="Times New Roman" w:cs="Times New Roman"/>
          <w:sz w:val="24"/>
          <w:szCs w:val="24"/>
        </w:rPr>
      </w:pPr>
    </w:p>
    <w:p w14:paraId="2CB2E817" w14:textId="77777777" w:rsidR="001066FA" w:rsidRPr="00855C1C" w:rsidRDefault="001066FA" w:rsidP="001066FA">
      <w:pPr>
        <w:jc w:val="right"/>
        <w:rPr>
          <w:rFonts w:ascii="Times New Roman" w:hAnsi="Times New Roman" w:cs="Times New Roman"/>
          <w:sz w:val="24"/>
          <w:szCs w:val="24"/>
        </w:rPr>
      </w:pPr>
    </w:p>
    <w:p w14:paraId="667E7EEA" w14:textId="77777777" w:rsidR="001066FA" w:rsidRPr="00855C1C" w:rsidRDefault="001066FA" w:rsidP="001066FA">
      <w:pPr>
        <w:jc w:val="right"/>
        <w:rPr>
          <w:rFonts w:ascii="Times New Roman" w:hAnsi="Times New Roman" w:cs="Times New Roman"/>
          <w:sz w:val="24"/>
          <w:szCs w:val="24"/>
        </w:rPr>
      </w:pPr>
    </w:p>
    <w:p w14:paraId="1DD7B891" w14:textId="77777777" w:rsidR="001066FA" w:rsidRPr="00855C1C" w:rsidRDefault="001066FA" w:rsidP="001066FA">
      <w:pPr>
        <w:jc w:val="right"/>
        <w:rPr>
          <w:rFonts w:ascii="Times New Roman" w:hAnsi="Times New Roman" w:cs="Times New Roman"/>
          <w:sz w:val="24"/>
          <w:szCs w:val="24"/>
        </w:rPr>
      </w:pPr>
    </w:p>
    <w:p w14:paraId="77D0592E" w14:textId="77777777" w:rsidR="001066FA" w:rsidRPr="00855C1C" w:rsidRDefault="001066FA" w:rsidP="001066FA">
      <w:pPr>
        <w:jc w:val="right"/>
        <w:rPr>
          <w:rFonts w:ascii="Times New Roman" w:hAnsi="Times New Roman" w:cs="Times New Roman"/>
          <w:sz w:val="24"/>
          <w:szCs w:val="24"/>
        </w:rPr>
      </w:pPr>
    </w:p>
    <w:p w14:paraId="0EFA36FF" w14:textId="77777777" w:rsidR="001066FA" w:rsidRPr="00855C1C" w:rsidRDefault="001066FA" w:rsidP="001066FA">
      <w:pPr>
        <w:jc w:val="right"/>
        <w:rPr>
          <w:rFonts w:ascii="Times New Roman" w:hAnsi="Times New Roman" w:cs="Times New Roman"/>
          <w:sz w:val="24"/>
          <w:szCs w:val="24"/>
        </w:rPr>
      </w:pPr>
    </w:p>
    <w:p w14:paraId="301C7CBA" w14:textId="77777777" w:rsidR="001066FA" w:rsidRPr="00855C1C" w:rsidRDefault="001066FA" w:rsidP="001066FA">
      <w:pPr>
        <w:jc w:val="right"/>
        <w:rPr>
          <w:rFonts w:ascii="Times New Roman" w:hAnsi="Times New Roman" w:cs="Times New Roman"/>
          <w:sz w:val="24"/>
          <w:szCs w:val="24"/>
        </w:rPr>
      </w:pPr>
    </w:p>
    <w:p w14:paraId="4FE9A5DD" w14:textId="77777777" w:rsidR="001066FA" w:rsidRPr="00855C1C" w:rsidRDefault="001066FA" w:rsidP="001066FA">
      <w:pPr>
        <w:jc w:val="right"/>
        <w:rPr>
          <w:rFonts w:ascii="Times New Roman" w:hAnsi="Times New Roman" w:cs="Times New Roman"/>
          <w:sz w:val="24"/>
          <w:szCs w:val="24"/>
        </w:rPr>
      </w:pPr>
    </w:p>
    <w:p w14:paraId="518CF543" w14:textId="77777777" w:rsidR="001066FA" w:rsidRPr="00855C1C" w:rsidRDefault="001066FA" w:rsidP="001066FA">
      <w:pPr>
        <w:jc w:val="right"/>
        <w:rPr>
          <w:rFonts w:ascii="Times New Roman" w:hAnsi="Times New Roman" w:cs="Times New Roman"/>
          <w:sz w:val="24"/>
          <w:szCs w:val="24"/>
        </w:rPr>
      </w:pPr>
    </w:p>
    <w:p w14:paraId="27A9ED59" w14:textId="77777777" w:rsidR="001066FA" w:rsidRPr="00855C1C" w:rsidRDefault="001066FA" w:rsidP="001066FA">
      <w:pPr>
        <w:jc w:val="right"/>
        <w:rPr>
          <w:rFonts w:ascii="Times New Roman" w:hAnsi="Times New Roman" w:cs="Times New Roman"/>
          <w:sz w:val="24"/>
          <w:szCs w:val="24"/>
        </w:rPr>
      </w:pPr>
    </w:p>
    <w:p w14:paraId="3D033949" w14:textId="77777777" w:rsidR="001066FA" w:rsidRPr="00855C1C" w:rsidRDefault="001066FA" w:rsidP="001066FA">
      <w:pPr>
        <w:jc w:val="right"/>
        <w:rPr>
          <w:rFonts w:ascii="Times New Roman" w:hAnsi="Times New Roman" w:cs="Times New Roman"/>
          <w:sz w:val="24"/>
          <w:szCs w:val="24"/>
        </w:rPr>
      </w:pPr>
    </w:p>
    <w:p w14:paraId="3FB98A13" w14:textId="77777777" w:rsidR="001066FA" w:rsidRPr="00855C1C" w:rsidRDefault="001066FA" w:rsidP="001066FA">
      <w:pPr>
        <w:jc w:val="right"/>
        <w:rPr>
          <w:rFonts w:ascii="Times New Roman" w:hAnsi="Times New Roman" w:cs="Times New Roman"/>
          <w:sz w:val="24"/>
          <w:szCs w:val="24"/>
        </w:rPr>
      </w:pPr>
    </w:p>
    <w:p w14:paraId="4BF2CB9A" w14:textId="77777777" w:rsidR="001066FA" w:rsidRPr="00855C1C" w:rsidRDefault="001066FA" w:rsidP="001066FA">
      <w:pPr>
        <w:jc w:val="right"/>
        <w:rPr>
          <w:rFonts w:ascii="Times New Roman" w:hAnsi="Times New Roman" w:cs="Times New Roman"/>
          <w:sz w:val="24"/>
          <w:szCs w:val="24"/>
        </w:rPr>
      </w:pPr>
    </w:p>
    <w:p w14:paraId="3C799E79" w14:textId="77777777" w:rsidR="001066FA" w:rsidRPr="00855C1C" w:rsidRDefault="001066FA" w:rsidP="001066FA">
      <w:pPr>
        <w:jc w:val="right"/>
        <w:rPr>
          <w:rFonts w:ascii="Times New Roman" w:hAnsi="Times New Roman" w:cs="Times New Roman"/>
          <w:sz w:val="24"/>
          <w:szCs w:val="24"/>
        </w:rPr>
      </w:pPr>
    </w:p>
    <w:p w14:paraId="20C16565" w14:textId="77777777" w:rsidR="001066FA" w:rsidRPr="00855C1C" w:rsidRDefault="001066FA" w:rsidP="001066FA">
      <w:pPr>
        <w:jc w:val="right"/>
        <w:rPr>
          <w:rFonts w:ascii="Times New Roman" w:hAnsi="Times New Roman" w:cs="Times New Roman"/>
          <w:sz w:val="24"/>
          <w:szCs w:val="24"/>
        </w:rPr>
      </w:pPr>
    </w:p>
    <w:p w14:paraId="365B9A93" w14:textId="5DCE2FA3" w:rsidR="001066FA" w:rsidRDefault="001066FA" w:rsidP="001066FA">
      <w:pPr>
        <w:jc w:val="right"/>
        <w:rPr>
          <w:rFonts w:ascii="Times New Roman" w:hAnsi="Times New Roman" w:cs="Times New Roman"/>
          <w:sz w:val="24"/>
          <w:szCs w:val="24"/>
        </w:rPr>
      </w:pPr>
    </w:p>
    <w:p w14:paraId="4A0658DB" w14:textId="708B9ED3" w:rsidR="008278EC" w:rsidRDefault="008278EC" w:rsidP="001066FA">
      <w:pPr>
        <w:jc w:val="right"/>
        <w:rPr>
          <w:rFonts w:ascii="Times New Roman" w:hAnsi="Times New Roman" w:cs="Times New Roman"/>
          <w:sz w:val="24"/>
          <w:szCs w:val="24"/>
        </w:rPr>
      </w:pPr>
    </w:p>
    <w:p w14:paraId="3758F99E" w14:textId="6B6CEAB4" w:rsidR="008278EC" w:rsidRDefault="008278EC" w:rsidP="001066FA">
      <w:pPr>
        <w:jc w:val="right"/>
        <w:rPr>
          <w:rFonts w:ascii="Times New Roman" w:hAnsi="Times New Roman" w:cs="Times New Roman"/>
          <w:sz w:val="24"/>
          <w:szCs w:val="24"/>
        </w:rPr>
      </w:pPr>
    </w:p>
    <w:p w14:paraId="4C74E018" w14:textId="77777777" w:rsidR="008278EC" w:rsidRPr="00855C1C" w:rsidRDefault="008278EC" w:rsidP="001066FA">
      <w:pPr>
        <w:jc w:val="right"/>
        <w:rPr>
          <w:rFonts w:ascii="Times New Roman" w:hAnsi="Times New Roman" w:cs="Times New Roman"/>
          <w:sz w:val="24"/>
          <w:szCs w:val="24"/>
        </w:rPr>
      </w:pPr>
    </w:p>
    <w:p w14:paraId="7345CCCB" w14:textId="77777777" w:rsidR="001066FA" w:rsidRPr="00855C1C" w:rsidRDefault="001066FA" w:rsidP="001066FA">
      <w:pPr>
        <w:jc w:val="right"/>
        <w:rPr>
          <w:rFonts w:ascii="Times New Roman" w:hAnsi="Times New Roman" w:cs="Times New Roman"/>
          <w:sz w:val="24"/>
          <w:szCs w:val="24"/>
        </w:rPr>
      </w:pPr>
    </w:p>
    <w:p w14:paraId="1A89BBF5" w14:textId="3AF01387" w:rsidR="001066FA" w:rsidRPr="00855C1C" w:rsidRDefault="001066FA" w:rsidP="001066FA">
      <w:pPr>
        <w:jc w:val="right"/>
        <w:rPr>
          <w:rFonts w:ascii="Times New Roman" w:hAnsi="Times New Roman" w:cs="Times New Roman"/>
          <w:color w:val="auto"/>
          <w:sz w:val="24"/>
          <w:szCs w:val="24"/>
        </w:rPr>
      </w:pPr>
      <w:r w:rsidRPr="00855C1C">
        <w:rPr>
          <w:rFonts w:ascii="Times New Roman" w:hAnsi="Times New Roman" w:cs="Times New Roman"/>
          <w:color w:val="auto"/>
          <w:sz w:val="24"/>
          <w:szCs w:val="24"/>
        </w:rPr>
        <w:t xml:space="preserve">Załącznik nr </w:t>
      </w:r>
      <w:r w:rsidR="001A2149" w:rsidRPr="00855C1C">
        <w:rPr>
          <w:rFonts w:ascii="Times New Roman" w:hAnsi="Times New Roman" w:cs="Times New Roman"/>
          <w:color w:val="auto"/>
          <w:sz w:val="24"/>
          <w:szCs w:val="24"/>
        </w:rPr>
        <w:t>8</w:t>
      </w:r>
    </w:p>
    <w:p w14:paraId="5BE7B685" w14:textId="77777777" w:rsidR="001066FA" w:rsidRPr="00855C1C" w:rsidRDefault="001066FA" w:rsidP="0001362E">
      <w:pPr>
        <w:spacing w:line="240" w:lineRule="auto"/>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t>
      </w:r>
    </w:p>
    <w:p w14:paraId="6351E46E" w14:textId="77777777" w:rsidR="001066FA" w:rsidRPr="00A46BB0" w:rsidRDefault="001066FA" w:rsidP="0001362E">
      <w:pPr>
        <w:spacing w:line="240" w:lineRule="auto"/>
        <w:rPr>
          <w:rFonts w:ascii="Times New Roman" w:hAnsi="Times New Roman" w:cs="Times New Roman"/>
          <w:b w:val="0"/>
          <w:bCs/>
          <w:color w:val="auto"/>
          <w:sz w:val="20"/>
          <w:szCs w:val="20"/>
        </w:rPr>
      </w:pPr>
      <w:r w:rsidRPr="00A46BB0">
        <w:rPr>
          <w:rFonts w:ascii="Times New Roman" w:hAnsi="Times New Roman" w:cs="Times New Roman"/>
          <w:b w:val="0"/>
          <w:bCs/>
          <w:color w:val="auto"/>
          <w:sz w:val="20"/>
          <w:szCs w:val="20"/>
        </w:rPr>
        <w:t>(imię i nazwisko)</w:t>
      </w:r>
    </w:p>
    <w:p w14:paraId="57B5412D" w14:textId="77777777" w:rsidR="001066FA" w:rsidRPr="00855C1C" w:rsidRDefault="001066FA" w:rsidP="0001362E">
      <w:pPr>
        <w:spacing w:line="240" w:lineRule="auto"/>
        <w:rPr>
          <w:rFonts w:ascii="Times New Roman" w:hAnsi="Times New Roman" w:cs="Times New Roman"/>
          <w:b w:val="0"/>
          <w:bCs/>
          <w:color w:val="auto"/>
          <w:sz w:val="24"/>
          <w:szCs w:val="24"/>
        </w:rPr>
      </w:pPr>
    </w:p>
    <w:p w14:paraId="5F9246CB" w14:textId="77777777" w:rsidR="001066FA" w:rsidRPr="00855C1C" w:rsidRDefault="001066FA" w:rsidP="0001362E">
      <w:pPr>
        <w:spacing w:line="240" w:lineRule="auto"/>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t>
      </w:r>
    </w:p>
    <w:p w14:paraId="09B2C5B9" w14:textId="77777777" w:rsidR="001066FA" w:rsidRPr="00A46BB0" w:rsidRDefault="001066FA" w:rsidP="0001362E">
      <w:pPr>
        <w:spacing w:line="240" w:lineRule="auto"/>
        <w:rPr>
          <w:rFonts w:ascii="Times New Roman" w:hAnsi="Times New Roman" w:cs="Times New Roman"/>
          <w:b w:val="0"/>
          <w:bCs/>
          <w:color w:val="auto"/>
          <w:sz w:val="20"/>
          <w:szCs w:val="20"/>
        </w:rPr>
      </w:pPr>
      <w:r w:rsidRPr="00A46BB0">
        <w:rPr>
          <w:rFonts w:ascii="Times New Roman" w:hAnsi="Times New Roman" w:cs="Times New Roman"/>
          <w:b w:val="0"/>
          <w:bCs/>
          <w:color w:val="auto"/>
          <w:sz w:val="20"/>
          <w:szCs w:val="20"/>
        </w:rPr>
        <w:t>(komórka organizacyjna)</w:t>
      </w:r>
    </w:p>
    <w:p w14:paraId="2A57F3DE" w14:textId="77777777" w:rsidR="001066FA" w:rsidRPr="00855C1C" w:rsidRDefault="001066FA" w:rsidP="0001362E">
      <w:pPr>
        <w:spacing w:line="240" w:lineRule="auto"/>
        <w:rPr>
          <w:rFonts w:ascii="Times New Roman" w:hAnsi="Times New Roman" w:cs="Times New Roman"/>
          <w:b w:val="0"/>
          <w:bCs/>
          <w:color w:val="auto"/>
          <w:sz w:val="24"/>
          <w:szCs w:val="24"/>
        </w:rPr>
      </w:pPr>
    </w:p>
    <w:p w14:paraId="0B336531" w14:textId="77777777" w:rsidR="001066FA" w:rsidRPr="00855C1C" w:rsidRDefault="001066FA" w:rsidP="0001362E">
      <w:pPr>
        <w:spacing w:line="240" w:lineRule="auto"/>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t>
      </w:r>
    </w:p>
    <w:p w14:paraId="4DBDBE99" w14:textId="77777777" w:rsidR="001066FA" w:rsidRPr="00A46BB0" w:rsidRDefault="001066FA" w:rsidP="0001362E">
      <w:pPr>
        <w:spacing w:line="240" w:lineRule="auto"/>
        <w:rPr>
          <w:rFonts w:ascii="Times New Roman" w:hAnsi="Times New Roman" w:cs="Times New Roman"/>
          <w:b w:val="0"/>
          <w:bCs/>
          <w:color w:val="auto"/>
          <w:sz w:val="20"/>
          <w:szCs w:val="20"/>
        </w:rPr>
      </w:pPr>
      <w:r w:rsidRPr="00A46BB0">
        <w:rPr>
          <w:rFonts w:ascii="Times New Roman" w:hAnsi="Times New Roman" w:cs="Times New Roman"/>
          <w:b w:val="0"/>
          <w:bCs/>
          <w:color w:val="auto"/>
          <w:sz w:val="20"/>
          <w:szCs w:val="20"/>
        </w:rPr>
        <w:t>(adres e-mail)</w:t>
      </w:r>
    </w:p>
    <w:p w14:paraId="0345DD76" w14:textId="77777777" w:rsidR="001066FA" w:rsidRPr="00855C1C" w:rsidRDefault="001066FA" w:rsidP="0001362E">
      <w:pPr>
        <w:spacing w:line="240" w:lineRule="auto"/>
        <w:rPr>
          <w:rFonts w:ascii="Times New Roman" w:hAnsi="Times New Roman" w:cs="Times New Roman"/>
          <w:b w:val="0"/>
          <w:bCs/>
          <w:color w:val="auto"/>
          <w:sz w:val="24"/>
          <w:szCs w:val="24"/>
        </w:rPr>
      </w:pPr>
    </w:p>
    <w:p w14:paraId="2A4D9E3B" w14:textId="77777777" w:rsidR="001066FA" w:rsidRPr="00855C1C" w:rsidRDefault="001066FA" w:rsidP="0001362E">
      <w:pPr>
        <w:spacing w:line="240" w:lineRule="auto"/>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w:t>
      </w:r>
    </w:p>
    <w:p w14:paraId="7EBC1745" w14:textId="77777777" w:rsidR="001066FA" w:rsidRPr="00A46BB0" w:rsidRDefault="001066FA" w:rsidP="0001362E">
      <w:pPr>
        <w:spacing w:line="240" w:lineRule="auto"/>
        <w:rPr>
          <w:rFonts w:ascii="Times New Roman" w:hAnsi="Times New Roman" w:cs="Times New Roman"/>
          <w:b w:val="0"/>
          <w:bCs/>
          <w:color w:val="auto"/>
          <w:sz w:val="20"/>
          <w:szCs w:val="20"/>
        </w:rPr>
      </w:pPr>
      <w:r w:rsidRPr="00A46BB0">
        <w:rPr>
          <w:rFonts w:ascii="Times New Roman" w:hAnsi="Times New Roman" w:cs="Times New Roman"/>
          <w:b w:val="0"/>
          <w:bCs/>
          <w:color w:val="auto"/>
          <w:sz w:val="20"/>
          <w:szCs w:val="20"/>
        </w:rPr>
        <w:t>(nr telefonu)</w:t>
      </w:r>
    </w:p>
    <w:p w14:paraId="10D5C11C" w14:textId="77777777" w:rsidR="001066FA" w:rsidRPr="00855C1C" w:rsidRDefault="001066FA" w:rsidP="001066FA">
      <w:pPr>
        <w:jc w:val="right"/>
        <w:rPr>
          <w:rFonts w:ascii="Times New Roman" w:hAnsi="Times New Roman" w:cs="Times New Roman"/>
          <w:color w:val="auto"/>
          <w:sz w:val="24"/>
          <w:szCs w:val="24"/>
        </w:rPr>
      </w:pPr>
    </w:p>
    <w:p w14:paraId="735DF934" w14:textId="77777777" w:rsidR="001066FA" w:rsidRPr="00855C1C" w:rsidRDefault="001066FA" w:rsidP="001066FA">
      <w:pPr>
        <w:jc w:val="center"/>
        <w:rPr>
          <w:rFonts w:ascii="Times New Roman" w:hAnsi="Times New Roman" w:cs="Times New Roman"/>
          <w:b w:val="0"/>
          <w:color w:val="auto"/>
          <w:sz w:val="24"/>
          <w:szCs w:val="24"/>
        </w:rPr>
      </w:pPr>
      <w:r w:rsidRPr="00855C1C">
        <w:rPr>
          <w:rFonts w:ascii="Times New Roman" w:hAnsi="Times New Roman" w:cs="Times New Roman"/>
          <w:color w:val="auto"/>
          <w:sz w:val="24"/>
          <w:szCs w:val="24"/>
        </w:rPr>
        <w:t>Formularz zgłoszenia działań odwetowych</w:t>
      </w:r>
    </w:p>
    <w:p w14:paraId="43CB10FC" w14:textId="77777777" w:rsidR="001066FA" w:rsidRPr="00855C1C" w:rsidRDefault="001066FA" w:rsidP="001066FA">
      <w:pPr>
        <w:pStyle w:val="Akapitzlist"/>
        <w:ind w:left="426"/>
        <w:rPr>
          <w:rFonts w:ascii="Times New Roman" w:hAnsi="Times New Roman" w:cs="Times New Roman"/>
        </w:rPr>
      </w:pPr>
      <w:r w:rsidRPr="00855C1C">
        <w:rPr>
          <w:rFonts w:ascii="Times New Roman" w:hAnsi="Times New Roman" w:cs="Times New Roman"/>
        </w:rPr>
        <w:t>Opis okoliczności</w:t>
      </w:r>
    </w:p>
    <w:p w14:paraId="60577F5E" w14:textId="77777777" w:rsidR="001066FA" w:rsidRPr="00855C1C" w:rsidRDefault="001066FA" w:rsidP="001066FA">
      <w:pPr>
        <w:pStyle w:val="Akapitzlist"/>
        <w:ind w:left="426"/>
        <w:rPr>
          <w:rFonts w:ascii="Times New Roman" w:hAnsi="Times New Roman" w:cs="Times New Roman"/>
        </w:rPr>
      </w:pPr>
    </w:p>
    <w:p w14:paraId="17BE219A" w14:textId="77777777" w:rsidR="001066FA" w:rsidRPr="00855C1C" w:rsidRDefault="001066FA" w:rsidP="00A46BB0">
      <w:pPr>
        <w:pStyle w:val="Akapitzlist"/>
        <w:numPr>
          <w:ilvl w:val="0"/>
          <w:numId w:val="32"/>
        </w:numPr>
        <w:ind w:left="426"/>
        <w:jc w:val="both"/>
        <w:rPr>
          <w:rFonts w:ascii="Times New Roman" w:hAnsi="Times New Roman" w:cs="Times New Roman"/>
        </w:rPr>
      </w:pPr>
      <w:r w:rsidRPr="00855C1C">
        <w:rPr>
          <w:rFonts w:ascii="Times New Roman" w:hAnsi="Times New Roman" w:cs="Times New Roman"/>
        </w:rPr>
        <w:t>Proszę wskazać, w związku z jakim zgłoszeniem naruszenia prawa wystąpiły wobec Pani/Pana działania odwetowe:</w:t>
      </w:r>
    </w:p>
    <w:p w14:paraId="741BCC5C" w14:textId="33CB6192" w:rsidR="001066FA" w:rsidRPr="00855C1C" w:rsidRDefault="001066FA" w:rsidP="001066FA">
      <w:pPr>
        <w:pStyle w:val="Akapitzlist"/>
        <w:ind w:left="426"/>
        <w:rPr>
          <w:rFonts w:ascii="Times New Roman" w:hAnsi="Times New Roman" w:cs="Times New Roman"/>
        </w:rPr>
      </w:pPr>
      <w:bookmarkStart w:id="2" w:name="_Hlk177975367"/>
      <w:r w:rsidRPr="00855C1C">
        <w:rPr>
          <w:rFonts w:ascii="Times New Roman" w:hAnsi="Times New Roman" w:cs="Times New Roman"/>
        </w:rPr>
        <w:t>……………………………………………………………………………………………………………………………………………………………………………………………………………………</w:t>
      </w:r>
    </w:p>
    <w:bookmarkEnd w:id="2"/>
    <w:p w14:paraId="51615A15" w14:textId="77777777" w:rsidR="001066FA" w:rsidRPr="00855C1C" w:rsidRDefault="001066FA" w:rsidP="001066FA">
      <w:pPr>
        <w:pStyle w:val="Akapitzlist"/>
        <w:numPr>
          <w:ilvl w:val="0"/>
          <w:numId w:val="32"/>
        </w:numPr>
        <w:ind w:left="426"/>
        <w:rPr>
          <w:rFonts w:ascii="Times New Roman" w:hAnsi="Times New Roman" w:cs="Times New Roman"/>
        </w:rPr>
      </w:pPr>
      <w:r w:rsidRPr="00855C1C">
        <w:rPr>
          <w:rFonts w:ascii="Times New Roman" w:hAnsi="Times New Roman" w:cs="Times New Roman"/>
        </w:rPr>
        <w:t xml:space="preserve">Kiedy działania odwetowe miały miejsce (proszę podać przybliżoną datę/okres): </w:t>
      </w:r>
    </w:p>
    <w:p w14:paraId="39204BFC" w14:textId="2B58DEEF" w:rsidR="001066FA" w:rsidRPr="00855C1C" w:rsidRDefault="001066FA" w:rsidP="001066FA">
      <w:pPr>
        <w:pStyle w:val="Akapitzlist"/>
        <w:ind w:left="426"/>
        <w:rPr>
          <w:rFonts w:ascii="Times New Roman" w:hAnsi="Times New Roman" w:cs="Times New Roman"/>
        </w:rPr>
      </w:pPr>
      <w:r w:rsidRPr="00855C1C">
        <w:rPr>
          <w:rFonts w:ascii="Times New Roman" w:hAnsi="Times New Roman" w:cs="Times New Roman"/>
        </w:rPr>
        <w:t>……………………………………………………………………………………………………………………………………………………………………………………………………………………</w:t>
      </w:r>
    </w:p>
    <w:p w14:paraId="270FD113" w14:textId="77777777" w:rsidR="001066FA" w:rsidRPr="00855C1C" w:rsidRDefault="001066FA" w:rsidP="001066FA">
      <w:pPr>
        <w:pStyle w:val="Akapitzlist"/>
        <w:numPr>
          <w:ilvl w:val="0"/>
          <w:numId w:val="32"/>
        </w:numPr>
        <w:ind w:left="426"/>
        <w:jc w:val="both"/>
        <w:rPr>
          <w:rFonts w:ascii="Times New Roman" w:hAnsi="Times New Roman" w:cs="Times New Roman"/>
        </w:rPr>
      </w:pPr>
      <w:r w:rsidRPr="00855C1C">
        <w:rPr>
          <w:rFonts w:ascii="Times New Roman" w:hAnsi="Times New Roman" w:cs="Times New Roman"/>
        </w:rPr>
        <w:t>Proszę wskazać pracownika/pracowników (imię i nazwisko, stanowisko), który/którzy według Pani/Pana dopuścił/dopuścili się wobec Pani/Pana działań odwetowych lub przyczynił/przyczynili się do ich wystąpienia:</w:t>
      </w:r>
    </w:p>
    <w:p w14:paraId="24D4872B" w14:textId="41FF41C9" w:rsidR="001066FA" w:rsidRPr="00855C1C" w:rsidRDefault="001066FA" w:rsidP="001066FA">
      <w:pPr>
        <w:pStyle w:val="Akapitzlist"/>
        <w:ind w:left="426"/>
        <w:rPr>
          <w:rFonts w:ascii="Times New Roman" w:hAnsi="Times New Roman" w:cs="Times New Roman"/>
        </w:rPr>
      </w:pPr>
      <w:bookmarkStart w:id="3" w:name="_Hlk177975410"/>
      <w:r w:rsidRPr="00855C1C">
        <w:rPr>
          <w:rFonts w:ascii="Times New Roman" w:hAnsi="Times New Roman" w:cs="Times New Roman"/>
        </w:rPr>
        <w:t>……………………………………………………………………………………………………………………………………………………………………………………………………………………</w:t>
      </w:r>
    </w:p>
    <w:bookmarkEnd w:id="3"/>
    <w:p w14:paraId="553F92EA" w14:textId="77777777" w:rsidR="001066FA" w:rsidRPr="00855C1C" w:rsidRDefault="001066FA" w:rsidP="001066FA">
      <w:pPr>
        <w:pStyle w:val="Akapitzlist"/>
        <w:numPr>
          <w:ilvl w:val="0"/>
          <w:numId w:val="32"/>
        </w:numPr>
        <w:ind w:left="426"/>
        <w:jc w:val="both"/>
        <w:rPr>
          <w:rFonts w:ascii="Times New Roman" w:hAnsi="Times New Roman" w:cs="Times New Roman"/>
        </w:rPr>
      </w:pPr>
      <w:r w:rsidRPr="00855C1C">
        <w:rPr>
          <w:rFonts w:ascii="Times New Roman" w:hAnsi="Times New Roman" w:cs="Times New Roman"/>
        </w:rPr>
        <w:t>Proszę wskazać formę działań odwetowych, opisać niewłaściwe zachowania, których  dopuścił/dopuścili się lub do wystąpienia których przyczynił/ przyczynili się wskazany/wskazani przez Panią/ Pana pracownik/pracownicy:</w:t>
      </w:r>
    </w:p>
    <w:p w14:paraId="02F407CF" w14:textId="5B00ABBF" w:rsidR="001066FA" w:rsidRPr="00855C1C" w:rsidRDefault="001066FA" w:rsidP="001066FA">
      <w:pPr>
        <w:pStyle w:val="Akapitzlist"/>
        <w:ind w:left="426"/>
        <w:rPr>
          <w:rFonts w:ascii="Times New Roman" w:hAnsi="Times New Roman" w:cs="Times New Roman"/>
        </w:rPr>
      </w:pPr>
      <w:r w:rsidRPr="00855C1C">
        <w:rPr>
          <w:rFonts w:ascii="Times New Roman" w:hAnsi="Times New Roman" w:cs="Times New Roman"/>
        </w:rPr>
        <w:t>……………………………………………………………………………………………………………………………………………………………………………………………………………………</w:t>
      </w:r>
    </w:p>
    <w:p w14:paraId="66DC39C8" w14:textId="77777777" w:rsidR="001066FA" w:rsidRPr="00855C1C" w:rsidRDefault="001066FA" w:rsidP="001066FA">
      <w:pPr>
        <w:pStyle w:val="Akapitzlist"/>
        <w:numPr>
          <w:ilvl w:val="0"/>
          <w:numId w:val="32"/>
        </w:numPr>
        <w:ind w:left="426"/>
        <w:jc w:val="both"/>
        <w:rPr>
          <w:rFonts w:ascii="Times New Roman" w:hAnsi="Times New Roman" w:cs="Times New Roman"/>
        </w:rPr>
      </w:pPr>
      <w:r w:rsidRPr="00855C1C">
        <w:rPr>
          <w:rFonts w:ascii="Times New Roman" w:hAnsi="Times New Roman" w:cs="Times New Roman"/>
        </w:rPr>
        <w:t xml:space="preserve">Proszę wskazać osobę/osoby (imię i nazwisko, stanowisko), który/które mogą potwierdzić wystąpienie opisanych przez Panią/Pana </w:t>
      </w:r>
      <w:proofErr w:type="spellStart"/>
      <w:r w:rsidRPr="00855C1C">
        <w:rPr>
          <w:rFonts w:ascii="Times New Roman" w:hAnsi="Times New Roman" w:cs="Times New Roman"/>
        </w:rPr>
        <w:t>zachowań</w:t>
      </w:r>
      <w:proofErr w:type="spellEnd"/>
      <w:r w:rsidRPr="00855C1C">
        <w:rPr>
          <w:rFonts w:ascii="Times New Roman" w:hAnsi="Times New Roman" w:cs="Times New Roman"/>
        </w:rPr>
        <w:t>:</w:t>
      </w:r>
    </w:p>
    <w:p w14:paraId="29A1A698" w14:textId="30DCF03A" w:rsidR="001066FA" w:rsidRPr="00855C1C" w:rsidRDefault="001066FA" w:rsidP="001066FA">
      <w:pPr>
        <w:pStyle w:val="Akapitzlist"/>
        <w:ind w:left="426"/>
        <w:rPr>
          <w:rFonts w:ascii="Times New Roman" w:hAnsi="Times New Roman" w:cs="Times New Roman"/>
        </w:rPr>
      </w:pPr>
      <w:r w:rsidRPr="00855C1C">
        <w:rPr>
          <w:rFonts w:ascii="Times New Roman" w:hAnsi="Times New Roman" w:cs="Times New Roman"/>
        </w:rPr>
        <w:t>……………………………………………………………………………………………………………………………………………………………………………………………………………………</w:t>
      </w:r>
    </w:p>
    <w:p w14:paraId="3980E624" w14:textId="77777777" w:rsidR="001066FA" w:rsidRPr="00855C1C" w:rsidRDefault="001066FA" w:rsidP="001066FA">
      <w:pPr>
        <w:pStyle w:val="Akapitzlist"/>
        <w:ind w:left="426"/>
        <w:rPr>
          <w:rFonts w:ascii="Times New Roman" w:hAnsi="Times New Roman" w:cs="Times New Roman"/>
        </w:rPr>
      </w:pPr>
    </w:p>
    <w:p w14:paraId="2109D383" w14:textId="46144403" w:rsidR="001066FA" w:rsidRDefault="001066FA" w:rsidP="001066FA">
      <w:pPr>
        <w:pStyle w:val="Akapitzlist"/>
        <w:ind w:left="426"/>
        <w:rPr>
          <w:rFonts w:ascii="Times New Roman" w:hAnsi="Times New Roman" w:cs="Times New Roman"/>
        </w:rPr>
      </w:pPr>
      <w:r w:rsidRPr="00855C1C">
        <w:rPr>
          <w:rFonts w:ascii="Times New Roman" w:hAnsi="Times New Roman" w:cs="Times New Roman"/>
        </w:rPr>
        <w:t>Dokumenty dołączane do formularza zgłoszenia</w:t>
      </w:r>
      <w:r w:rsidR="00A46BB0">
        <w:rPr>
          <w:rFonts w:ascii="Times New Roman" w:hAnsi="Times New Roman" w:cs="Times New Roman"/>
        </w:rPr>
        <w:t>:</w:t>
      </w:r>
    </w:p>
    <w:p w14:paraId="12820F9E" w14:textId="77777777" w:rsidR="00A46BB0" w:rsidRPr="00855C1C" w:rsidRDefault="00A46BB0" w:rsidP="001066FA">
      <w:pPr>
        <w:pStyle w:val="Akapitzlist"/>
        <w:ind w:left="426"/>
        <w:rPr>
          <w:rFonts w:ascii="Times New Roman" w:hAnsi="Times New Roman" w:cs="Times New Roman"/>
        </w:rPr>
      </w:pPr>
    </w:p>
    <w:p w14:paraId="110419AA" w14:textId="77777777" w:rsidR="001066FA" w:rsidRPr="00855C1C" w:rsidRDefault="001066FA" w:rsidP="001066FA">
      <w:pPr>
        <w:pStyle w:val="Akapitzlist"/>
        <w:numPr>
          <w:ilvl w:val="0"/>
          <w:numId w:val="33"/>
        </w:numPr>
        <w:ind w:left="426"/>
        <w:rPr>
          <w:rFonts w:ascii="Times New Roman" w:hAnsi="Times New Roman" w:cs="Times New Roman"/>
        </w:rPr>
      </w:pPr>
      <w:r w:rsidRPr="00855C1C">
        <w:rPr>
          <w:rFonts w:ascii="Times New Roman" w:hAnsi="Times New Roman" w:cs="Times New Roman"/>
        </w:rPr>
        <w:t>………………………………………………………………………………….</w:t>
      </w:r>
    </w:p>
    <w:p w14:paraId="655956C3" w14:textId="77777777" w:rsidR="001066FA" w:rsidRPr="00855C1C" w:rsidRDefault="001066FA" w:rsidP="001066FA">
      <w:pPr>
        <w:pStyle w:val="Akapitzlist"/>
        <w:numPr>
          <w:ilvl w:val="0"/>
          <w:numId w:val="33"/>
        </w:numPr>
        <w:ind w:left="426"/>
        <w:rPr>
          <w:rFonts w:ascii="Times New Roman" w:hAnsi="Times New Roman" w:cs="Times New Roman"/>
        </w:rPr>
      </w:pPr>
      <w:r w:rsidRPr="00855C1C">
        <w:rPr>
          <w:rFonts w:ascii="Times New Roman" w:hAnsi="Times New Roman" w:cs="Times New Roman"/>
        </w:rPr>
        <w:t>………………………………………………………………………………….</w:t>
      </w:r>
    </w:p>
    <w:p w14:paraId="2F626609" w14:textId="03535467" w:rsidR="001066FA" w:rsidRPr="00855C1C" w:rsidRDefault="001066FA" w:rsidP="001066FA">
      <w:pPr>
        <w:pStyle w:val="Akapitzlist"/>
        <w:numPr>
          <w:ilvl w:val="0"/>
          <w:numId w:val="33"/>
        </w:numPr>
        <w:ind w:left="426"/>
        <w:rPr>
          <w:rFonts w:ascii="Times New Roman" w:hAnsi="Times New Roman" w:cs="Times New Roman"/>
        </w:rPr>
      </w:pPr>
      <w:r w:rsidRPr="00855C1C">
        <w:rPr>
          <w:rFonts w:ascii="Times New Roman" w:hAnsi="Times New Roman" w:cs="Times New Roman"/>
        </w:rPr>
        <w:t>………………………………………………………………………………….</w:t>
      </w:r>
    </w:p>
    <w:p w14:paraId="2ED99ECE" w14:textId="6DADFED5" w:rsidR="00861205" w:rsidRPr="00855C1C" w:rsidRDefault="00861205" w:rsidP="00861205">
      <w:pPr>
        <w:pStyle w:val="Akapitzlist"/>
        <w:ind w:left="426"/>
        <w:rPr>
          <w:rFonts w:ascii="Times New Roman" w:hAnsi="Times New Roman" w:cs="Times New Roman"/>
        </w:rPr>
      </w:pPr>
    </w:p>
    <w:p w14:paraId="4716127C" w14:textId="77777777" w:rsidR="00861205" w:rsidRPr="00855C1C" w:rsidRDefault="00861205" w:rsidP="00861205">
      <w:pPr>
        <w:pStyle w:val="Akapitzlist"/>
        <w:ind w:left="426"/>
        <w:rPr>
          <w:rFonts w:ascii="Times New Roman" w:hAnsi="Times New Roman" w:cs="Times New Roman"/>
        </w:rPr>
      </w:pPr>
    </w:p>
    <w:p w14:paraId="658008EF" w14:textId="77777777" w:rsidR="001066FA" w:rsidRPr="00855C1C" w:rsidRDefault="001066FA" w:rsidP="0001362E">
      <w:pPr>
        <w:jc w:val="center"/>
        <w:rPr>
          <w:rFonts w:ascii="Times New Roman" w:hAnsi="Times New Roman" w:cs="Times New Roman"/>
          <w:b w:val="0"/>
          <w:bCs/>
          <w:color w:val="auto"/>
          <w:sz w:val="24"/>
          <w:szCs w:val="24"/>
        </w:rPr>
      </w:pPr>
      <w:r w:rsidRPr="00855C1C">
        <w:rPr>
          <w:rFonts w:ascii="Times New Roman" w:hAnsi="Times New Roman" w:cs="Times New Roman"/>
          <w:b w:val="0"/>
          <w:bCs/>
          <w:color w:val="auto"/>
          <w:sz w:val="24"/>
          <w:szCs w:val="24"/>
        </w:rPr>
        <w:t>Data: …………………………….</w:t>
      </w:r>
      <w:r w:rsidRPr="00855C1C">
        <w:rPr>
          <w:rFonts w:ascii="Times New Roman" w:hAnsi="Times New Roman" w:cs="Times New Roman"/>
          <w:b w:val="0"/>
          <w:bCs/>
          <w:color w:val="auto"/>
          <w:sz w:val="24"/>
          <w:szCs w:val="24"/>
        </w:rPr>
        <w:tab/>
      </w:r>
      <w:r w:rsidRPr="00855C1C">
        <w:rPr>
          <w:rFonts w:ascii="Times New Roman" w:hAnsi="Times New Roman" w:cs="Times New Roman"/>
          <w:b w:val="0"/>
          <w:bCs/>
          <w:color w:val="auto"/>
          <w:sz w:val="24"/>
          <w:szCs w:val="24"/>
        </w:rPr>
        <w:tab/>
        <w:t>Podpis: …………………………………..</w:t>
      </w:r>
    </w:p>
    <w:p w14:paraId="4CA5EE9E" w14:textId="77777777" w:rsidR="00861205" w:rsidRPr="00855C1C" w:rsidRDefault="00861205" w:rsidP="001066FA">
      <w:pPr>
        <w:jc w:val="right"/>
        <w:rPr>
          <w:rFonts w:ascii="Times New Roman" w:hAnsi="Times New Roman" w:cs="Times New Roman"/>
          <w:color w:val="auto"/>
          <w:sz w:val="24"/>
          <w:szCs w:val="24"/>
        </w:rPr>
      </w:pPr>
    </w:p>
    <w:p w14:paraId="27345E5F" w14:textId="77777777" w:rsidR="00861205" w:rsidRPr="00855C1C" w:rsidRDefault="00861205" w:rsidP="001066FA">
      <w:pPr>
        <w:jc w:val="right"/>
        <w:rPr>
          <w:rFonts w:ascii="Times New Roman" w:hAnsi="Times New Roman" w:cs="Times New Roman"/>
          <w:color w:val="auto"/>
          <w:sz w:val="24"/>
          <w:szCs w:val="24"/>
        </w:rPr>
      </w:pPr>
    </w:p>
    <w:p w14:paraId="0CDE78B0" w14:textId="77777777" w:rsidR="00861205" w:rsidRPr="00855C1C" w:rsidRDefault="00861205" w:rsidP="001066FA">
      <w:pPr>
        <w:jc w:val="right"/>
        <w:rPr>
          <w:rFonts w:ascii="Times New Roman" w:hAnsi="Times New Roman" w:cs="Times New Roman"/>
          <w:color w:val="auto"/>
          <w:sz w:val="24"/>
          <w:szCs w:val="24"/>
        </w:rPr>
      </w:pPr>
    </w:p>
    <w:p w14:paraId="29CBCBFF" w14:textId="77777777" w:rsidR="00861205" w:rsidRPr="00855C1C" w:rsidRDefault="00861205" w:rsidP="001066FA">
      <w:pPr>
        <w:jc w:val="right"/>
        <w:rPr>
          <w:rFonts w:ascii="Times New Roman" w:hAnsi="Times New Roman" w:cs="Times New Roman"/>
          <w:color w:val="auto"/>
          <w:sz w:val="24"/>
          <w:szCs w:val="24"/>
        </w:rPr>
      </w:pPr>
    </w:p>
    <w:p w14:paraId="48B4521C" w14:textId="3AC5D75B" w:rsidR="00861205" w:rsidRDefault="00861205" w:rsidP="001066FA">
      <w:pPr>
        <w:jc w:val="right"/>
        <w:rPr>
          <w:rFonts w:ascii="Times New Roman" w:hAnsi="Times New Roman" w:cs="Times New Roman"/>
          <w:color w:val="auto"/>
          <w:sz w:val="24"/>
          <w:szCs w:val="24"/>
        </w:rPr>
      </w:pPr>
    </w:p>
    <w:p w14:paraId="52E38158" w14:textId="7CE5EB26" w:rsidR="008278EC" w:rsidRDefault="008278EC" w:rsidP="001066FA">
      <w:pPr>
        <w:jc w:val="right"/>
        <w:rPr>
          <w:rFonts w:ascii="Times New Roman" w:hAnsi="Times New Roman" w:cs="Times New Roman"/>
          <w:color w:val="auto"/>
          <w:sz w:val="24"/>
          <w:szCs w:val="24"/>
        </w:rPr>
      </w:pPr>
    </w:p>
    <w:p w14:paraId="1B7B1D5F" w14:textId="77777777" w:rsidR="008278EC" w:rsidRPr="00855C1C" w:rsidRDefault="008278EC" w:rsidP="001066FA">
      <w:pPr>
        <w:jc w:val="right"/>
        <w:rPr>
          <w:rFonts w:ascii="Times New Roman" w:hAnsi="Times New Roman" w:cs="Times New Roman"/>
          <w:color w:val="auto"/>
          <w:sz w:val="24"/>
          <w:szCs w:val="24"/>
        </w:rPr>
      </w:pPr>
    </w:p>
    <w:p w14:paraId="4CA0BB21" w14:textId="5B50ED2E" w:rsidR="0019122F" w:rsidRPr="001A2149" w:rsidRDefault="0019122F" w:rsidP="0019122F">
      <w:pPr>
        <w:jc w:val="right"/>
        <w:rPr>
          <w:rFonts w:ascii="Times New Roman" w:hAnsi="Times New Roman" w:cs="Times New Roman"/>
          <w:color w:val="auto"/>
          <w:sz w:val="24"/>
          <w:szCs w:val="24"/>
        </w:rPr>
      </w:pPr>
      <w:r w:rsidRPr="001A2149">
        <w:rPr>
          <w:rFonts w:ascii="Times New Roman" w:hAnsi="Times New Roman" w:cs="Times New Roman"/>
          <w:color w:val="auto"/>
          <w:sz w:val="24"/>
          <w:szCs w:val="24"/>
        </w:rPr>
        <w:t xml:space="preserve">Załącznik nr </w:t>
      </w:r>
      <w:r w:rsidR="00A46BB0">
        <w:rPr>
          <w:rFonts w:ascii="Times New Roman" w:hAnsi="Times New Roman" w:cs="Times New Roman"/>
          <w:color w:val="auto"/>
          <w:sz w:val="24"/>
          <w:szCs w:val="24"/>
        </w:rPr>
        <w:t>9</w:t>
      </w:r>
    </w:p>
    <w:p w14:paraId="4770C775" w14:textId="77777777" w:rsidR="0019122F" w:rsidRDefault="0019122F" w:rsidP="00F334BC">
      <w:pPr>
        <w:spacing w:before="60" w:after="60"/>
        <w:jc w:val="center"/>
        <w:rPr>
          <w:rFonts w:ascii="Calibri" w:eastAsia="Calibri" w:hAnsi="Calibri" w:cs="Calibri"/>
          <w:bCs/>
          <w:color w:val="auto"/>
          <w:szCs w:val="28"/>
          <w:u w:val="single"/>
          <w:lang w:eastAsia="pl-PL" w:bidi="pl-PL"/>
        </w:rPr>
      </w:pPr>
    </w:p>
    <w:p w14:paraId="73E3F04F" w14:textId="312DDC7F" w:rsidR="00F334BC" w:rsidRPr="00F334BC" w:rsidRDefault="00F334BC" w:rsidP="00F334BC">
      <w:pPr>
        <w:spacing w:before="60" w:after="60"/>
        <w:jc w:val="center"/>
        <w:rPr>
          <w:rFonts w:ascii="Calibri" w:eastAsia="Calibri" w:hAnsi="Calibri" w:cs="Calibri"/>
          <w:bCs/>
          <w:color w:val="auto"/>
          <w:szCs w:val="28"/>
          <w:u w:val="single"/>
          <w:lang w:eastAsia="pl-PL" w:bidi="pl-PL"/>
        </w:rPr>
      </w:pPr>
      <w:bookmarkStart w:id="4" w:name="_Hlk177978614"/>
      <w:r w:rsidRPr="00F334BC">
        <w:rPr>
          <w:rFonts w:ascii="Calibri" w:eastAsia="Calibri" w:hAnsi="Calibri" w:cs="Calibri"/>
          <w:bCs/>
          <w:color w:val="auto"/>
          <w:szCs w:val="28"/>
          <w:u w:val="single"/>
          <w:lang w:eastAsia="pl-PL" w:bidi="pl-PL"/>
        </w:rPr>
        <w:t>KLAUZULA INFORMACYJNA</w:t>
      </w:r>
    </w:p>
    <w:p w14:paraId="0A86FCA4" w14:textId="77777777" w:rsidR="00F334BC" w:rsidRPr="00F334BC" w:rsidRDefault="00F334BC" w:rsidP="00F334BC">
      <w:pPr>
        <w:spacing w:before="60" w:after="60"/>
        <w:jc w:val="center"/>
        <w:rPr>
          <w:rFonts w:ascii="Calibri" w:eastAsia="Calibri" w:hAnsi="Calibri" w:cs="Calibri"/>
          <w:bCs/>
          <w:color w:val="auto"/>
          <w:szCs w:val="28"/>
          <w:lang w:eastAsia="pl-PL" w:bidi="pl-PL"/>
        </w:rPr>
      </w:pPr>
      <w:r w:rsidRPr="00F334BC">
        <w:rPr>
          <w:rFonts w:ascii="Calibri" w:eastAsia="Calibri" w:hAnsi="Calibri" w:cs="Calibri"/>
          <w:bCs/>
          <w:color w:val="auto"/>
          <w:szCs w:val="28"/>
          <w:lang w:eastAsia="pl-PL" w:bidi="pl-PL"/>
        </w:rPr>
        <w:t>DOTYCZĄCA PRZETWARZANIA DANYCH OSOBOWYCH SYGNALISTY</w:t>
      </w:r>
    </w:p>
    <w:bookmarkEnd w:id="4"/>
    <w:p w14:paraId="7796CF74" w14:textId="77777777" w:rsidR="00F334BC" w:rsidRPr="00F334BC" w:rsidRDefault="00F334BC" w:rsidP="00F334BC">
      <w:pPr>
        <w:spacing w:before="60" w:after="60"/>
        <w:jc w:val="both"/>
        <w:rPr>
          <w:rFonts w:ascii="Calibri" w:eastAsia="Calibri" w:hAnsi="Calibri" w:cs="Calibri"/>
          <w:bCs/>
          <w:color w:val="auto"/>
          <w:sz w:val="22"/>
          <w:lang w:eastAsia="pl-PL" w:bidi="pl-PL"/>
        </w:rPr>
      </w:pPr>
    </w:p>
    <w:p w14:paraId="6FA197F6" w14:textId="77777777" w:rsidR="00F334BC" w:rsidRPr="00F334BC" w:rsidRDefault="00F334BC" w:rsidP="00F334BC">
      <w:pPr>
        <w:spacing w:before="60" w:after="60"/>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47E001C6" w14:textId="77777777" w:rsidR="000677ED" w:rsidRPr="000677ED" w:rsidRDefault="000677ED" w:rsidP="000677ED">
      <w:pPr>
        <w:numPr>
          <w:ilvl w:val="0"/>
          <w:numId w:val="39"/>
        </w:numPr>
        <w:spacing w:before="60" w:after="60" w:line="280" w:lineRule="atLeast"/>
        <w:jc w:val="both"/>
        <w:rPr>
          <w:rFonts w:ascii="Calibri" w:eastAsia="Calibri" w:hAnsi="Calibri" w:cs="Calibri"/>
          <w:b w:val="0"/>
          <w:color w:val="auto"/>
          <w:sz w:val="22"/>
          <w:lang w:eastAsia="pl-PL"/>
        </w:rPr>
      </w:pPr>
      <w:r w:rsidRPr="000677ED">
        <w:rPr>
          <w:rFonts w:ascii="Calibri" w:eastAsia="Calibri" w:hAnsi="Calibri" w:cs="Calibri"/>
          <w:b w:val="0"/>
          <w:color w:val="auto"/>
          <w:sz w:val="22"/>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595161B8" w14:textId="6437B0D7" w:rsidR="000677ED" w:rsidRPr="000677ED" w:rsidRDefault="000677ED" w:rsidP="000677ED">
      <w:pPr>
        <w:numPr>
          <w:ilvl w:val="0"/>
          <w:numId w:val="39"/>
        </w:numPr>
        <w:spacing w:before="60" w:after="60" w:line="280" w:lineRule="atLeast"/>
        <w:jc w:val="both"/>
        <w:rPr>
          <w:rFonts w:ascii="Calibri" w:eastAsia="Calibri" w:hAnsi="Calibri" w:cs="Calibri"/>
          <w:b w:val="0"/>
          <w:color w:val="auto"/>
          <w:sz w:val="22"/>
          <w:lang w:eastAsia="pl-PL"/>
        </w:rPr>
      </w:pPr>
      <w:r w:rsidRPr="000677ED">
        <w:rPr>
          <w:rFonts w:ascii="Calibri" w:eastAsia="Calibri" w:hAnsi="Calibri" w:cs="Calibri"/>
          <w:b w:val="0"/>
          <w:color w:val="auto"/>
          <w:sz w:val="22"/>
          <w:lang w:eastAsia="pl-PL"/>
        </w:rPr>
        <w:t>Przestrzeganie zasad ochrony danych nadzoruje wyznaczony Inspektor Ochrony Danych, z którym możliwy jest kontakt poprzez adres e-mail: iod@bialystok.sr.gov.pl.</w:t>
      </w:r>
    </w:p>
    <w:p w14:paraId="48889111" w14:textId="77777777" w:rsidR="00F334BC" w:rsidRPr="00F334BC" w:rsidRDefault="00F334BC" w:rsidP="00F334BC">
      <w:pPr>
        <w:numPr>
          <w:ilvl w:val="0"/>
          <w:numId w:val="39"/>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będą przetwarzane na podstawie:</w:t>
      </w:r>
    </w:p>
    <w:p w14:paraId="3A321FE7" w14:textId="77777777" w:rsidR="00F334BC" w:rsidRPr="00F334BC" w:rsidRDefault="00F334BC" w:rsidP="00F334BC">
      <w:pPr>
        <w:numPr>
          <w:ilvl w:val="0"/>
          <w:numId w:val="40"/>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art. 6 ust. 1 lit. c) RODO – obowiązek administratora, w związku z przepisami ustawy z dnia 14 czerwca 2024 r. o ochronie sygnalistów, w celu realizacji zadań związanych z obsługą zgłoszeń wewnętrznych,</w:t>
      </w:r>
    </w:p>
    <w:p w14:paraId="2FFEBBE2" w14:textId="77777777" w:rsidR="00F334BC" w:rsidRPr="00F334BC" w:rsidRDefault="00F334BC" w:rsidP="00F334BC">
      <w:pPr>
        <w:numPr>
          <w:ilvl w:val="0"/>
          <w:numId w:val="40"/>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art. 9 ust. 2 lit. g) RODO w związku z przepisami ustawy o ochronie sygnalistów, jeżeli takie dane osobowe zawarte są w zgłoszeniu sygnalisty.</w:t>
      </w:r>
    </w:p>
    <w:p w14:paraId="5A7A9435" w14:textId="77777777" w:rsidR="00F334BC" w:rsidRPr="00F334BC" w:rsidRDefault="00F334BC" w:rsidP="00F334BC">
      <w:pPr>
        <w:numPr>
          <w:ilvl w:val="0"/>
          <w:numId w:val="41"/>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14:paraId="2B949D8E" w14:textId="77777777" w:rsidR="00F334BC" w:rsidRPr="00F334BC" w:rsidRDefault="00F334BC" w:rsidP="00F334BC">
      <w:pPr>
        <w:numPr>
          <w:ilvl w:val="0"/>
          <w:numId w:val="41"/>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będą przechowywane przez okres 3 lat po zakończeniu roku kalendarzowego, w którym zakończono działania następcze, lub po zakończeniu postępowań zainicjowanych tymi działaniami.</w:t>
      </w:r>
    </w:p>
    <w:p w14:paraId="7F6D246D" w14:textId="77777777" w:rsidR="00F334BC" w:rsidRPr="00F334BC" w:rsidRDefault="00F334BC" w:rsidP="00F334BC">
      <w:pPr>
        <w:numPr>
          <w:ilvl w:val="0"/>
          <w:numId w:val="41"/>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 xml:space="preserve">Posiada Pani/Pan prawo dostępu do treści swoich danych oraz prawo ich sprostowania, usunięcia w przypadkach przewidzianych przepisami prawa oraz ograniczenia przetwarzania. </w:t>
      </w:r>
    </w:p>
    <w:p w14:paraId="191B739E" w14:textId="77777777" w:rsidR="00F334BC" w:rsidRPr="00F334BC" w:rsidRDefault="00F334BC" w:rsidP="00F334BC">
      <w:pPr>
        <w:numPr>
          <w:ilvl w:val="0"/>
          <w:numId w:val="41"/>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Posiada Pani/Pan prawo wniesienia skargi do organu nadzorczego - Prezesa Urzędu Ochrony Danych Osobowych, jeżeli uzna Pani/Pan, iż przetwarzanie danych osobowych Pani/Pana dotyczących narusza przepisy RODO.</w:t>
      </w:r>
    </w:p>
    <w:p w14:paraId="4D2F3E5A" w14:textId="77777777" w:rsidR="00F334BC" w:rsidRPr="00F334BC" w:rsidRDefault="00F334BC" w:rsidP="00F334BC">
      <w:pPr>
        <w:numPr>
          <w:ilvl w:val="0"/>
          <w:numId w:val="41"/>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Podanie danych osobowych jest dobrowolne.</w:t>
      </w:r>
    </w:p>
    <w:p w14:paraId="2877E740" w14:textId="77777777" w:rsidR="00F334BC" w:rsidRPr="00F334BC" w:rsidRDefault="00F334BC" w:rsidP="00F334BC">
      <w:pPr>
        <w:numPr>
          <w:ilvl w:val="0"/>
          <w:numId w:val="41"/>
        </w:numPr>
        <w:spacing w:before="60" w:after="60" w:line="280" w:lineRule="atLeast"/>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Dane osobowe nie będą podlegały profilowaniu ani, na podstawie tych danych, nie będą podejmowane decyzje w sposób zautomatyzowany.</w:t>
      </w:r>
      <w:bookmarkStart w:id="5" w:name="_Toc175296256"/>
    </w:p>
    <w:bookmarkEnd w:id="5"/>
    <w:p w14:paraId="1AEF52F3" w14:textId="77777777" w:rsidR="00F334BC" w:rsidRPr="00F334BC" w:rsidRDefault="00F334BC" w:rsidP="00F334BC">
      <w:pPr>
        <w:spacing w:before="60" w:after="60"/>
        <w:jc w:val="both"/>
        <w:rPr>
          <w:rFonts w:ascii="Cambria" w:eastAsia="Calibri" w:hAnsi="Cambria" w:cs="Arial"/>
          <w:b w:val="0"/>
          <w:color w:val="auto"/>
          <w:sz w:val="24"/>
          <w:szCs w:val="24"/>
          <w:lang w:eastAsia="pl-PL"/>
        </w:rPr>
      </w:pPr>
    </w:p>
    <w:p w14:paraId="63C668F4" w14:textId="77777777" w:rsidR="00F334BC" w:rsidRPr="0001362E" w:rsidRDefault="00F334BC" w:rsidP="001066FA">
      <w:pPr>
        <w:jc w:val="right"/>
        <w:rPr>
          <w:rFonts w:ascii="Times New Roman" w:hAnsi="Times New Roman" w:cs="Times New Roman"/>
          <w:b w:val="0"/>
          <w:bCs/>
          <w:color w:val="auto"/>
          <w:sz w:val="24"/>
          <w:szCs w:val="24"/>
        </w:rPr>
      </w:pPr>
    </w:p>
    <w:p w14:paraId="249267D7" w14:textId="441EDB42" w:rsidR="001066FA" w:rsidRDefault="001066FA" w:rsidP="001066FA">
      <w:pPr>
        <w:jc w:val="both"/>
        <w:rPr>
          <w:rFonts w:ascii="Times New Roman" w:hAnsi="Times New Roman" w:cs="Times New Roman"/>
          <w:sz w:val="24"/>
          <w:szCs w:val="24"/>
        </w:rPr>
      </w:pPr>
    </w:p>
    <w:p w14:paraId="6ECE41CC" w14:textId="79BF329B" w:rsidR="00F334BC" w:rsidRDefault="00F334BC" w:rsidP="001066FA">
      <w:pPr>
        <w:jc w:val="both"/>
        <w:rPr>
          <w:rFonts w:ascii="Times New Roman" w:hAnsi="Times New Roman" w:cs="Times New Roman"/>
          <w:sz w:val="24"/>
          <w:szCs w:val="24"/>
        </w:rPr>
      </w:pPr>
    </w:p>
    <w:p w14:paraId="37055C1F" w14:textId="6A0D4B6B" w:rsidR="00F334BC" w:rsidRDefault="00F334BC" w:rsidP="001066FA">
      <w:pPr>
        <w:jc w:val="both"/>
        <w:rPr>
          <w:rFonts w:ascii="Times New Roman" w:hAnsi="Times New Roman" w:cs="Times New Roman"/>
          <w:sz w:val="24"/>
          <w:szCs w:val="24"/>
        </w:rPr>
      </w:pPr>
    </w:p>
    <w:p w14:paraId="1B132AEE" w14:textId="4962A4E2" w:rsidR="008278EC" w:rsidRDefault="008278EC" w:rsidP="001066FA">
      <w:pPr>
        <w:jc w:val="both"/>
        <w:rPr>
          <w:rFonts w:ascii="Times New Roman" w:hAnsi="Times New Roman" w:cs="Times New Roman"/>
          <w:sz w:val="24"/>
          <w:szCs w:val="24"/>
        </w:rPr>
      </w:pPr>
    </w:p>
    <w:p w14:paraId="685C4352" w14:textId="368F9D19" w:rsidR="008278EC" w:rsidRDefault="008278EC" w:rsidP="001066FA">
      <w:pPr>
        <w:jc w:val="both"/>
        <w:rPr>
          <w:rFonts w:ascii="Times New Roman" w:hAnsi="Times New Roman" w:cs="Times New Roman"/>
          <w:sz w:val="24"/>
          <w:szCs w:val="24"/>
        </w:rPr>
      </w:pPr>
    </w:p>
    <w:p w14:paraId="3E8A88AC" w14:textId="77777777" w:rsidR="008278EC" w:rsidRDefault="008278EC" w:rsidP="001066FA">
      <w:pPr>
        <w:jc w:val="both"/>
        <w:rPr>
          <w:rFonts w:ascii="Times New Roman" w:hAnsi="Times New Roman" w:cs="Times New Roman"/>
          <w:sz w:val="24"/>
          <w:szCs w:val="24"/>
        </w:rPr>
      </w:pPr>
    </w:p>
    <w:p w14:paraId="5236BAD8" w14:textId="18AADD58" w:rsidR="00F334BC" w:rsidRDefault="00F334BC" w:rsidP="001066FA">
      <w:pPr>
        <w:jc w:val="both"/>
        <w:rPr>
          <w:rFonts w:ascii="Times New Roman" w:hAnsi="Times New Roman" w:cs="Times New Roman"/>
          <w:sz w:val="24"/>
          <w:szCs w:val="24"/>
        </w:rPr>
      </w:pPr>
    </w:p>
    <w:p w14:paraId="6DFA2985" w14:textId="3117C821" w:rsidR="00F334BC" w:rsidRDefault="00F334BC" w:rsidP="001066FA">
      <w:pPr>
        <w:jc w:val="both"/>
        <w:rPr>
          <w:rFonts w:ascii="Times New Roman" w:hAnsi="Times New Roman" w:cs="Times New Roman"/>
          <w:sz w:val="24"/>
          <w:szCs w:val="24"/>
        </w:rPr>
      </w:pPr>
    </w:p>
    <w:p w14:paraId="6BDEDCBF" w14:textId="251BE15A" w:rsidR="00CD0497" w:rsidRPr="001A2149" w:rsidRDefault="00CD0497" w:rsidP="00CD0497">
      <w:pPr>
        <w:jc w:val="right"/>
        <w:rPr>
          <w:rFonts w:ascii="Times New Roman" w:hAnsi="Times New Roman" w:cs="Times New Roman"/>
          <w:color w:val="auto"/>
          <w:sz w:val="24"/>
          <w:szCs w:val="24"/>
        </w:rPr>
      </w:pPr>
      <w:bookmarkStart w:id="6" w:name="_Hlk177978716"/>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1</w:t>
      </w:r>
      <w:r w:rsidR="00A46BB0">
        <w:rPr>
          <w:rFonts w:ascii="Times New Roman" w:hAnsi="Times New Roman" w:cs="Times New Roman"/>
          <w:color w:val="auto"/>
          <w:sz w:val="24"/>
          <w:szCs w:val="24"/>
        </w:rPr>
        <w:t>0</w:t>
      </w:r>
    </w:p>
    <w:bookmarkEnd w:id="6"/>
    <w:p w14:paraId="747A106A" w14:textId="09D4B124" w:rsidR="00F334BC" w:rsidRDefault="00F334BC" w:rsidP="001066FA">
      <w:pPr>
        <w:jc w:val="both"/>
        <w:rPr>
          <w:rFonts w:ascii="Times New Roman" w:hAnsi="Times New Roman" w:cs="Times New Roman"/>
          <w:sz w:val="24"/>
          <w:szCs w:val="24"/>
        </w:rPr>
      </w:pPr>
    </w:p>
    <w:p w14:paraId="655F074D" w14:textId="77777777" w:rsidR="00F334BC" w:rsidRPr="00F334BC" w:rsidRDefault="00F334BC" w:rsidP="00F334BC">
      <w:pPr>
        <w:spacing w:after="120"/>
        <w:jc w:val="center"/>
        <w:rPr>
          <w:rFonts w:ascii="Calibri" w:eastAsia="Calibri" w:hAnsi="Calibri" w:cs="Calibri"/>
          <w:bCs/>
          <w:color w:val="auto"/>
          <w:szCs w:val="24"/>
          <w:u w:val="single"/>
          <w:lang w:eastAsia="pl-PL" w:bidi="pl-PL"/>
        </w:rPr>
      </w:pPr>
      <w:bookmarkStart w:id="7" w:name="_Hlk177978688"/>
      <w:r w:rsidRPr="00F334BC">
        <w:rPr>
          <w:rFonts w:ascii="Calibri" w:eastAsia="Calibri" w:hAnsi="Calibri" w:cs="Calibri"/>
          <w:bCs/>
          <w:color w:val="auto"/>
          <w:szCs w:val="24"/>
          <w:u w:val="single"/>
          <w:lang w:eastAsia="pl-PL" w:bidi="pl-PL"/>
        </w:rPr>
        <w:t>KLAUZULA INFORMACYJNA</w:t>
      </w:r>
    </w:p>
    <w:p w14:paraId="09A810E8" w14:textId="77777777" w:rsidR="00F334BC" w:rsidRPr="00F334BC" w:rsidRDefault="00F334BC" w:rsidP="00F334BC">
      <w:pPr>
        <w:spacing w:line="240" w:lineRule="auto"/>
        <w:jc w:val="center"/>
        <w:rPr>
          <w:rFonts w:ascii="Calibri" w:eastAsia="Calibri" w:hAnsi="Calibri" w:cs="Calibri"/>
          <w:bCs/>
          <w:color w:val="auto"/>
          <w:sz w:val="24"/>
          <w:szCs w:val="24"/>
          <w:lang w:eastAsia="pl-PL" w:bidi="pl-PL"/>
        </w:rPr>
      </w:pPr>
      <w:r w:rsidRPr="00F334BC">
        <w:rPr>
          <w:rFonts w:ascii="Calibri" w:eastAsia="Calibri" w:hAnsi="Calibri" w:cs="Calibri"/>
          <w:bCs/>
          <w:color w:val="auto"/>
          <w:sz w:val="24"/>
          <w:szCs w:val="24"/>
          <w:lang w:eastAsia="pl-PL" w:bidi="pl-PL"/>
        </w:rPr>
        <w:t>DOTYCZĄCA PRZETWARZANIA DANYCH OSOBOWYCH OSOBY</w:t>
      </w:r>
      <w:r w:rsidRPr="00F334BC">
        <w:rPr>
          <w:rFonts w:ascii="Calibri" w:eastAsia="Calibri" w:hAnsi="Calibri" w:cs="Times New Roman"/>
          <w:b w:val="0"/>
          <w:color w:val="auto"/>
          <w:sz w:val="22"/>
          <w:szCs w:val="20"/>
          <w:lang w:eastAsia="pl-PL"/>
        </w:rPr>
        <w:t xml:space="preserve"> </w:t>
      </w:r>
      <w:r w:rsidRPr="00F334BC">
        <w:rPr>
          <w:rFonts w:ascii="Calibri" w:eastAsia="Calibri" w:hAnsi="Calibri" w:cs="Calibri"/>
          <w:bCs/>
          <w:color w:val="auto"/>
          <w:sz w:val="24"/>
          <w:szCs w:val="24"/>
          <w:lang w:eastAsia="pl-PL" w:bidi="pl-PL"/>
        </w:rPr>
        <w:t xml:space="preserve">TRZECIEJ WSKAZANEJ </w:t>
      </w:r>
      <w:r w:rsidRPr="00F334BC">
        <w:rPr>
          <w:rFonts w:ascii="Calibri" w:eastAsia="Calibri" w:hAnsi="Calibri" w:cs="Calibri"/>
          <w:bCs/>
          <w:color w:val="auto"/>
          <w:sz w:val="24"/>
          <w:szCs w:val="24"/>
          <w:lang w:eastAsia="pl-PL" w:bidi="pl-PL"/>
        </w:rPr>
        <w:br/>
        <w:t>W ZGŁOSZENIU SYGNALISTY</w:t>
      </w:r>
    </w:p>
    <w:bookmarkEnd w:id="7"/>
    <w:p w14:paraId="0F9D5865" w14:textId="77777777" w:rsidR="00F334BC" w:rsidRPr="00F334BC" w:rsidRDefault="00F334BC" w:rsidP="00F334BC">
      <w:pPr>
        <w:spacing w:line="240" w:lineRule="auto"/>
        <w:jc w:val="center"/>
        <w:rPr>
          <w:rFonts w:ascii="Calibri" w:eastAsia="Calibri" w:hAnsi="Calibri" w:cs="Calibri"/>
          <w:bCs/>
          <w:strike/>
          <w:color w:val="auto"/>
          <w:sz w:val="12"/>
          <w:szCs w:val="24"/>
          <w:lang w:eastAsia="pl-PL" w:bidi="pl-PL"/>
        </w:rPr>
      </w:pPr>
    </w:p>
    <w:p w14:paraId="2254D271" w14:textId="77777777" w:rsidR="00F334BC" w:rsidRPr="00F334BC" w:rsidRDefault="00F334BC" w:rsidP="00F334BC">
      <w:pPr>
        <w:spacing w:before="60" w:after="60" w:line="240" w:lineRule="auto"/>
        <w:ind w:firstLine="709"/>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lastRenderedPageBreak/>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296F1668" w14:textId="77777777" w:rsidR="000677ED" w:rsidRPr="000677ED" w:rsidRDefault="000677ED" w:rsidP="000677ED">
      <w:pPr>
        <w:numPr>
          <w:ilvl w:val="0"/>
          <w:numId w:val="42"/>
        </w:numPr>
        <w:spacing w:before="60" w:after="60" w:line="240" w:lineRule="auto"/>
        <w:ind w:hanging="436"/>
        <w:jc w:val="both"/>
        <w:textAlignment w:val="baseline"/>
        <w:rPr>
          <w:rFonts w:ascii="Calibri" w:eastAsia="Calibri" w:hAnsi="Calibri" w:cs="Calibri"/>
          <w:b w:val="0"/>
          <w:color w:val="000000"/>
          <w:sz w:val="22"/>
          <w:lang w:eastAsia="pl-PL"/>
        </w:rPr>
      </w:pPr>
      <w:r w:rsidRPr="000677ED">
        <w:rPr>
          <w:rFonts w:ascii="Calibri" w:eastAsia="Calibri" w:hAnsi="Calibri" w:cs="Calibri"/>
          <w:b w:val="0"/>
          <w:color w:val="000000"/>
          <w:sz w:val="22"/>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2058563B" w14:textId="21184F33" w:rsidR="000677ED" w:rsidRPr="000677ED" w:rsidRDefault="000677ED" w:rsidP="000677ED">
      <w:pPr>
        <w:numPr>
          <w:ilvl w:val="0"/>
          <w:numId w:val="42"/>
        </w:numPr>
        <w:spacing w:before="60" w:after="60" w:line="240" w:lineRule="auto"/>
        <w:ind w:hanging="436"/>
        <w:jc w:val="both"/>
        <w:textAlignment w:val="baseline"/>
        <w:rPr>
          <w:rFonts w:ascii="Calibri" w:eastAsia="Calibri" w:hAnsi="Calibri" w:cs="Calibri"/>
          <w:b w:val="0"/>
          <w:color w:val="000000"/>
          <w:sz w:val="22"/>
          <w:lang w:eastAsia="pl-PL"/>
        </w:rPr>
      </w:pPr>
      <w:r w:rsidRPr="000677ED">
        <w:rPr>
          <w:rFonts w:ascii="Calibri" w:eastAsia="Calibri" w:hAnsi="Calibri" w:cs="Calibri"/>
          <w:b w:val="0"/>
          <w:color w:val="000000"/>
          <w:sz w:val="22"/>
          <w:lang w:eastAsia="pl-PL"/>
        </w:rPr>
        <w:t>Przestrzeganie zasad ochrony danych nadzoruje wyznaczony Inspektor Ochrony Danych, z którym możliwy jest kontakt poprzez adres e-mail: iod@bialystok.sr.gov.pl.</w:t>
      </w:r>
    </w:p>
    <w:p w14:paraId="7055B5FF"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Pani/Pana dane osobowe będą przetwarzane na podstawie art. 6 ust. 1 lit. c) RODO – obowiązek administratora, w związku z przepisami ustawy z dnia 14 czerwca 2024 r. o ochronie sygnalistów, w celu realizacji zadań związanych z obsługą zgłoszeń wewnętrznych.</w:t>
      </w:r>
    </w:p>
    <w:p w14:paraId="2333E0D7"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Administrator będzie przetwarzać następujące dane osobowe, wskazane w zgłoszeniu sygnalisty ........................................ </w:t>
      </w:r>
      <w:r w:rsidRPr="00F334BC">
        <w:rPr>
          <w:rFonts w:ascii="Calibri" w:eastAsia="Calibri" w:hAnsi="Calibri" w:cs="Calibri"/>
          <w:b w:val="0"/>
          <w:i/>
          <w:color w:val="000000"/>
          <w:sz w:val="20"/>
          <w:lang w:eastAsia="pl-PL"/>
        </w:rPr>
        <w:t>(</w:t>
      </w:r>
      <w:r w:rsidRPr="00F334BC">
        <w:rPr>
          <w:rFonts w:ascii="Calibri" w:eastAsia="Calibri" w:hAnsi="Calibri" w:cs="Calibri"/>
          <w:b w:val="0"/>
          <w:i/>
          <w:iCs/>
          <w:color w:val="000000"/>
          <w:sz w:val="20"/>
          <w:lang w:eastAsia="pl-PL"/>
        </w:rPr>
        <w:t>należy uzupełnić zgodnie ze stanem faktycznym)</w:t>
      </w:r>
      <w:r w:rsidRPr="00F334BC">
        <w:rPr>
          <w:rFonts w:ascii="Calibri" w:eastAsia="Calibri" w:hAnsi="Calibri" w:cs="Calibri"/>
          <w:b w:val="0"/>
          <w:i/>
          <w:iCs/>
          <w:color w:val="000000"/>
          <w:sz w:val="22"/>
          <w:lang w:eastAsia="pl-PL"/>
        </w:rPr>
        <w:t xml:space="preserve"> </w:t>
      </w:r>
      <w:r w:rsidRPr="00F334BC">
        <w:rPr>
          <w:rFonts w:ascii="Calibri" w:eastAsia="Calibri" w:hAnsi="Calibri" w:cs="Calibri"/>
          <w:b w:val="0"/>
          <w:color w:val="000000"/>
          <w:sz w:val="22"/>
          <w:lang w:eastAsia="pl-PL"/>
        </w:rPr>
        <w:t xml:space="preserve">- jako dane osobowe tzw. osoby trzeciej wskazanej w zgłoszeniu. </w:t>
      </w:r>
    </w:p>
    <w:p w14:paraId="18454C7C"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Pani/Pana dane osobowe zostały podane przez sygnalistę, tj. ............................................ </w:t>
      </w:r>
      <w:r w:rsidRPr="00F334BC">
        <w:rPr>
          <w:rFonts w:ascii="Calibri" w:eastAsia="Calibri" w:hAnsi="Calibri" w:cs="Calibri"/>
          <w:b w:val="0"/>
          <w:i/>
          <w:color w:val="000000"/>
          <w:sz w:val="20"/>
          <w:lang w:eastAsia="pl-PL"/>
        </w:rPr>
        <w:t>(</w:t>
      </w:r>
      <w:r w:rsidRPr="00F334BC">
        <w:rPr>
          <w:rFonts w:ascii="Calibri" w:eastAsia="Calibri" w:hAnsi="Calibri" w:cs="Calibri"/>
          <w:b w:val="0"/>
          <w:i/>
          <w:iCs/>
          <w:color w:val="000000"/>
          <w:sz w:val="20"/>
          <w:lang w:eastAsia="pl-PL"/>
        </w:rPr>
        <w:t>należy podać dane sygnalisty, jeżeli sygnalista wyraził zgodę na ujawnienie tożsamości lub jeśli sygnalista nie spełnił wymogów określonych w art. 6 ustawy o ochronie sygnalistów)</w:t>
      </w:r>
      <w:r w:rsidRPr="00F334BC">
        <w:rPr>
          <w:rFonts w:ascii="Calibri" w:eastAsia="Calibri" w:hAnsi="Calibri" w:cs="Calibri"/>
          <w:b w:val="0"/>
          <w:color w:val="000000"/>
          <w:sz w:val="22"/>
          <w:lang w:eastAsia="pl-PL"/>
        </w:rPr>
        <w:t>.</w:t>
      </w:r>
    </w:p>
    <w:p w14:paraId="3593E340"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14:paraId="0581DC8E"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Dane osobowe będą przechowywane przez okres 3 lat po zakończeniu roku kalendarzowego, w którym zakończono działania następcze, lub po zakończeniu postępowań zainicjowanych tymi działaniami.</w:t>
      </w:r>
    </w:p>
    <w:p w14:paraId="61F6DFF1"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14:paraId="56FA0EC5"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Posiada Pani/Pan prawo sprostowania danych osobowych, usunięcia w przypadkach przewidzianych przepisami prawa oraz ograniczenia przetwarzania. </w:t>
      </w:r>
    </w:p>
    <w:p w14:paraId="52157CD3"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wniesienia skargi do organu nadzorczego - Prezesa Urzędu Ochrony Danych Osobowych, jeżeli uzna Pani/Pan, iż przetwarzanie danych osobowych Pani/Pana dotyczących narusza przepisy RODO.</w:t>
      </w:r>
    </w:p>
    <w:p w14:paraId="1D627BA7"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Podanie Pani/Pana danych osobowych jest dobrowolne (w zgłoszeniu sygnalisty).</w:t>
      </w:r>
    </w:p>
    <w:p w14:paraId="662E76B4" w14:textId="77777777" w:rsidR="00F334BC" w:rsidRPr="00F334BC" w:rsidRDefault="00F334BC" w:rsidP="00F334BC">
      <w:pPr>
        <w:numPr>
          <w:ilvl w:val="0"/>
          <w:numId w:val="42"/>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 xml:space="preserve">Dane osobowe nie będą podlegały profilowaniu ani, na podstawie tych danych, nie będą podejmowane decyzje w sposób zautomatyzowany. </w:t>
      </w:r>
    </w:p>
    <w:p w14:paraId="1F8CCAB5" w14:textId="77777777" w:rsidR="00F334BC" w:rsidRPr="00F334BC" w:rsidRDefault="00F334BC" w:rsidP="00F334BC">
      <w:pPr>
        <w:spacing w:before="60" w:after="60"/>
        <w:jc w:val="both"/>
        <w:rPr>
          <w:rFonts w:ascii="Cambria" w:eastAsia="Calibri" w:hAnsi="Cambria" w:cs="Arial"/>
          <w:b w:val="0"/>
          <w:color w:val="auto"/>
          <w:sz w:val="24"/>
          <w:szCs w:val="24"/>
          <w:lang w:eastAsia="pl-PL"/>
        </w:rPr>
      </w:pPr>
    </w:p>
    <w:p w14:paraId="1DB5A18A" w14:textId="15167535" w:rsidR="00F334BC" w:rsidRDefault="00F334BC" w:rsidP="001066FA">
      <w:pPr>
        <w:jc w:val="both"/>
        <w:rPr>
          <w:rFonts w:ascii="Times New Roman" w:hAnsi="Times New Roman" w:cs="Times New Roman"/>
          <w:sz w:val="24"/>
          <w:szCs w:val="24"/>
        </w:rPr>
      </w:pPr>
    </w:p>
    <w:p w14:paraId="199B420E" w14:textId="7441D7B8" w:rsidR="00F334BC" w:rsidRDefault="00F334BC" w:rsidP="001066FA">
      <w:pPr>
        <w:jc w:val="both"/>
        <w:rPr>
          <w:rFonts w:ascii="Times New Roman" w:hAnsi="Times New Roman" w:cs="Times New Roman"/>
          <w:sz w:val="24"/>
          <w:szCs w:val="24"/>
        </w:rPr>
      </w:pPr>
    </w:p>
    <w:p w14:paraId="1CFD965F" w14:textId="477E7CF9" w:rsidR="00F334BC" w:rsidRDefault="00F334BC" w:rsidP="001066FA">
      <w:pPr>
        <w:jc w:val="both"/>
        <w:rPr>
          <w:rFonts w:ascii="Times New Roman" w:hAnsi="Times New Roman" w:cs="Times New Roman"/>
          <w:sz w:val="24"/>
          <w:szCs w:val="24"/>
        </w:rPr>
      </w:pPr>
    </w:p>
    <w:p w14:paraId="5A8D3AB7" w14:textId="63A9F7FD" w:rsidR="00F334BC" w:rsidRDefault="00F334BC" w:rsidP="001066FA">
      <w:pPr>
        <w:jc w:val="both"/>
        <w:rPr>
          <w:rFonts w:ascii="Times New Roman" w:hAnsi="Times New Roman" w:cs="Times New Roman"/>
          <w:sz w:val="24"/>
          <w:szCs w:val="24"/>
        </w:rPr>
      </w:pPr>
    </w:p>
    <w:p w14:paraId="0A9B8605" w14:textId="0B7130E1" w:rsidR="008278EC" w:rsidRDefault="008278EC" w:rsidP="001066FA">
      <w:pPr>
        <w:jc w:val="both"/>
        <w:rPr>
          <w:rFonts w:ascii="Times New Roman" w:hAnsi="Times New Roman" w:cs="Times New Roman"/>
          <w:sz w:val="24"/>
          <w:szCs w:val="24"/>
        </w:rPr>
      </w:pPr>
    </w:p>
    <w:p w14:paraId="106CF105" w14:textId="3E671905" w:rsidR="008278EC" w:rsidRDefault="008278EC" w:rsidP="001066FA">
      <w:pPr>
        <w:jc w:val="both"/>
        <w:rPr>
          <w:rFonts w:ascii="Times New Roman" w:hAnsi="Times New Roman" w:cs="Times New Roman"/>
          <w:sz w:val="24"/>
          <w:szCs w:val="24"/>
        </w:rPr>
      </w:pPr>
    </w:p>
    <w:p w14:paraId="1437A43E" w14:textId="77777777" w:rsidR="008278EC" w:rsidRDefault="008278EC" w:rsidP="001066FA">
      <w:pPr>
        <w:jc w:val="both"/>
        <w:rPr>
          <w:rFonts w:ascii="Times New Roman" w:hAnsi="Times New Roman" w:cs="Times New Roman"/>
          <w:sz w:val="24"/>
          <w:szCs w:val="24"/>
        </w:rPr>
      </w:pPr>
    </w:p>
    <w:p w14:paraId="3626B49B" w14:textId="70FBFD05" w:rsidR="00861205" w:rsidRPr="001A2149" w:rsidRDefault="00861205" w:rsidP="00861205">
      <w:pPr>
        <w:jc w:val="right"/>
        <w:rPr>
          <w:rFonts w:ascii="Times New Roman" w:hAnsi="Times New Roman" w:cs="Times New Roman"/>
          <w:color w:val="auto"/>
          <w:sz w:val="24"/>
          <w:szCs w:val="24"/>
        </w:rPr>
      </w:pPr>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1</w:t>
      </w:r>
      <w:r w:rsidR="00A46BB0">
        <w:rPr>
          <w:rFonts w:ascii="Times New Roman" w:hAnsi="Times New Roman" w:cs="Times New Roman"/>
          <w:color w:val="auto"/>
          <w:sz w:val="24"/>
          <w:szCs w:val="24"/>
        </w:rPr>
        <w:t>1</w:t>
      </w:r>
    </w:p>
    <w:p w14:paraId="7507D983" w14:textId="493074D8" w:rsidR="00F334BC" w:rsidRDefault="00F334BC" w:rsidP="001066FA">
      <w:pPr>
        <w:jc w:val="both"/>
        <w:rPr>
          <w:rFonts w:ascii="Times New Roman" w:hAnsi="Times New Roman" w:cs="Times New Roman"/>
          <w:sz w:val="24"/>
          <w:szCs w:val="24"/>
        </w:rPr>
      </w:pPr>
    </w:p>
    <w:p w14:paraId="62FF6A64" w14:textId="7BA17C0E" w:rsidR="00F334BC" w:rsidRDefault="00F334BC" w:rsidP="001066FA">
      <w:pPr>
        <w:jc w:val="both"/>
        <w:rPr>
          <w:rFonts w:ascii="Times New Roman" w:hAnsi="Times New Roman" w:cs="Times New Roman"/>
          <w:sz w:val="24"/>
          <w:szCs w:val="24"/>
        </w:rPr>
      </w:pPr>
      <w:bookmarkStart w:id="8" w:name="_Hlk177978739"/>
    </w:p>
    <w:p w14:paraId="474B02E9" w14:textId="77777777" w:rsidR="00F334BC" w:rsidRPr="00F334BC" w:rsidRDefault="00F334BC" w:rsidP="00F334BC">
      <w:pPr>
        <w:spacing w:after="120"/>
        <w:jc w:val="center"/>
        <w:rPr>
          <w:rFonts w:ascii="Calibri" w:eastAsia="Calibri" w:hAnsi="Calibri" w:cs="Calibri"/>
          <w:bCs/>
          <w:color w:val="auto"/>
          <w:szCs w:val="24"/>
          <w:u w:val="single"/>
          <w:lang w:eastAsia="pl-PL" w:bidi="pl-PL"/>
        </w:rPr>
      </w:pPr>
      <w:r w:rsidRPr="00F334BC">
        <w:rPr>
          <w:rFonts w:ascii="Calibri" w:eastAsia="Calibri" w:hAnsi="Calibri" w:cs="Calibri"/>
          <w:bCs/>
          <w:color w:val="auto"/>
          <w:szCs w:val="24"/>
          <w:u w:val="single"/>
          <w:lang w:eastAsia="pl-PL" w:bidi="pl-PL"/>
        </w:rPr>
        <w:t>KLAUZULA INFORMACYJNA</w:t>
      </w:r>
    </w:p>
    <w:p w14:paraId="23BB85FA" w14:textId="77777777" w:rsidR="00F334BC" w:rsidRPr="00F334BC" w:rsidRDefault="00F334BC" w:rsidP="00F334BC">
      <w:pPr>
        <w:spacing w:line="240" w:lineRule="auto"/>
        <w:jc w:val="center"/>
        <w:rPr>
          <w:rFonts w:ascii="Calibri" w:eastAsia="Calibri" w:hAnsi="Calibri" w:cs="Calibri"/>
          <w:bCs/>
          <w:color w:val="auto"/>
          <w:sz w:val="24"/>
          <w:szCs w:val="24"/>
          <w:lang w:eastAsia="pl-PL" w:bidi="pl-PL"/>
        </w:rPr>
      </w:pPr>
      <w:r w:rsidRPr="00F334BC">
        <w:rPr>
          <w:rFonts w:ascii="Calibri" w:eastAsia="Calibri" w:hAnsi="Calibri" w:cs="Calibri"/>
          <w:bCs/>
          <w:color w:val="auto"/>
          <w:sz w:val="24"/>
          <w:szCs w:val="24"/>
          <w:lang w:eastAsia="pl-PL" w:bidi="pl-PL"/>
        </w:rPr>
        <w:t>DOTYCZĄCA PRZETWARZANIA DANYCH OSOBOWYCH OSOBY, KTÓREJ DOTYCZY ZGŁOSZENIE SYGNALISTY</w:t>
      </w:r>
    </w:p>
    <w:bookmarkEnd w:id="8"/>
    <w:p w14:paraId="6C0F9FC9" w14:textId="77777777" w:rsidR="00F334BC" w:rsidRPr="00F334BC" w:rsidRDefault="00F334BC" w:rsidP="00F334BC">
      <w:pPr>
        <w:jc w:val="center"/>
        <w:rPr>
          <w:rFonts w:ascii="Calibri" w:eastAsia="Calibri" w:hAnsi="Calibri" w:cs="Calibri"/>
          <w:bCs/>
          <w:strike/>
          <w:color w:val="auto"/>
          <w:sz w:val="14"/>
          <w:szCs w:val="24"/>
          <w:lang w:eastAsia="pl-PL" w:bidi="pl-PL"/>
        </w:rPr>
      </w:pPr>
    </w:p>
    <w:p w14:paraId="2E71C54D" w14:textId="77777777" w:rsidR="00F334BC" w:rsidRPr="00F334BC" w:rsidRDefault="00F334BC" w:rsidP="00F334BC">
      <w:pPr>
        <w:spacing w:before="60" w:after="60" w:line="240" w:lineRule="auto"/>
        <w:ind w:firstLine="709"/>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lastRenderedPageBreak/>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434D6FE5" w14:textId="77777777" w:rsidR="00855C1C" w:rsidRPr="00855C1C" w:rsidRDefault="00855C1C" w:rsidP="00855C1C">
      <w:pPr>
        <w:numPr>
          <w:ilvl w:val="0"/>
          <w:numId w:val="43"/>
        </w:numPr>
        <w:spacing w:before="60" w:after="60" w:line="240" w:lineRule="auto"/>
        <w:ind w:hanging="436"/>
        <w:jc w:val="both"/>
        <w:rPr>
          <w:rFonts w:ascii="Calibri" w:eastAsia="Calibri" w:hAnsi="Calibri" w:cs="Calibri"/>
          <w:b w:val="0"/>
          <w:color w:val="000000"/>
          <w:sz w:val="22"/>
          <w:szCs w:val="20"/>
          <w:lang w:eastAsia="pl-PL"/>
        </w:rPr>
      </w:pPr>
      <w:r w:rsidRPr="00855C1C">
        <w:rPr>
          <w:rFonts w:ascii="Calibri" w:eastAsia="Calibri" w:hAnsi="Calibri" w:cs="Calibri"/>
          <w:b w:val="0"/>
          <w:color w:val="000000"/>
          <w:sz w:val="22"/>
          <w:szCs w:val="20"/>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4EF2EED8" w14:textId="3EBA9BE2" w:rsidR="00855C1C" w:rsidRPr="00855C1C" w:rsidRDefault="00855C1C" w:rsidP="00855C1C">
      <w:pPr>
        <w:numPr>
          <w:ilvl w:val="0"/>
          <w:numId w:val="43"/>
        </w:numPr>
        <w:spacing w:before="60" w:after="60" w:line="240" w:lineRule="auto"/>
        <w:ind w:hanging="436"/>
        <w:jc w:val="both"/>
        <w:rPr>
          <w:rFonts w:ascii="Calibri" w:eastAsia="Calibri" w:hAnsi="Calibri" w:cs="Calibri"/>
          <w:b w:val="0"/>
          <w:color w:val="000000"/>
          <w:sz w:val="22"/>
          <w:szCs w:val="20"/>
          <w:lang w:eastAsia="pl-PL"/>
        </w:rPr>
      </w:pPr>
      <w:r w:rsidRPr="00855C1C">
        <w:rPr>
          <w:rFonts w:ascii="Calibri" w:eastAsia="Calibri" w:hAnsi="Calibri" w:cs="Calibri"/>
          <w:b w:val="0"/>
          <w:color w:val="000000"/>
          <w:sz w:val="22"/>
          <w:szCs w:val="20"/>
          <w:lang w:eastAsia="pl-PL"/>
        </w:rPr>
        <w:t>Przestrzeganie zasad ochrony danych nadzoruje wyznaczony Inspektor Ochrony Danych, z którym możliwy jest kontakt poprzez adres e-mail: iod@bialystok.sr.gov.pl.</w:t>
      </w:r>
    </w:p>
    <w:p w14:paraId="00A176B5" w14:textId="5B5AC2FF" w:rsidR="00F334BC" w:rsidRPr="00F334BC" w:rsidRDefault="00F334BC" w:rsidP="00855C1C">
      <w:pPr>
        <w:numPr>
          <w:ilvl w:val="0"/>
          <w:numId w:val="43"/>
        </w:numPr>
        <w:spacing w:before="60" w:after="60" w:line="240" w:lineRule="auto"/>
        <w:ind w:hanging="436"/>
        <w:jc w:val="both"/>
        <w:rPr>
          <w:rFonts w:ascii="Calibri" w:eastAsia="Calibri" w:hAnsi="Calibri" w:cs="Calibri"/>
          <w:b w:val="0"/>
          <w:color w:val="auto"/>
          <w:sz w:val="22"/>
          <w:lang w:eastAsia="pl-PL"/>
        </w:rPr>
      </w:pPr>
      <w:r w:rsidRPr="00F334BC">
        <w:rPr>
          <w:rFonts w:ascii="Calibri" w:eastAsia="Calibri" w:hAnsi="Calibri" w:cs="Calibri"/>
          <w:b w:val="0"/>
          <w:color w:val="000000"/>
          <w:sz w:val="22"/>
          <w:szCs w:val="20"/>
          <w:lang w:eastAsia="pl-PL"/>
        </w:rPr>
        <w:t xml:space="preserve">Pani/Pana dane osobowe będą przetwarzane na podstawie art. 6 ust. 1 lit. c) RODO – obowiązek administratora, w związku z przepisami ustawy z dnia 14 czerwca 2024 r. </w:t>
      </w:r>
      <w:r w:rsidRPr="00F334BC">
        <w:rPr>
          <w:rFonts w:ascii="Calibri" w:eastAsia="Calibri" w:hAnsi="Calibri" w:cs="Calibri"/>
          <w:b w:val="0"/>
          <w:color w:val="000000"/>
          <w:sz w:val="22"/>
          <w:szCs w:val="20"/>
          <w:lang w:eastAsia="pl-PL"/>
        </w:rPr>
        <w:br/>
        <w:t>o ochronie sygnalistów, w celu realizacji zadań związanych z obsługą zgłoszeń wewnętrznych.</w:t>
      </w:r>
    </w:p>
    <w:p w14:paraId="4D53AA56" w14:textId="77777777" w:rsidR="00F334BC" w:rsidRPr="00F334BC" w:rsidRDefault="00F334BC" w:rsidP="00F334BC">
      <w:pPr>
        <w:numPr>
          <w:ilvl w:val="0"/>
          <w:numId w:val="43"/>
        </w:numPr>
        <w:spacing w:before="60" w:after="60" w:line="240" w:lineRule="auto"/>
        <w:ind w:left="709" w:hanging="425"/>
        <w:jc w:val="both"/>
        <w:textAlignment w:val="baseline"/>
        <w:rPr>
          <w:rFonts w:ascii="Calibri" w:eastAsia="Calibri" w:hAnsi="Calibri" w:cs="Calibri"/>
          <w:b w:val="0"/>
          <w:color w:val="000000"/>
          <w:sz w:val="22"/>
          <w:szCs w:val="20"/>
          <w:lang w:eastAsia="pl-PL"/>
        </w:rPr>
      </w:pPr>
      <w:r w:rsidRPr="00F334BC">
        <w:rPr>
          <w:rFonts w:ascii="Calibri" w:eastAsia="Calibri" w:hAnsi="Calibri" w:cs="Calibri"/>
          <w:b w:val="0"/>
          <w:color w:val="000000"/>
          <w:sz w:val="22"/>
          <w:szCs w:val="20"/>
          <w:lang w:eastAsia="pl-PL"/>
        </w:rPr>
        <w:t xml:space="preserve">Administrator będzie przetwarzać następujące dane osobowe, wskazane w zgłoszeniu sygnalisty: .................... </w:t>
      </w:r>
      <w:r w:rsidRPr="00F334BC">
        <w:rPr>
          <w:rFonts w:ascii="Calibri" w:eastAsia="Calibri" w:hAnsi="Calibri" w:cs="Calibri"/>
          <w:b w:val="0"/>
          <w:i/>
          <w:color w:val="000000"/>
          <w:sz w:val="20"/>
          <w:szCs w:val="20"/>
          <w:lang w:eastAsia="pl-PL"/>
        </w:rPr>
        <w:t xml:space="preserve">(należy uzupełnić zgodnie ze stanem faktycznym) – </w:t>
      </w:r>
      <w:r w:rsidRPr="00F334BC">
        <w:rPr>
          <w:rFonts w:ascii="Calibri" w:eastAsia="Calibri" w:hAnsi="Calibri" w:cs="Calibri"/>
          <w:b w:val="0"/>
          <w:color w:val="000000"/>
          <w:sz w:val="22"/>
          <w:szCs w:val="20"/>
          <w:lang w:eastAsia="pl-PL"/>
        </w:rPr>
        <w:t xml:space="preserve">jako </w:t>
      </w:r>
      <w:r w:rsidRPr="00F334BC">
        <w:rPr>
          <w:rFonts w:ascii="Calibri" w:eastAsia="Calibri" w:hAnsi="Calibri" w:cs="Calibri"/>
          <w:b w:val="0"/>
          <w:iCs/>
          <w:color w:val="000000"/>
          <w:sz w:val="22"/>
          <w:szCs w:val="20"/>
          <w:lang w:eastAsia="pl-PL"/>
        </w:rPr>
        <w:t>dane osobowe dotyczące osoby, której dotyczy zgłoszenie</w:t>
      </w:r>
      <w:r w:rsidRPr="00F334BC">
        <w:rPr>
          <w:rFonts w:ascii="Calibri" w:eastAsia="Calibri" w:hAnsi="Calibri" w:cs="Calibri"/>
          <w:b w:val="0"/>
          <w:color w:val="000000"/>
          <w:sz w:val="22"/>
          <w:szCs w:val="20"/>
          <w:lang w:eastAsia="pl-PL"/>
        </w:rPr>
        <w:t xml:space="preserve">, rozumianej jako osoba fizyczna, wskazana </w:t>
      </w:r>
      <w:r w:rsidRPr="00F334BC">
        <w:rPr>
          <w:rFonts w:ascii="Calibri" w:eastAsia="Calibri" w:hAnsi="Calibri" w:cs="Calibri"/>
          <w:b w:val="0"/>
          <w:color w:val="000000"/>
          <w:sz w:val="22"/>
          <w:szCs w:val="20"/>
          <w:lang w:eastAsia="pl-PL"/>
        </w:rPr>
        <w:br/>
        <w:t>w zgłoszeniu lub ujawnieniu publicznym jako osoba, która dopuściła się naruszenia prawa, lub jako osoba, z którą osoba, która dopuściła się naruszenia prawa, jest powiązana.</w:t>
      </w:r>
    </w:p>
    <w:p w14:paraId="1DBA8202" w14:textId="77777777" w:rsidR="00F334BC" w:rsidRPr="00F334BC" w:rsidRDefault="00F334BC" w:rsidP="00F334BC">
      <w:pPr>
        <w:numPr>
          <w:ilvl w:val="0"/>
          <w:numId w:val="43"/>
        </w:numPr>
        <w:spacing w:before="60" w:after="60" w:line="240" w:lineRule="auto"/>
        <w:ind w:left="709" w:hanging="425"/>
        <w:jc w:val="both"/>
        <w:textAlignment w:val="baseline"/>
        <w:rPr>
          <w:rFonts w:ascii="Calibri" w:eastAsia="Calibri" w:hAnsi="Calibri" w:cs="Calibri"/>
          <w:b w:val="0"/>
          <w:i/>
          <w:color w:val="000000"/>
          <w:sz w:val="20"/>
          <w:szCs w:val="20"/>
          <w:lang w:eastAsia="pl-PL"/>
        </w:rPr>
      </w:pPr>
      <w:r w:rsidRPr="00F334BC">
        <w:rPr>
          <w:rFonts w:ascii="Calibri" w:eastAsia="Calibri" w:hAnsi="Calibri" w:cs="Calibri"/>
          <w:b w:val="0"/>
          <w:color w:val="000000"/>
          <w:sz w:val="22"/>
          <w:lang w:eastAsia="pl-PL"/>
        </w:rPr>
        <w:t xml:space="preserve">Pani/Pana dane osobowe zostały podane przez sygnalistę, </w:t>
      </w:r>
      <w:proofErr w:type="spellStart"/>
      <w:r w:rsidRPr="00F334BC">
        <w:rPr>
          <w:rFonts w:ascii="Calibri" w:eastAsia="Calibri" w:hAnsi="Calibri" w:cs="Calibri"/>
          <w:b w:val="0"/>
          <w:color w:val="000000"/>
          <w:sz w:val="22"/>
          <w:lang w:eastAsia="pl-PL"/>
        </w:rPr>
        <w:t>tj</w:t>
      </w:r>
      <w:proofErr w:type="spellEnd"/>
      <w:r w:rsidRPr="00F334BC">
        <w:rPr>
          <w:rFonts w:ascii="Calibri" w:eastAsia="Calibri" w:hAnsi="Calibri" w:cs="Calibri"/>
          <w:b w:val="0"/>
          <w:color w:val="000000"/>
          <w:sz w:val="22"/>
          <w:lang w:eastAsia="pl-PL"/>
        </w:rPr>
        <w:t xml:space="preserve"> ……………………… </w:t>
      </w:r>
      <w:r w:rsidRPr="00F334BC">
        <w:rPr>
          <w:rFonts w:ascii="Calibri" w:eastAsia="Calibri" w:hAnsi="Calibri" w:cs="Calibri"/>
          <w:b w:val="0"/>
          <w:i/>
          <w:color w:val="000000"/>
          <w:sz w:val="20"/>
          <w:szCs w:val="20"/>
          <w:lang w:eastAsia="pl-PL"/>
        </w:rPr>
        <w:t>(należy podać dane sygnalisty, jeżeli sygnalista wyraził zgodę na ujawnienie tożsamości lub jeśli sygnalista nie spełnił wymogów określonych w art. 6 ustawy o ochronie sygnalistów).</w:t>
      </w:r>
    </w:p>
    <w:p w14:paraId="171A40B9" w14:textId="77777777" w:rsidR="00F334BC" w:rsidRPr="00F334BC" w:rsidRDefault="00F334BC" w:rsidP="00F334BC">
      <w:pPr>
        <w:numPr>
          <w:ilvl w:val="0"/>
          <w:numId w:val="44"/>
        </w:numPr>
        <w:spacing w:before="60" w:after="60" w:line="240" w:lineRule="auto"/>
        <w:ind w:left="709" w:hanging="425"/>
        <w:jc w:val="both"/>
        <w:textAlignment w:val="baseline"/>
        <w:rPr>
          <w:rFonts w:ascii="Calibri" w:eastAsia="Calibri" w:hAnsi="Calibri" w:cs="Calibri"/>
          <w:b w:val="0"/>
          <w:color w:val="000000"/>
          <w:sz w:val="24"/>
          <w:szCs w:val="24"/>
          <w:lang w:eastAsia="pl-PL"/>
        </w:rPr>
      </w:pPr>
      <w:r w:rsidRPr="00F334BC">
        <w:rPr>
          <w:rFonts w:ascii="Calibri" w:eastAsia="Calibri" w:hAnsi="Calibri" w:cs="Calibri"/>
          <w:b w:val="0"/>
          <w:color w:val="000000"/>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mogą być udostępnione podmiotom zewnętrznym wspierającym administratora w zakresie przyjmowania zgłoszeń wewnętrznych. Dane osobowe będą udostępniane odrębnym administratorom, tj. właściwym organom, w przypadku podejmowania działań następczych.</w:t>
      </w:r>
    </w:p>
    <w:p w14:paraId="6531C34F" w14:textId="77777777" w:rsidR="00F334BC" w:rsidRPr="00F334BC" w:rsidRDefault="00F334BC" w:rsidP="00F334BC">
      <w:pPr>
        <w:numPr>
          <w:ilvl w:val="0"/>
          <w:numId w:val="44"/>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Dane osobowe będą przechowywane przez okres 3 lat po zakończeniu roku kalendarzowego, w którym zakończono działania następcze, lub po zakończeniu postępowań zainicjowanych tymi działaniami.</w:t>
      </w:r>
    </w:p>
    <w:p w14:paraId="411EA031" w14:textId="77777777" w:rsidR="00F334BC" w:rsidRPr="00F334BC" w:rsidRDefault="00F334BC" w:rsidP="00F334BC">
      <w:pPr>
        <w:numPr>
          <w:ilvl w:val="0"/>
          <w:numId w:val="44"/>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14:paraId="4EF44041" w14:textId="77777777" w:rsidR="00F334BC" w:rsidRPr="00F334BC" w:rsidRDefault="00F334BC" w:rsidP="00F334BC">
      <w:pPr>
        <w:numPr>
          <w:ilvl w:val="0"/>
          <w:numId w:val="44"/>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Posiada Pani/Pan prawo sprostowania danych osobowych, usunięcia w przypadkach przewidzianych przepisami prawa oraz ograniczenia przetwarzania. </w:t>
      </w:r>
    </w:p>
    <w:p w14:paraId="0B51F042" w14:textId="77777777" w:rsidR="00F334BC" w:rsidRPr="00F334BC" w:rsidRDefault="00F334BC" w:rsidP="00F334BC">
      <w:pPr>
        <w:numPr>
          <w:ilvl w:val="0"/>
          <w:numId w:val="44"/>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wniesienia skargi do organu nadzorczego - Prezesa Urzędu Ochrony Danych Osobowych, jeżeli uzna Pani/Pan, iż przetwarzanie danych osobowych Pani/Pana dotyczących narusza przepisy RODO.</w:t>
      </w:r>
    </w:p>
    <w:p w14:paraId="617AC401" w14:textId="77777777" w:rsidR="00F334BC" w:rsidRPr="00F334BC" w:rsidRDefault="00F334BC" w:rsidP="00F334BC">
      <w:pPr>
        <w:numPr>
          <w:ilvl w:val="0"/>
          <w:numId w:val="44"/>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Podanie Pani/Pana danych osobowych jest dobrowolne (w zgłoszeniu sygnalisty).</w:t>
      </w:r>
    </w:p>
    <w:p w14:paraId="3DBE44C3" w14:textId="77777777" w:rsidR="00F334BC" w:rsidRPr="00F334BC" w:rsidRDefault="00F334BC" w:rsidP="00F334BC">
      <w:pPr>
        <w:numPr>
          <w:ilvl w:val="0"/>
          <w:numId w:val="44"/>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 xml:space="preserve">Dane osobowe nie będą podlegały profilowaniu ani, na podstawie tych danych, nie będą podejmowane decyzje w sposób zautomatyzowany. </w:t>
      </w:r>
      <w:bookmarkStart w:id="9" w:name="_Załącznik_nr_11"/>
      <w:bookmarkStart w:id="10" w:name="_Toc175296258"/>
      <w:bookmarkEnd w:id="9"/>
    </w:p>
    <w:p w14:paraId="4760C3FB" w14:textId="77777777" w:rsidR="00F334BC" w:rsidRPr="00F334BC" w:rsidRDefault="00F334BC" w:rsidP="00F334BC">
      <w:pPr>
        <w:spacing w:before="60" w:after="60" w:line="240" w:lineRule="auto"/>
        <w:jc w:val="both"/>
        <w:textAlignment w:val="baseline"/>
        <w:rPr>
          <w:rFonts w:ascii="Calibri" w:eastAsia="Calibri" w:hAnsi="Calibri" w:cs="Calibri"/>
          <w:b w:val="0"/>
          <w:color w:val="auto"/>
          <w:sz w:val="22"/>
          <w:lang w:eastAsia="pl-PL"/>
        </w:rPr>
      </w:pPr>
    </w:p>
    <w:p w14:paraId="664B5789" w14:textId="77777777" w:rsidR="00F334BC" w:rsidRPr="00F334BC" w:rsidRDefault="00F334BC" w:rsidP="00F334BC">
      <w:pPr>
        <w:spacing w:before="60" w:after="60" w:line="240" w:lineRule="auto"/>
        <w:jc w:val="both"/>
        <w:textAlignment w:val="baseline"/>
        <w:rPr>
          <w:rFonts w:ascii="Calibri" w:eastAsia="Calibri" w:hAnsi="Calibri" w:cs="Calibri"/>
          <w:b w:val="0"/>
          <w:color w:val="auto"/>
          <w:sz w:val="22"/>
          <w:lang w:eastAsia="pl-PL"/>
        </w:rPr>
      </w:pPr>
    </w:p>
    <w:bookmarkEnd w:id="10"/>
    <w:p w14:paraId="736A1D6D" w14:textId="35A4A6AE" w:rsidR="00F334BC" w:rsidRDefault="00F334BC" w:rsidP="00F334BC">
      <w:pPr>
        <w:spacing w:before="60" w:after="60"/>
        <w:jc w:val="both"/>
        <w:rPr>
          <w:rFonts w:ascii="Cambria" w:eastAsia="Calibri" w:hAnsi="Cambria" w:cs="Arial"/>
          <w:b w:val="0"/>
          <w:color w:val="auto"/>
          <w:sz w:val="24"/>
          <w:szCs w:val="24"/>
          <w:lang w:eastAsia="pl-PL"/>
        </w:rPr>
      </w:pPr>
    </w:p>
    <w:p w14:paraId="089B37FB" w14:textId="45BF58B2" w:rsidR="008278EC" w:rsidRDefault="008278EC" w:rsidP="00F334BC">
      <w:pPr>
        <w:spacing w:before="60" w:after="60"/>
        <w:jc w:val="both"/>
        <w:rPr>
          <w:rFonts w:ascii="Cambria" w:eastAsia="Calibri" w:hAnsi="Cambria" w:cs="Arial"/>
          <w:b w:val="0"/>
          <w:color w:val="auto"/>
          <w:sz w:val="24"/>
          <w:szCs w:val="24"/>
          <w:lang w:eastAsia="pl-PL"/>
        </w:rPr>
      </w:pPr>
    </w:p>
    <w:p w14:paraId="286289D9" w14:textId="7A9F6876" w:rsidR="00861205" w:rsidRPr="001A2149" w:rsidRDefault="00861205" w:rsidP="00861205">
      <w:pPr>
        <w:jc w:val="right"/>
        <w:rPr>
          <w:rFonts w:ascii="Times New Roman" w:hAnsi="Times New Roman" w:cs="Times New Roman"/>
          <w:color w:val="auto"/>
          <w:sz w:val="24"/>
          <w:szCs w:val="24"/>
        </w:rPr>
      </w:pPr>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1</w:t>
      </w:r>
      <w:r w:rsidR="00A46BB0">
        <w:rPr>
          <w:rFonts w:ascii="Times New Roman" w:hAnsi="Times New Roman" w:cs="Times New Roman"/>
          <w:color w:val="auto"/>
          <w:sz w:val="24"/>
          <w:szCs w:val="24"/>
        </w:rPr>
        <w:t>2</w:t>
      </w:r>
    </w:p>
    <w:p w14:paraId="7D211D58" w14:textId="2F13063B" w:rsidR="00F334BC" w:rsidRDefault="00F334BC" w:rsidP="001066FA">
      <w:pPr>
        <w:jc w:val="both"/>
        <w:rPr>
          <w:rFonts w:ascii="Times New Roman" w:hAnsi="Times New Roman" w:cs="Times New Roman"/>
          <w:sz w:val="24"/>
          <w:szCs w:val="24"/>
        </w:rPr>
      </w:pPr>
    </w:p>
    <w:p w14:paraId="015CC7BC" w14:textId="5F673616" w:rsidR="00F334BC" w:rsidRDefault="00F334BC" w:rsidP="001066FA">
      <w:pPr>
        <w:jc w:val="both"/>
        <w:rPr>
          <w:rFonts w:ascii="Times New Roman" w:hAnsi="Times New Roman" w:cs="Times New Roman"/>
          <w:sz w:val="24"/>
          <w:szCs w:val="24"/>
        </w:rPr>
      </w:pPr>
    </w:p>
    <w:p w14:paraId="46D2AE98" w14:textId="77777777" w:rsidR="00F334BC" w:rsidRPr="00F334BC" w:rsidRDefault="00F334BC" w:rsidP="00F334BC">
      <w:pPr>
        <w:spacing w:after="120"/>
        <w:jc w:val="center"/>
        <w:rPr>
          <w:rFonts w:ascii="Calibri" w:eastAsia="Calibri" w:hAnsi="Calibri" w:cs="Calibri"/>
          <w:bCs/>
          <w:color w:val="auto"/>
          <w:szCs w:val="24"/>
          <w:u w:val="single"/>
          <w:lang w:eastAsia="pl-PL" w:bidi="pl-PL"/>
        </w:rPr>
      </w:pPr>
      <w:r w:rsidRPr="00F334BC">
        <w:rPr>
          <w:rFonts w:ascii="Calibri" w:eastAsia="Calibri" w:hAnsi="Calibri" w:cs="Calibri"/>
          <w:bCs/>
          <w:color w:val="auto"/>
          <w:szCs w:val="24"/>
          <w:u w:val="single"/>
          <w:lang w:eastAsia="pl-PL" w:bidi="pl-PL"/>
        </w:rPr>
        <w:t>KLAUZULA INFORMACYJNA</w:t>
      </w:r>
    </w:p>
    <w:p w14:paraId="1B80DDA7" w14:textId="77777777" w:rsidR="00F334BC" w:rsidRPr="00F334BC" w:rsidRDefault="00F334BC" w:rsidP="00F334BC">
      <w:pPr>
        <w:spacing w:line="240" w:lineRule="auto"/>
        <w:jc w:val="center"/>
        <w:rPr>
          <w:rFonts w:ascii="Calibri" w:eastAsia="Calibri" w:hAnsi="Calibri" w:cs="Calibri"/>
          <w:bCs/>
          <w:color w:val="auto"/>
          <w:sz w:val="24"/>
          <w:szCs w:val="24"/>
          <w:lang w:eastAsia="pl-PL" w:bidi="pl-PL"/>
        </w:rPr>
      </w:pPr>
      <w:r w:rsidRPr="00F334BC">
        <w:rPr>
          <w:rFonts w:ascii="Calibri" w:eastAsia="Calibri" w:hAnsi="Calibri" w:cs="Calibri"/>
          <w:bCs/>
          <w:color w:val="auto"/>
          <w:sz w:val="24"/>
          <w:szCs w:val="24"/>
          <w:lang w:eastAsia="pl-PL" w:bidi="pl-PL"/>
        </w:rPr>
        <w:t xml:space="preserve">DOTYCZĄCA PRZETWARZANIA DANYCH OSOBOWYCH SYGNALISTY </w:t>
      </w:r>
      <w:r w:rsidRPr="00F334BC">
        <w:rPr>
          <w:rFonts w:ascii="Calibri" w:eastAsia="Calibri" w:hAnsi="Calibri" w:cs="Calibri"/>
          <w:bCs/>
          <w:color w:val="auto"/>
          <w:sz w:val="24"/>
          <w:szCs w:val="24"/>
          <w:lang w:eastAsia="pl-PL" w:bidi="pl-PL"/>
        </w:rPr>
        <w:br/>
        <w:t>W PRZYPADKU UJAWNIENIA (W UZASADNIONYCH PRZYPADKACH) JEGO TOŻSAMOŚCI</w:t>
      </w:r>
    </w:p>
    <w:p w14:paraId="39C420BE" w14:textId="77777777" w:rsidR="00F334BC" w:rsidRPr="00F334BC" w:rsidRDefault="00F334BC" w:rsidP="00F334BC">
      <w:pPr>
        <w:jc w:val="center"/>
        <w:rPr>
          <w:rFonts w:ascii="Calibri" w:eastAsia="Calibri" w:hAnsi="Calibri" w:cs="Calibri"/>
          <w:bCs/>
          <w:strike/>
          <w:color w:val="auto"/>
          <w:sz w:val="20"/>
          <w:szCs w:val="24"/>
          <w:lang w:eastAsia="pl-PL" w:bidi="pl-PL"/>
        </w:rPr>
      </w:pPr>
    </w:p>
    <w:p w14:paraId="3428E108" w14:textId="77777777" w:rsidR="00F334BC" w:rsidRPr="00F334BC" w:rsidRDefault="00F334BC" w:rsidP="00F334BC">
      <w:pPr>
        <w:spacing w:before="60" w:after="60" w:line="240" w:lineRule="auto"/>
        <w:ind w:firstLine="709"/>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lastRenderedPageBreak/>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12C359A3" w14:textId="77777777" w:rsidR="000677ED" w:rsidRPr="000677ED" w:rsidRDefault="000677ED" w:rsidP="000677ED">
      <w:pPr>
        <w:numPr>
          <w:ilvl w:val="0"/>
          <w:numId w:val="45"/>
        </w:numPr>
        <w:spacing w:before="60" w:after="60" w:line="240" w:lineRule="auto"/>
        <w:jc w:val="both"/>
        <w:rPr>
          <w:rFonts w:ascii="Calibri" w:eastAsia="Calibri" w:hAnsi="Calibri" w:cs="Calibri"/>
          <w:b w:val="0"/>
          <w:color w:val="000000"/>
          <w:sz w:val="22"/>
          <w:szCs w:val="20"/>
          <w:lang w:eastAsia="pl-PL"/>
        </w:rPr>
      </w:pPr>
      <w:r w:rsidRPr="000677ED">
        <w:rPr>
          <w:rFonts w:ascii="Calibri" w:eastAsia="Calibri" w:hAnsi="Calibri" w:cs="Calibri"/>
          <w:b w:val="0"/>
          <w:color w:val="000000"/>
          <w:sz w:val="22"/>
          <w:szCs w:val="20"/>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56BBCA7D" w14:textId="5C9ED006" w:rsidR="000677ED" w:rsidRPr="000677ED" w:rsidRDefault="000677ED" w:rsidP="000677ED">
      <w:pPr>
        <w:numPr>
          <w:ilvl w:val="0"/>
          <w:numId w:val="45"/>
        </w:numPr>
        <w:spacing w:before="60" w:after="60" w:line="240" w:lineRule="auto"/>
        <w:jc w:val="both"/>
        <w:rPr>
          <w:rFonts w:ascii="Calibri" w:eastAsia="Calibri" w:hAnsi="Calibri" w:cs="Calibri"/>
          <w:b w:val="0"/>
          <w:color w:val="000000"/>
          <w:sz w:val="22"/>
          <w:szCs w:val="20"/>
          <w:lang w:eastAsia="pl-PL"/>
        </w:rPr>
      </w:pPr>
      <w:r w:rsidRPr="000677ED">
        <w:rPr>
          <w:rFonts w:ascii="Calibri" w:eastAsia="Calibri" w:hAnsi="Calibri" w:cs="Calibri"/>
          <w:b w:val="0"/>
          <w:color w:val="000000"/>
          <w:sz w:val="22"/>
          <w:szCs w:val="20"/>
          <w:lang w:eastAsia="pl-PL"/>
        </w:rPr>
        <w:t>Przestrzeganie zasad ochrony danych nadzoruje wyznaczony Inspektor Ochrony Danych, z którym możliwy jest kontakt poprzez adres e-mail: iod@bialystok.sr.gov.pl.</w:t>
      </w:r>
    </w:p>
    <w:p w14:paraId="4FEB11A8" w14:textId="77777777" w:rsidR="00F334BC" w:rsidRPr="00F334BC" w:rsidRDefault="00F334BC" w:rsidP="00F334BC">
      <w:pPr>
        <w:numPr>
          <w:ilvl w:val="0"/>
          <w:numId w:val="45"/>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szCs w:val="20"/>
          <w:lang w:eastAsia="pl-PL"/>
        </w:rPr>
        <w:t>Dane osobowe będą przetwarzane na podstawie art. 6 ust. 1 lit. a) RODO (zgoda na ujawnienie tożsamości), w związku z przepisami ustawy z dnia 14 czerwca 2024 r. o ochronie sygnalistów, w celu realizacji zadań związanych z obsługą zgłoszeń wewnętrznych, w tym ujawnienia, w uzasadnionych przypadkach, tożsamości sygnalisty.</w:t>
      </w:r>
    </w:p>
    <w:p w14:paraId="0811464E" w14:textId="77777777" w:rsidR="00F334BC" w:rsidRPr="00F334BC" w:rsidRDefault="00F334BC" w:rsidP="00F334BC">
      <w:pPr>
        <w:numPr>
          <w:ilvl w:val="0"/>
          <w:numId w:val="45"/>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 dane osobowe pozwalające na ustalenie tożsamości sygnalisty mogą być udostępnione osobom, których dotyczy zgłoszenie lub wskazanym w zgłoszeniu.</w:t>
      </w:r>
    </w:p>
    <w:p w14:paraId="19C2E3DF" w14:textId="77777777" w:rsidR="00F334BC" w:rsidRPr="00F334BC" w:rsidRDefault="00F334BC" w:rsidP="00F334BC">
      <w:pPr>
        <w:numPr>
          <w:ilvl w:val="0"/>
          <w:numId w:val="45"/>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 xml:space="preserve">Dane osobowe będą przechowywane przez okres 3 lat po zakończeniu roku kalendarzowego, w którym zakończono działania następcze, lub po zakończeniu postępowań zainicjowanych tymi działaniami. </w:t>
      </w:r>
    </w:p>
    <w:p w14:paraId="64ACAB11" w14:textId="77777777" w:rsidR="00F334BC" w:rsidRPr="00F334BC" w:rsidRDefault="00F334BC" w:rsidP="00F334BC">
      <w:pPr>
        <w:numPr>
          <w:ilvl w:val="0"/>
          <w:numId w:val="45"/>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Posiada Pani/Pan prawo dostępu do treści swoich danych oraz prawo ich sprostowania, usunięcia w przypadkach przewidzianych przepisami prawa, ograniczenia przetwarzania, oraz wycofania zgody w dowolnym momencie. Wycofanie zgody nie ma wpływu na zgodność z prawem przetwarzania dokonanego przed jej wycofaniem. W przypadku wycofania zgody na ujawnienie Pani/Pana tożsamości, dane osobowe nie będą udostępniane (od momentu wycofania zgody).</w:t>
      </w:r>
    </w:p>
    <w:p w14:paraId="4F2B88D6" w14:textId="77777777" w:rsidR="00F334BC" w:rsidRPr="00F334BC" w:rsidRDefault="00F334BC" w:rsidP="00F334BC">
      <w:pPr>
        <w:numPr>
          <w:ilvl w:val="0"/>
          <w:numId w:val="45"/>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Posiada Pani/Pan prawo wniesienia skargi do organu nadzorczego - Prezesa Urzędu Ochrony Danych Osobowych, jeżeli uzna Pani/Pan, iż przetwarzanie danych osobowych Pani/Pana dotyczących narusza przepisy RODO.</w:t>
      </w:r>
    </w:p>
    <w:p w14:paraId="542D5587" w14:textId="77777777" w:rsidR="00F334BC" w:rsidRPr="00F334BC" w:rsidRDefault="00F334BC" w:rsidP="00F334BC">
      <w:pPr>
        <w:numPr>
          <w:ilvl w:val="0"/>
          <w:numId w:val="45"/>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Podanie danych osobowych jest dobrowolne.</w:t>
      </w:r>
    </w:p>
    <w:p w14:paraId="6A370970" w14:textId="77777777" w:rsidR="00F334BC" w:rsidRPr="00F334BC" w:rsidRDefault="00F334BC" w:rsidP="00F334BC">
      <w:pPr>
        <w:numPr>
          <w:ilvl w:val="0"/>
          <w:numId w:val="45"/>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 xml:space="preserve">Dane osobowe nie będą podlegały profilowaniu ani, na podstawie tych danych, nie będą podejmowane decyzje w sposób zautomatyzowany. </w:t>
      </w:r>
    </w:p>
    <w:p w14:paraId="5C71EF05" w14:textId="77777777" w:rsidR="00F334BC" w:rsidRPr="00F334BC" w:rsidRDefault="00F334BC" w:rsidP="00F334BC">
      <w:pPr>
        <w:spacing w:before="60" w:after="60"/>
        <w:jc w:val="both"/>
        <w:rPr>
          <w:rFonts w:ascii="Calibri" w:eastAsia="Calibri" w:hAnsi="Calibri" w:cs="Calibri"/>
          <w:b w:val="0"/>
          <w:color w:val="auto"/>
          <w:sz w:val="22"/>
          <w:szCs w:val="20"/>
          <w:lang w:eastAsia="pl-PL"/>
        </w:rPr>
      </w:pPr>
    </w:p>
    <w:p w14:paraId="19EB6AC9" w14:textId="77777777" w:rsidR="00F334BC" w:rsidRPr="00F334BC" w:rsidRDefault="00F334BC" w:rsidP="00F334BC">
      <w:pPr>
        <w:spacing w:before="60" w:after="60"/>
        <w:jc w:val="both"/>
        <w:rPr>
          <w:rFonts w:ascii="Cambria" w:eastAsia="Calibri" w:hAnsi="Cambria" w:cs="Arial"/>
          <w:b w:val="0"/>
          <w:color w:val="auto"/>
          <w:sz w:val="24"/>
          <w:szCs w:val="24"/>
          <w:lang w:eastAsia="pl-PL"/>
        </w:rPr>
      </w:pPr>
      <w:bookmarkStart w:id="11" w:name="_Załącznik_nr_10"/>
      <w:bookmarkEnd w:id="11"/>
    </w:p>
    <w:p w14:paraId="1592CC14" w14:textId="77777777" w:rsidR="00F334BC" w:rsidRPr="001A2149" w:rsidRDefault="00F334BC" w:rsidP="001066FA">
      <w:pPr>
        <w:jc w:val="both"/>
        <w:rPr>
          <w:rFonts w:ascii="Times New Roman" w:hAnsi="Times New Roman" w:cs="Times New Roman"/>
          <w:sz w:val="24"/>
          <w:szCs w:val="24"/>
        </w:rPr>
      </w:pPr>
    </w:p>
    <w:sectPr w:rsidR="00F334BC" w:rsidRPr="001A2149" w:rsidSect="001066FA">
      <w:headerReference w:type="default" r:id="rId16"/>
      <w:footerReference w:type="default" r:id="rId17"/>
      <w:pgSz w:w="11906" w:h="16838" w:code="9"/>
      <w:pgMar w:top="720" w:right="936" w:bottom="851" w:left="936" w:header="0" w:footer="289" w:gutter="0"/>
      <w:pgNumType w:start="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6CCED6" w14:textId="77777777" w:rsidR="0027317B" w:rsidRDefault="0027317B">
      <w:r>
        <w:separator/>
      </w:r>
    </w:p>
    <w:p w14:paraId="5A47BFB5" w14:textId="77777777" w:rsidR="0027317B" w:rsidRDefault="0027317B"/>
  </w:endnote>
  <w:endnote w:type="continuationSeparator" w:id="0">
    <w:p w14:paraId="44613498" w14:textId="77777777" w:rsidR="0027317B" w:rsidRDefault="0027317B">
      <w:r>
        <w:continuationSeparator/>
      </w:r>
    </w:p>
    <w:p w14:paraId="602B9671" w14:textId="77777777" w:rsidR="0027317B" w:rsidRDefault="00273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DejaVu Sans">
    <w:panose1 w:val="020B0603030804020204"/>
    <w:charset w:val="EE"/>
    <w:family w:val="swiss"/>
    <w:pitch w:val="variable"/>
    <w:sig w:usb0="E7002EFF" w:usb1="D200FDFF" w:usb2="0A24602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CC3DC" w14:textId="77777777" w:rsidR="00D9323B" w:rsidRDefault="00D9323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ACA10" w14:textId="77777777" w:rsidR="001066FA" w:rsidRPr="00D9323B" w:rsidRDefault="001066FA" w:rsidP="00D9323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3C175" w14:textId="77777777" w:rsidR="00D9323B" w:rsidRDefault="00D9323B">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5E763" w14:textId="77777777" w:rsidR="00DC5840" w:rsidRPr="00D9323B" w:rsidRDefault="00DC5840" w:rsidP="00D932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96AC6" w14:textId="77777777" w:rsidR="0027317B" w:rsidRDefault="0027317B">
      <w:r>
        <w:separator/>
      </w:r>
    </w:p>
    <w:p w14:paraId="069219D5" w14:textId="77777777" w:rsidR="0027317B" w:rsidRDefault="0027317B"/>
  </w:footnote>
  <w:footnote w:type="continuationSeparator" w:id="0">
    <w:p w14:paraId="437DC733" w14:textId="77777777" w:rsidR="0027317B" w:rsidRDefault="0027317B">
      <w:r>
        <w:continuationSeparator/>
      </w:r>
    </w:p>
    <w:p w14:paraId="4B4FCB50" w14:textId="77777777" w:rsidR="0027317B" w:rsidRDefault="0027317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62C4C" w14:textId="77777777" w:rsidR="00D9323B" w:rsidRDefault="00D932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D21CD" w14:textId="77777777" w:rsidR="00D9323B" w:rsidRDefault="00D9323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0E700" w14:textId="77777777" w:rsidR="00D9323B" w:rsidRDefault="00D9323B">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DC729" w14:textId="77777777" w:rsidR="00DC5840" w:rsidRDefault="00DC5840" w:rsidP="00D077E9">
    <w:pPr>
      <w:pStyle w:val="Nagwek"/>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1E3C"/>
    <w:multiLevelType w:val="hybridMultilevel"/>
    <w:tmpl w:val="27DEC6E8"/>
    <w:lvl w:ilvl="0" w:tplc="3028D670">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2" w15:restartNumberingAfterBreak="0">
    <w:nsid w:val="057D3BCB"/>
    <w:multiLevelType w:val="hybridMultilevel"/>
    <w:tmpl w:val="5852B9F6"/>
    <w:lvl w:ilvl="0" w:tplc="3028D67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065095"/>
    <w:multiLevelType w:val="hybridMultilevel"/>
    <w:tmpl w:val="C2027E5E"/>
    <w:lvl w:ilvl="0" w:tplc="8C089E0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B0C001A"/>
    <w:multiLevelType w:val="hybridMultilevel"/>
    <w:tmpl w:val="9036FFFA"/>
    <w:lvl w:ilvl="0" w:tplc="D8D61188">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944B74"/>
    <w:multiLevelType w:val="hybridMultilevel"/>
    <w:tmpl w:val="AEB60DF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7" w15:restartNumberingAfterBreak="0">
    <w:nsid w:val="0D73380A"/>
    <w:multiLevelType w:val="hybridMultilevel"/>
    <w:tmpl w:val="758624F0"/>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8F6365"/>
    <w:multiLevelType w:val="hybridMultilevel"/>
    <w:tmpl w:val="D1740E5C"/>
    <w:lvl w:ilvl="0" w:tplc="5436F9CA">
      <w:start w:val="1"/>
      <w:numFmt w:val="decimal"/>
      <w:lvlText w:val="%1."/>
      <w:lvlJc w:val="left"/>
      <w:pPr>
        <w:ind w:left="360" w:hanging="360"/>
      </w:pPr>
      <w:rPr>
        <w:b w:val="0"/>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FF14671"/>
    <w:multiLevelType w:val="hybridMultilevel"/>
    <w:tmpl w:val="0B1807B0"/>
    <w:lvl w:ilvl="0" w:tplc="31725F34">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1C239C"/>
    <w:multiLevelType w:val="hybridMultilevel"/>
    <w:tmpl w:val="8896577E"/>
    <w:lvl w:ilvl="0" w:tplc="3028D67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3D7523D"/>
    <w:multiLevelType w:val="hybridMultilevel"/>
    <w:tmpl w:val="8BC230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9225A4"/>
    <w:multiLevelType w:val="hybridMultilevel"/>
    <w:tmpl w:val="9496A724"/>
    <w:lvl w:ilvl="0" w:tplc="3028D67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981DBC"/>
    <w:multiLevelType w:val="hybridMultilevel"/>
    <w:tmpl w:val="EDC68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6" w15:restartNumberingAfterBreak="0">
    <w:nsid w:val="21306761"/>
    <w:multiLevelType w:val="hybridMultilevel"/>
    <w:tmpl w:val="9856CBA6"/>
    <w:lvl w:ilvl="0" w:tplc="E2985F5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24133891"/>
    <w:multiLevelType w:val="hybridMultilevel"/>
    <w:tmpl w:val="4034910C"/>
    <w:lvl w:ilvl="0" w:tplc="CC6287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65D6B44"/>
    <w:multiLevelType w:val="hybridMultilevel"/>
    <w:tmpl w:val="01D6D4F2"/>
    <w:lvl w:ilvl="0" w:tplc="D012DD6C">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6833218"/>
    <w:multiLevelType w:val="hybridMultilevel"/>
    <w:tmpl w:val="CD1AF000"/>
    <w:lvl w:ilvl="0" w:tplc="28DABC4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73F6142"/>
    <w:multiLevelType w:val="hybridMultilevel"/>
    <w:tmpl w:val="FF0E7E96"/>
    <w:lvl w:ilvl="0" w:tplc="3028D67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641A8A"/>
    <w:multiLevelType w:val="hybridMultilevel"/>
    <w:tmpl w:val="B8D082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AA0B9C"/>
    <w:multiLevelType w:val="hybridMultilevel"/>
    <w:tmpl w:val="313406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1774D20"/>
    <w:multiLevelType w:val="hybridMultilevel"/>
    <w:tmpl w:val="FCF293CA"/>
    <w:lvl w:ilvl="0" w:tplc="34842F30">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F81DEC"/>
    <w:multiLevelType w:val="hybridMultilevel"/>
    <w:tmpl w:val="4FC0E6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FD0AE7"/>
    <w:multiLevelType w:val="hybridMultilevel"/>
    <w:tmpl w:val="08945174"/>
    <w:lvl w:ilvl="0" w:tplc="9B4297F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3D5118DA"/>
    <w:multiLevelType w:val="hybridMultilevel"/>
    <w:tmpl w:val="FE129C92"/>
    <w:lvl w:ilvl="0" w:tplc="26B0BBC6">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7A0467"/>
    <w:multiLevelType w:val="hybridMultilevel"/>
    <w:tmpl w:val="D390D53A"/>
    <w:lvl w:ilvl="0" w:tplc="3028D67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32226C9"/>
    <w:multiLevelType w:val="hybridMultilevel"/>
    <w:tmpl w:val="E1A87B60"/>
    <w:lvl w:ilvl="0" w:tplc="A8845600">
      <w:start w:val="1"/>
      <w:numFmt w:val="decimal"/>
      <w:lvlText w:val="%1)"/>
      <w:lvlJc w:val="left"/>
      <w:pPr>
        <w:ind w:left="786" w:hanging="360"/>
      </w:pPr>
      <w:rPr>
        <w:rFonts w:ascii="Times New Roman" w:hAnsi="Times New Roman" w:cs="Times New Roman" w:hint="default"/>
        <w:sz w:val="24"/>
        <w:szCs w:val="24"/>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46ED3DCB"/>
    <w:multiLevelType w:val="hybridMultilevel"/>
    <w:tmpl w:val="39CE2546"/>
    <w:lvl w:ilvl="0" w:tplc="3028D670">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8B33603"/>
    <w:multiLevelType w:val="hybridMultilevel"/>
    <w:tmpl w:val="B7A4B45E"/>
    <w:lvl w:ilvl="0" w:tplc="F4145E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10B6741"/>
    <w:multiLevelType w:val="hybridMultilevel"/>
    <w:tmpl w:val="16A2B95E"/>
    <w:lvl w:ilvl="0" w:tplc="C3588BA8">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30C2F0F"/>
    <w:multiLevelType w:val="hybridMultilevel"/>
    <w:tmpl w:val="2910C286"/>
    <w:lvl w:ilvl="0" w:tplc="3DA40E54">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78A1D46"/>
    <w:multiLevelType w:val="hybridMultilevel"/>
    <w:tmpl w:val="758624F0"/>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43164"/>
    <w:multiLevelType w:val="hybridMultilevel"/>
    <w:tmpl w:val="05CCE0B0"/>
    <w:lvl w:ilvl="0" w:tplc="53AA126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A3E257B"/>
    <w:multiLevelType w:val="hybridMultilevel"/>
    <w:tmpl w:val="3BC8F0C8"/>
    <w:lvl w:ilvl="0" w:tplc="3028D67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AFD367F"/>
    <w:multiLevelType w:val="hybridMultilevel"/>
    <w:tmpl w:val="18B68156"/>
    <w:lvl w:ilvl="0" w:tplc="413AA136">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0E30620"/>
    <w:multiLevelType w:val="hybridMultilevel"/>
    <w:tmpl w:val="4B2427D4"/>
    <w:lvl w:ilvl="0" w:tplc="77AC9940">
      <w:start w:val="1"/>
      <w:numFmt w:val="decimal"/>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45249D5"/>
    <w:multiLevelType w:val="hybridMultilevel"/>
    <w:tmpl w:val="7EA059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5174C94"/>
    <w:multiLevelType w:val="hybridMultilevel"/>
    <w:tmpl w:val="95FEDD6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7A2CE0"/>
    <w:multiLevelType w:val="hybridMultilevel"/>
    <w:tmpl w:val="A90EFC06"/>
    <w:lvl w:ilvl="0" w:tplc="3DEAC418">
      <w:start w:val="1"/>
      <w:numFmt w:val="decimal"/>
      <w:lvlText w:val="%1)"/>
      <w:lvlJc w:val="left"/>
      <w:pPr>
        <w:ind w:left="720" w:hanging="360"/>
      </w:pPr>
      <w:rPr>
        <w:rFonts w:ascii="Times New Roman" w:hAnsi="Times New Roman" w:cs="Times New Roman" w:hint="default"/>
        <w:sz w:val="24"/>
        <w:szCs w:val="24"/>
      </w:rPr>
    </w:lvl>
    <w:lvl w:ilvl="1" w:tplc="3878D840">
      <w:numFmt w:val="bullet"/>
      <w:lvlText w:val=""/>
      <w:lvlJc w:val="left"/>
      <w:pPr>
        <w:ind w:left="1440" w:hanging="360"/>
      </w:pPr>
      <w:rPr>
        <w:rFonts w:ascii="Symbol" w:eastAsiaTheme="minorHAnsi" w:hAnsi="Symbol" w:cs="Times New Roman" w:hint="default"/>
      </w:rPr>
    </w:lvl>
    <w:lvl w:ilvl="2" w:tplc="21A2C1BC">
      <w:start w:val="1"/>
      <w:numFmt w:val="decimal"/>
      <w:lvlText w:val="%3."/>
      <w:lvlJc w:val="left"/>
      <w:pPr>
        <w:ind w:left="2688" w:hanging="708"/>
      </w:pPr>
      <w:rPr>
        <w:rFonts w:hint="default"/>
      </w:rPr>
    </w:lvl>
    <w:lvl w:ilvl="3" w:tplc="B542222C">
      <w:start w:val="1"/>
      <w:numFmt w:val="decimal"/>
      <w:lvlText w:val="%4)"/>
      <w:lvlJc w:val="left"/>
      <w:pPr>
        <w:ind w:left="3228" w:hanging="708"/>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E31988"/>
    <w:multiLevelType w:val="hybridMultilevel"/>
    <w:tmpl w:val="BB86B920"/>
    <w:lvl w:ilvl="0" w:tplc="18D4EA4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7C906E30"/>
    <w:multiLevelType w:val="hybridMultilevel"/>
    <w:tmpl w:val="06E60332"/>
    <w:lvl w:ilvl="0" w:tplc="3028D6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39"/>
  </w:num>
  <w:num w:numId="3">
    <w:abstractNumId w:val="19"/>
  </w:num>
  <w:num w:numId="4">
    <w:abstractNumId w:val="44"/>
  </w:num>
  <w:num w:numId="5">
    <w:abstractNumId w:val="0"/>
  </w:num>
  <w:num w:numId="6">
    <w:abstractNumId w:val="36"/>
  </w:num>
  <w:num w:numId="7">
    <w:abstractNumId w:val="2"/>
  </w:num>
  <w:num w:numId="8">
    <w:abstractNumId w:val="27"/>
  </w:num>
  <w:num w:numId="9">
    <w:abstractNumId w:val="10"/>
  </w:num>
  <w:num w:numId="10">
    <w:abstractNumId w:val="12"/>
  </w:num>
  <w:num w:numId="11">
    <w:abstractNumId w:val="29"/>
  </w:num>
  <w:num w:numId="12">
    <w:abstractNumId w:val="40"/>
  </w:num>
  <w:num w:numId="13">
    <w:abstractNumId w:val="5"/>
  </w:num>
  <w:num w:numId="14">
    <w:abstractNumId w:val="20"/>
  </w:num>
  <w:num w:numId="15">
    <w:abstractNumId w:val="37"/>
  </w:num>
  <w:num w:numId="16">
    <w:abstractNumId w:val="26"/>
  </w:num>
  <w:num w:numId="17">
    <w:abstractNumId w:val="31"/>
  </w:num>
  <w:num w:numId="18">
    <w:abstractNumId w:val="8"/>
  </w:num>
  <w:num w:numId="19">
    <w:abstractNumId w:val="18"/>
  </w:num>
  <w:num w:numId="20">
    <w:abstractNumId w:val="38"/>
  </w:num>
  <w:num w:numId="21">
    <w:abstractNumId w:val="28"/>
  </w:num>
  <w:num w:numId="22">
    <w:abstractNumId w:val="9"/>
  </w:num>
  <w:num w:numId="23">
    <w:abstractNumId w:val="33"/>
  </w:num>
  <w:num w:numId="24">
    <w:abstractNumId w:val="34"/>
  </w:num>
  <w:num w:numId="25">
    <w:abstractNumId w:val="25"/>
  </w:num>
  <w:num w:numId="26">
    <w:abstractNumId w:val="30"/>
  </w:num>
  <w:num w:numId="27">
    <w:abstractNumId w:val="43"/>
  </w:num>
  <w:num w:numId="28">
    <w:abstractNumId w:val="4"/>
  </w:num>
  <w:num w:numId="29">
    <w:abstractNumId w:val="7"/>
  </w:num>
  <w:num w:numId="30">
    <w:abstractNumId w:val="42"/>
  </w:num>
  <w:num w:numId="31">
    <w:abstractNumId w:val="32"/>
  </w:num>
  <w:num w:numId="32">
    <w:abstractNumId w:val="3"/>
  </w:num>
  <w:num w:numId="33">
    <w:abstractNumId w:val="16"/>
  </w:num>
  <w:num w:numId="34">
    <w:abstractNumId w:val="45"/>
  </w:num>
  <w:num w:numId="35">
    <w:abstractNumId w:val="23"/>
  </w:num>
  <w:num w:numId="36">
    <w:abstractNumId w:val="22"/>
  </w:num>
  <w:num w:numId="37">
    <w:abstractNumId w:val="14"/>
  </w:num>
  <w:num w:numId="38">
    <w:abstractNumId w:val="11"/>
  </w:num>
  <w:num w:numId="39">
    <w:abstractNumId w:val="21"/>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15"/>
  </w:num>
  <w:num w:numId="43">
    <w:abstractNumId w:val="24"/>
  </w:num>
  <w:num w:numId="44">
    <w:abstractNumId w:val="13"/>
  </w:num>
  <w:num w:numId="45">
    <w:abstractNumId w:val="6"/>
  </w:num>
  <w:num w:numId="46">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E93"/>
    <w:rsid w:val="0001362E"/>
    <w:rsid w:val="0002482E"/>
    <w:rsid w:val="000263B1"/>
    <w:rsid w:val="00050324"/>
    <w:rsid w:val="000611F5"/>
    <w:rsid w:val="00064DB6"/>
    <w:rsid w:val="00065052"/>
    <w:rsid w:val="000677ED"/>
    <w:rsid w:val="0008538A"/>
    <w:rsid w:val="000A0150"/>
    <w:rsid w:val="000D1C3E"/>
    <w:rsid w:val="000E63C9"/>
    <w:rsid w:val="001001C2"/>
    <w:rsid w:val="001066FA"/>
    <w:rsid w:val="00126A30"/>
    <w:rsid w:val="00127651"/>
    <w:rsid w:val="00130E9D"/>
    <w:rsid w:val="00133285"/>
    <w:rsid w:val="0013719E"/>
    <w:rsid w:val="00150A6D"/>
    <w:rsid w:val="00185B35"/>
    <w:rsid w:val="0019122F"/>
    <w:rsid w:val="001A2149"/>
    <w:rsid w:val="001B5082"/>
    <w:rsid w:val="001C05DB"/>
    <w:rsid w:val="001F2BC8"/>
    <w:rsid w:val="001F5F6B"/>
    <w:rsid w:val="0022724A"/>
    <w:rsid w:val="00243EBC"/>
    <w:rsid w:val="00246A35"/>
    <w:rsid w:val="00266ACB"/>
    <w:rsid w:val="002704F1"/>
    <w:rsid w:val="0027317B"/>
    <w:rsid w:val="00280C87"/>
    <w:rsid w:val="00282B41"/>
    <w:rsid w:val="00284348"/>
    <w:rsid w:val="002C3462"/>
    <w:rsid w:val="002F51F5"/>
    <w:rsid w:val="00312137"/>
    <w:rsid w:val="00313F24"/>
    <w:rsid w:val="00317FB2"/>
    <w:rsid w:val="00330359"/>
    <w:rsid w:val="00331333"/>
    <w:rsid w:val="003363DB"/>
    <w:rsid w:val="0033762F"/>
    <w:rsid w:val="003538B0"/>
    <w:rsid w:val="00360494"/>
    <w:rsid w:val="00364EDD"/>
    <w:rsid w:val="00366C7E"/>
    <w:rsid w:val="00381926"/>
    <w:rsid w:val="00381E0F"/>
    <w:rsid w:val="00384EA3"/>
    <w:rsid w:val="00387BBC"/>
    <w:rsid w:val="003A39A1"/>
    <w:rsid w:val="003B551F"/>
    <w:rsid w:val="003C2191"/>
    <w:rsid w:val="003C47BD"/>
    <w:rsid w:val="003C7975"/>
    <w:rsid w:val="003D3863"/>
    <w:rsid w:val="004110DE"/>
    <w:rsid w:val="00427DF4"/>
    <w:rsid w:val="00435C83"/>
    <w:rsid w:val="0044085A"/>
    <w:rsid w:val="00447EBA"/>
    <w:rsid w:val="00462E4D"/>
    <w:rsid w:val="00464E4A"/>
    <w:rsid w:val="0049195E"/>
    <w:rsid w:val="00497845"/>
    <w:rsid w:val="004A1895"/>
    <w:rsid w:val="004B21A5"/>
    <w:rsid w:val="004C5D3F"/>
    <w:rsid w:val="005037F0"/>
    <w:rsid w:val="00511992"/>
    <w:rsid w:val="0051657D"/>
    <w:rsid w:val="00516A86"/>
    <w:rsid w:val="005249EA"/>
    <w:rsid w:val="005275F6"/>
    <w:rsid w:val="00572102"/>
    <w:rsid w:val="005E7253"/>
    <w:rsid w:val="005F1BB0"/>
    <w:rsid w:val="006240B2"/>
    <w:rsid w:val="00632DD0"/>
    <w:rsid w:val="00656C4D"/>
    <w:rsid w:val="006A276A"/>
    <w:rsid w:val="006D35AD"/>
    <w:rsid w:val="006D554B"/>
    <w:rsid w:val="006D5E55"/>
    <w:rsid w:val="006E5716"/>
    <w:rsid w:val="006F43AE"/>
    <w:rsid w:val="0070316D"/>
    <w:rsid w:val="007302B3"/>
    <w:rsid w:val="00730733"/>
    <w:rsid w:val="00730E3A"/>
    <w:rsid w:val="00736AAF"/>
    <w:rsid w:val="007468BE"/>
    <w:rsid w:val="00753F3E"/>
    <w:rsid w:val="00765B2A"/>
    <w:rsid w:val="00783A34"/>
    <w:rsid w:val="00792B99"/>
    <w:rsid w:val="007A07B0"/>
    <w:rsid w:val="007C0287"/>
    <w:rsid w:val="007C6B52"/>
    <w:rsid w:val="007D16C5"/>
    <w:rsid w:val="007D49E7"/>
    <w:rsid w:val="007D539F"/>
    <w:rsid w:val="00810596"/>
    <w:rsid w:val="008142F8"/>
    <w:rsid w:val="008278EC"/>
    <w:rsid w:val="0083533B"/>
    <w:rsid w:val="00837F5A"/>
    <w:rsid w:val="00855C1C"/>
    <w:rsid w:val="00861205"/>
    <w:rsid w:val="00862FE4"/>
    <w:rsid w:val="0086389A"/>
    <w:rsid w:val="00873013"/>
    <w:rsid w:val="0087605E"/>
    <w:rsid w:val="00890DD9"/>
    <w:rsid w:val="0089226A"/>
    <w:rsid w:val="008B1FEE"/>
    <w:rsid w:val="008B764D"/>
    <w:rsid w:val="008D271D"/>
    <w:rsid w:val="008D5DF3"/>
    <w:rsid w:val="008E5192"/>
    <w:rsid w:val="008F6E58"/>
    <w:rsid w:val="00903C32"/>
    <w:rsid w:val="00916B16"/>
    <w:rsid w:val="009173B9"/>
    <w:rsid w:val="00922D2B"/>
    <w:rsid w:val="0093335D"/>
    <w:rsid w:val="0093613E"/>
    <w:rsid w:val="00943026"/>
    <w:rsid w:val="009546AB"/>
    <w:rsid w:val="0096188F"/>
    <w:rsid w:val="00966B81"/>
    <w:rsid w:val="00980EB2"/>
    <w:rsid w:val="00984028"/>
    <w:rsid w:val="00987150"/>
    <w:rsid w:val="0099429A"/>
    <w:rsid w:val="009A5718"/>
    <w:rsid w:val="009C7720"/>
    <w:rsid w:val="009F6770"/>
    <w:rsid w:val="009F707A"/>
    <w:rsid w:val="00A11CDD"/>
    <w:rsid w:val="00A23AFA"/>
    <w:rsid w:val="00A31B3E"/>
    <w:rsid w:val="00A46BB0"/>
    <w:rsid w:val="00A532F3"/>
    <w:rsid w:val="00A55E1B"/>
    <w:rsid w:val="00A8489E"/>
    <w:rsid w:val="00A87A1E"/>
    <w:rsid w:val="00AB02A7"/>
    <w:rsid w:val="00AC29F3"/>
    <w:rsid w:val="00AF5227"/>
    <w:rsid w:val="00B00DA4"/>
    <w:rsid w:val="00B0453A"/>
    <w:rsid w:val="00B2191D"/>
    <w:rsid w:val="00B231E5"/>
    <w:rsid w:val="00B45F87"/>
    <w:rsid w:val="00B95906"/>
    <w:rsid w:val="00C02B87"/>
    <w:rsid w:val="00C122EA"/>
    <w:rsid w:val="00C16D1B"/>
    <w:rsid w:val="00C30C90"/>
    <w:rsid w:val="00C3185F"/>
    <w:rsid w:val="00C4086D"/>
    <w:rsid w:val="00C6358D"/>
    <w:rsid w:val="00C724E8"/>
    <w:rsid w:val="00C7668E"/>
    <w:rsid w:val="00C80DCA"/>
    <w:rsid w:val="00CA1896"/>
    <w:rsid w:val="00CB00C9"/>
    <w:rsid w:val="00CB5B28"/>
    <w:rsid w:val="00CC2B92"/>
    <w:rsid w:val="00CD0497"/>
    <w:rsid w:val="00CE12CD"/>
    <w:rsid w:val="00CE5D5C"/>
    <w:rsid w:val="00CF165E"/>
    <w:rsid w:val="00CF258B"/>
    <w:rsid w:val="00CF5371"/>
    <w:rsid w:val="00D0323A"/>
    <w:rsid w:val="00D04796"/>
    <w:rsid w:val="00D0559F"/>
    <w:rsid w:val="00D077E9"/>
    <w:rsid w:val="00D42521"/>
    <w:rsid w:val="00D42CB7"/>
    <w:rsid w:val="00D477DB"/>
    <w:rsid w:val="00D53286"/>
    <w:rsid w:val="00D5413D"/>
    <w:rsid w:val="00D570A9"/>
    <w:rsid w:val="00D70D02"/>
    <w:rsid w:val="00D734B5"/>
    <w:rsid w:val="00D770C7"/>
    <w:rsid w:val="00D86945"/>
    <w:rsid w:val="00D90290"/>
    <w:rsid w:val="00D9323B"/>
    <w:rsid w:val="00DA4F2B"/>
    <w:rsid w:val="00DB597C"/>
    <w:rsid w:val="00DC5840"/>
    <w:rsid w:val="00DD152F"/>
    <w:rsid w:val="00DE091B"/>
    <w:rsid w:val="00DE213F"/>
    <w:rsid w:val="00DF027C"/>
    <w:rsid w:val="00E00A32"/>
    <w:rsid w:val="00E1701D"/>
    <w:rsid w:val="00E2043E"/>
    <w:rsid w:val="00E22ACD"/>
    <w:rsid w:val="00E60E93"/>
    <w:rsid w:val="00E620B0"/>
    <w:rsid w:val="00E81B40"/>
    <w:rsid w:val="00E84044"/>
    <w:rsid w:val="00E9603B"/>
    <w:rsid w:val="00EF4F6A"/>
    <w:rsid w:val="00EF555B"/>
    <w:rsid w:val="00EF6783"/>
    <w:rsid w:val="00F027BB"/>
    <w:rsid w:val="00F11DCF"/>
    <w:rsid w:val="00F162EA"/>
    <w:rsid w:val="00F334BC"/>
    <w:rsid w:val="00F52D27"/>
    <w:rsid w:val="00F75339"/>
    <w:rsid w:val="00F809FE"/>
    <w:rsid w:val="00F83527"/>
    <w:rsid w:val="00F97133"/>
    <w:rsid w:val="00FD0AA8"/>
    <w:rsid w:val="00FD583F"/>
    <w:rsid w:val="00FD7488"/>
    <w:rsid w:val="00FE0BE5"/>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7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6945"/>
    <w:pPr>
      <w:spacing w:after="0"/>
    </w:pPr>
    <w:rPr>
      <w:rFonts w:eastAsiaTheme="minorEastAsia"/>
      <w:b/>
      <w:color w:val="082A75" w:themeColor="text2"/>
      <w:sz w:val="28"/>
      <w:szCs w:val="22"/>
    </w:rPr>
  </w:style>
  <w:style w:type="paragraph" w:styleId="Nagwek1">
    <w:name w:val="heading 1"/>
    <w:basedOn w:val="Normalny"/>
    <w:link w:val="Nagwek1Znak"/>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Nagwek2">
    <w:name w:val="heading 2"/>
    <w:basedOn w:val="Normalny"/>
    <w:next w:val="Normalny"/>
    <w:link w:val="Nagwek2Znak"/>
    <w:uiPriority w:val="4"/>
    <w:qFormat/>
    <w:rsid w:val="00DF027C"/>
    <w:pPr>
      <w:keepNext/>
      <w:spacing w:after="240" w:line="240" w:lineRule="auto"/>
      <w:outlineLvl w:val="1"/>
    </w:pPr>
    <w:rPr>
      <w:rFonts w:eastAsiaTheme="majorEastAsia" w:cstheme="majorBidi"/>
      <w:b w:val="0"/>
      <w:sz w:val="3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Pr>
      <w:rFonts w:ascii="Tahoma" w:hAnsi="Tahoma" w:cs="Tahoma"/>
      <w:sz w:val="16"/>
      <w:szCs w:val="16"/>
    </w:rPr>
  </w:style>
  <w:style w:type="character" w:customStyle="1" w:styleId="TekstdymkaZnak">
    <w:name w:val="Tekst dymka Znak"/>
    <w:basedOn w:val="Domylnaczcionkaakapitu"/>
    <w:link w:val="Tekstdymka"/>
    <w:uiPriority w:val="99"/>
    <w:semiHidden/>
    <w:rPr>
      <w:rFonts w:ascii="Tahoma" w:hAnsi="Tahoma" w:cs="Tahoma"/>
      <w:sz w:val="16"/>
      <w:szCs w:val="16"/>
    </w:rPr>
  </w:style>
  <w:style w:type="paragraph" w:styleId="Tytu">
    <w:name w:val="Title"/>
    <w:basedOn w:val="Normalny"/>
    <w:link w:val="TytuZnak"/>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ytuZnak">
    <w:name w:val="Tytuł Znak"/>
    <w:basedOn w:val="Domylnaczcionkaakapitu"/>
    <w:link w:val="Tytu"/>
    <w:uiPriority w:val="1"/>
    <w:rsid w:val="00D86945"/>
    <w:rPr>
      <w:rFonts w:asciiTheme="majorHAnsi" w:eastAsiaTheme="majorEastAsia" w:hAnsiTheme="majorHAnsi" w:cstheme="majorBidi"/>
      <w:b/>
      <w:bCs/>
      <w:color w:val="082A75" w:themeColor="text2"/>
      <w:sz w:val="72"/>
      <w:szCs w:val="52"/>
    </w:rPr>
  </w:style>
  <w:style w:type="paragraph" w:styleId="Podtytu">
    <w:name w:val="Subtitle"/>
    <w:basedOn w:val="Normalny"/>
    <w:link w:val="PodtytuZnak"/>
    <w:uiPriority w:val="2"/>
    <w:qFormat/>
    <w:rsid w:val="00D86945"/>
    <w:pPr>
      <w:framePr w:hSpace="180" w:wrap="around" w:vAnchor="text" w:hAnchor="margin" w:y="1167"/>
    </w:pPr>
    <w:rPr>
      <w:b w:val="0"/>
      <w:caps/>
      <w:spacing w:val="20"/>
      <w:sz w:val="32"/>
    </w:rPr>
  </w:style>
  <w:style w:type="character" w:customStyle="1" w:styleId="PodtytuZnak">
    <w:name w:val="Podtytuł Znak"/>
    <w:basedOn w:val="Domylnaczcionkaakapitu"/>
    <w:link w:val="Podtytu"/>
    <w:uiPriority w:val="2"/>
    <w:rsid w:val="00D86945"/>
    <w:rPr>
      <w:rFonts w:eastAsiaTheme="minorEastAsia"/>
      <w:caps/>
      <w:color w:val="082A75" w:themeColor="text2"/>
      <w:spacing w:val="20"/>
      <w:sz w:val="32"/>
      <w:szCs w:val="22"/>
    </w:rPr>
  </w:style>
  <w:style w:type="character" w:customStyle="1" w:styleId="Nagwek1Znak">
    <w:name w:val="Nagłówek 1 Znak"/>
    <w:basedOn w:val="Domylnaczcionkaakapitu"/>
    <w:link w:val="Nagwek1"/>
    <w:uiPriority w:val="4"/>
    <w:rsid w:val="00D077E9"/>
    <w:rPr>
      <w:rFonts w:asciiTheme="majorHAnsi" w:eastAsiaTheme="majorEastAsia" w:hAnsiTheme="majorHAnsi" w:cstheme="majorBidi"/>
      <w:b/>
      <w:color w:val="061F57" w:themeColor="text2" w:themeShade="BF"/>
      <w:kern w:val="28"/>
      <w:sz w:val="52"/>
      <w:szCs w:val="32"/>
    </w:rPr>
  </w:style>
  <w:style w:type="paragraph" w:styleId="Nagwek">
    <w:name w:val="header"/>
    <w:basedOn w:val="Normalny"/>
    <w:link w:val="NagwekZnak"/>
    <w:uiPriority w:val="99"/>
    <w:unhideWhenUsed/>
    <w:rsid w:val="005037F0"/>
  </w:style>
  <w:style w:type="character" w:customStyle="1" w:styleId="NagwekZnak">
    <w:name w:val="Nagłówek Znak"/>
    <w:basedOn w:val="Domylnaczcionkaakapitu"/>
    <w:link w:val="Nagwek"/>
    <w:uiPriority w:val="99"/>
    <w:rsid w:val="0093335D"/>
  </w:style>
  <w:style w:type="paragraph" w:styleId="Stopka">
    <w:name w:val="footer"/>
    <w:basedOn w:val="Normalny"/>
    <w:link w:val="StopkaZnak"/>
    <w:uiPriority w:val="99"/>
    <w:unhideWhenUsed/>
    <w:rsid w:val="005037F0"/>
  </w:style>
  <w:style w:type="character" w:customStyle="1" w:styleId="StopkaZnak">
    <w:name w:val="Stopka Znak"/>
    <w:basedOn w:val="Domylnaczcionkaakapitu"/>
    <w:link w:val="Stopka"/>
    <w:uiPriority w:val="99"/>
    <w:rsid w:val="005037F0"/>
    <w:rPr>
      <w:sz w:val="24"/>
      <w:szCs w:val="24"/>
    </w:rPr>
  </w:style>
  <w:style w:type="paragraph" w:customStyle="1" w:styleId="Imiinazwisko">
    <w:name w:val="Imię i nazwisko"/>
    <w:basedOn w:val="Normalny"/>
    <w:uiPriority w:val="3"/>
    <w:qFormat/>
    <w:rsid w:val="00B231E5"/>
    <w:pPr>
      <w:spacing w:line="240" w:lineRule="auto"/>
      <w:jc w:val="right"/>
    </w:pPr>
  </w:style>
  <w:style w:type="character" w:customStyle="1" w:styleId="Nagwek2Znak">
    <w:name w:val="Nagłówek 2 Znak"/>
    <w:basedOn w:val="Domylnaczcionkaakapitu"/>
    <w:link w:val="Nagwek2"/>
    <w:uiPriority w:val="4"/>
    <w:rsid w:val="00DF027C"/>
    <w:rPr>
      <w:rFonts w:eastAsiaTheme="majorEastAsia" w:cstheme="majorBidi"/>
      <w:color w:val="082A75" w:themeColor="text2"/>
      <w:sz w:val="36"/>
      <w:szCs w:val="26"/>
    </w:rPr>
  </w:style>
  <w:style w:type="table" w:styleId="Tabela-Siatka">
    <w:name w:val="Table Grid"/>
    <w:basedOn w:val="Standardowy"/>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unhideWhenUsed/>
    <w:rsid w:val="00D86945"/>
    <w:rPr>
      <w:color w:val="808080"/>
    </w:rPr>
  </w:style>
  <w:style w:type="paragraph" w:customStyle="1" w:styleId="Zawarto">
    <w:name w:val="Zawartość"/>
    <w:basedOn w:val="Normalny"/>
    <w:link w:val="Zawartoznak"/>
    <w:qFormat/>
    <w:rsid w:val="00DF027C"/>
    <w:rPr>
      <w:b w:val="0"/>
    </w:rPr>
  </w:style>
  <w:style w:type="paragraph" w:customStyle="1" w:styleId="Tekstwyrniony">
    <w:name w:val="Tekst wyróżniony"/>
    <w:basedOn w:val="Normalny"/>
    <w:link w:val="Tekstwyrnionyznak"/>
    <w:qFormat/>
    <w:rsid w:val="00DF027C"/>
  </w:style>
  <w:style w:type="character" w:customStyle="1" w:styleId="Zawartoznak">
    <w:name w:val="Zawartość — znak"/>
    <w:basedOn w:val="Domylnaczcionkaakapitu"/>
    <w:link w:val="Zawarto"/>
    <w:rsid w:val="00DF027C"/>
    <w:rPr>
      <w:rFonts w:eastAsiaTheme="minorEastAsia"/>
      <w:color w:val="082A75" w:themeColor="text2"/>
      <w:sz w:val="28"/>
      <w:szCs w:val="22"/>
    </w:rPr>
  </w:style>
  <w:style w:type="character" w:customStyle="1" w:styleId="Tekstwyrnionyznak">
    <w:name w:val="Tekst wyróżniony — znak"/>
    <w:basedOn w:val="Domylnaczcionkaakapitu"/>
    <w:link w:val="Tekstwyrniony"/>
    <w:rsid w:val="00DF027C"/>
    <w:rPr>
      <w:rFonts w:eastAsiaTheme="minorEastAsia"/>
      <w:b/>
      <w:color w:val="082A75" w:themeColor="text2"/>
      <w:sz w:val="28"/>
      <w:szCs w:val="22"/>
    </w:rPr>
  </w:style>
  <w:style w:type="character" w:customStyle="1" w:styleId="Bodytext9">
    <w:name w:val="Body text (9)_"/>
    <w:basedOn w:val="Domylnaczcionkaakapitu"/>
    <w:link w:val="Bodytext90"/>
    <w:rsid w:val="007C0287"/>
    <w:rPr>
      <w:rFonts w:ascii="Calibri" w:eastAsia="Calibri" w:hAnsi="Calibri" w:cs="Calibri"/>
      <w:i/>
      <w:iCs/>
      <w:shd w:val="clear" w:color="auto" w:fill="FFFFFF"/>
    </w:rPr>
  </w:style>
  <w:style w:type="character" w:customStyle="1" w:styleId="Bodytext10">
    <w:name w:val="Body text (10)_"/>
    <w:basedOn w:val="Domylnaczcionkaakapitu"/>
    <w:link w:val="Bodytext100"/>
    <w:rsid w:val="007C0287"/>
    <w:rPr>
      <w:rFonts w:ascii="Calibri" w:eastAsia="Calibri" w:hAnsi="Calibri" w:cs="Calibri"/>
      <w:b/>
      <w:bCs/>
      <w:i/>
      <w:iCs/>
      <w:shd w:val="clear" w:color="auto" w:fill="FFFFFF"/>
    </w:rPr>
  </w:style>
  <w:style w:type="paragraph" w:customStyle="1" w:styleId="Bodytext90">
    <w:name w:val="Body text (9)"/>
    <w:basedOn w:val="Normalny"/>
    <w:link w:val="Bodytext9"/>
    <w:rsid w:val="007C0287"/>
    <w:pPr>
      <w:widowControl w:val="0"/>
      <w:shd w:val="clear" w:color="auto" w:fill="FFFFFF"/>
      <w:spacing w:before="240" w:line="293" w:lineRule="exact"/>
      <w:ind w:hanging="400"/>
      <w:jc w:val="both"/>
    </w:pPr>
    <w:rPr>
      <w:rFonts w:ascii="Calibri" w:eastAsia="Calibri" w:hAnsi="Calibri" w:cs="Calibri"/>
      <w:b w:val="0"/>
      <w:i/>
      <w:iCs/>
      <w:color w:val="auto"/>
      <w:sz w:val="24"/>
      <w:szCs w:val="24"/>
    </w:rPr>
  </w:style>
  <w:style w:type="paragraph" w:customStyle="1" w:styleId="Bodytext100">
    <w:name w:val="Body text (10)"/>
    <w:basedOn w:val="Normalny"/>
    <w:link w:val="Bodytext10"/>
    <w:rsid w:val="007C0287"/>
    <w:pPr>
      <w:widowControl w:val="0"/>
      <w:shd w:val="clear" w:color="auto" w:fill="FFFFFF"/>
      <w:spacing w:before="240" w:line="302" w:lineRule="exact"/>
      <w:ind w:hanging="400"/>
      <w:jc w:val="both"/>
    </w:pPr>
    <w:rPr>
      <w:rFonts w:ascii="Calibri" w:eastAsia="Calibri" w:hAnsi="Calibri" w:cs="Calibri"/>
      <w:bCs/>
      <w:i/>
      <w:iCs/>
      <w:color w:val="auto"/>
      <w:sz w:val="24"/>
      <w:szCs w:val="24"/>
    </w:rPr>
  </w:style>
  <w:style w:type="character" w:styleId="Hipercze">
    <w:name w:val="Hyperlink"/>
    <w:basedOn w:val="Domylnaczcionkaakapitu"/>
    <w:uiPriority w:val="99"/>
    <w:rsid w:val="007C0287"/>
    <w:rPr>
      <w:color w:val="0066CC"/>
      <w:u w:val="single"/>
    </w:rPr>
  </w:style>
  <w:style w:type="character" w:customStyle="1" w:styleId="Bodytext8">
    <w:name w:val="Body text (8)_"/>
    <w:basedOn w:val="Domylnaczcionkaakapitu"/>
    <w:link w:val="Bodytext80"/>
    <w:rsid w:val="007C0287"/>
    <w:rPr>
      <w:rFonts w:ascii="Calibri" w:eastAsia="Calibri" w:hAnsi="Calibri" w:cs="Calibri"/>
      <w:b/>
      <w:bCs/>
      <w:shd w:val="clear" w:color="auto" w:fill="FFFFFF"/>
    </w:rPr>
  </w:style>
  <w:style w:type="character" w:customStyle="1" w:styleId="Bodytext2">
    <w:name w:val="Body text (2)_"/>
    <w:basedOn w:val="Domylnaczcionkaakapitu"/>
    <w:link w:val="Bodytext20"/>
    <w:rsid w:val="007C0287"/>
    <w:rPr>
      <w:rFonts w:ascii="Calibri" w:eastAsia="Calibri" w:hAnsi="Calibri" w:cs="Calibri"/>
      <w:shd w:val="clear" w:color="auto" w:fill="FFFFFF"/>
    </w:rPr>
  </w:style>
  <w:style w:type="character" w:customStyle="1" w:styleId="Bodytext2Italic">
    <w:name w:val="Body text (2) + Italic"/>
    <w:basedOn w:val="Bodytext2"/>
    <w:rsid w:val="007C0287"/>
    <w:rPr>
      <w:rFonts w:ascii="Calibri" w:eastAsia="Calibri" w:hAnsi="Calibri" w:cs="Calibri"/>
      <w:i/>
      <w:iCs/>
      <w:color w:val="000000"/>
      <w:spacing w:val="0"/>
      <w:w w:val="100"/>
      <w:position w:val="0"/>
      <w:shd w:val="clear" w:color="auto" w:fill="FFFFFF"/>
      <w:lang w:val="pl-PL" w:eastAsia="pl-PL" w:bidi="pl-PL"/>
    </w:rPr>
  </w:style>
  <w:style w:type="character" w:customStyle="1" w:styleId="Bodytext2Bold">
    <w:name w:val="Body text (2) + Bold"/>
    <w:basedOn w:val="Bodytext2"/>
    <w:rsid w:val="007C0287"/>
    <w:rPr>
      <w:rFonts w:ascii="Calibri" w:eastAsia="Calibri" w:hAnsi="Calibri" w:cs="Calibri"/>
      <w:b/>
      <w:bCs/>
      <w:color w:val="000000"/>
      <w:spacing w:val="0"/>
      <w:w w:val="100"/>
      <w:position w:val="0"/>
      <w:shd w:val="clear" w:color="auto" w:fill="FFFFFF"/>
      <w:lang w:val="pl-PL" w:eastAsia="pl-PL" w:bidi="pl-PL"/>
    </w:rPr>
  </w:style>
  <w:style w:type="character" w:customStyle="1" w:styleId="Bodytext8NotBold">
    <w:name w:val="Body text (8) + Not Bold"/>
    <w:basedOn w:val="Bodytext8"/>
    <w:rsid w:val="007C0287"/>
    <w:rPr>
      <w:rFonts w:ascii="Calibri" w:eastAsia="Calibri" w:hAnsi="Calibri" w:cs="Calibri"/>
      <w:b/>
      <w:bCs/>
      <w:color w:val="000000"/>
      <w:spacing w:val="0"/>
      <w:w w:val="100"/>
      <w:position w:val="0"/>
      <w:shd w:val="clear" w:color="auto" w:fill="FFFFFF"/>
      <w:lang w:val="pl-PL" w:eastAsia="pl-PL" w:bidi="pl-PL"/>
    </w:rPr>
  </w:style>
  <w:style w:type="paragraph" w:customStyle="1" w:styleId="Bodytext80">
    <w:name w:val="Body text (8)"/>
    <w:basedOn w:val="Normalny"/>
    <w:link w:val="Bodytext8"/>
    <w:rsid w:val="007C0287"/>
    <w:pPr>
      <w:widowControl w:val="0"/>
      <w:shd w:val="clear" w:color="auto" w:fill="FFFFFF"/>
      <w:spacing w:line="336" w:lineRule="exact"/>
      <w:ind w:hanging="2040"/>
    </w:pPr>
    <w:rPr>
      <w:rFonts w:ascii="Calibri" w:eastAsia="Calibri" w:hAnsi="Calibri" w:cs="Calibri"/>
      <w:bCs/>
      <w:color w:val="auto"/>
      <w:sz w:val="24"/>
      <w:szCs w:val="24"/>
    </w:rPr>
  </w:style>
  <w:style w:type="paragraph" w:customStyle="1" w:styleId="Bodytext20">
    <w:name w:val="Body text (2)"/>
    <w:basedOn w:val="Normalny"/>
    <w:link w:val="Bodytext2"/>
    <w:rsid w:val="007C0287"/>
    <w:pPr>
      <w:widowControl w:val="0"/>
      <w:shd w:val="clear" w:color="auto" w:fill="FFFFFF"/>
      <w:spacing w:before="540" w:line="336" w:lineRule="exact"/>
      <w:ind w:hanging="1560"/>
      <w:jc w:val="right"/>
    </w:pPr>
    <w:rPr>
      <w:rFonts w:ascii="Calibri" w:eastAsia="Calibri" w:hAnsi="Calibri" w:cs="Calibri"/>
      <w:b w:val="0"/>
      <w:color w:val="auto"/>
      <w:sz w:val="24"/>
      <w:szCs w:val="24"/>
    </w:rPr>
  </w:style>
  <w:style w:type="paragraph" w:styleId="Akapitzlist">
    <w:name w:val="List Paragraph"/>
    <w:basedOn w:val="Normalny"/>
    <w:uiPriority w:val="34"/>
    <w:qFormat/>
    <w:rsid w:val="007C0287"/>
    <w:pPr>
      <w:widowControl w:val="0"/>
      <w:spacing w:line="240" w:lineRule="auto"/>
      <w:ind w:left="720"/>
      <w:contextualSpacing/>
    </w:pPr>
    <w:rPr>
      <w:rFonts w:ascii="DejaVu Sans" w:eastAsia="DejaVu Sans" w:hAnsi="DejaVu Sans" w:cs="DejaVu Sans"/>
      <w:b w:val="0"/>
      <w:color w:val="000000"/>
      <w:sz w:val="24"/>
      <w:szCs w:val="24"/>
      <w:lang w:eastAsia="pl-PL" w:bidi="pl-PL"/>
    </w:rPr>
  </w:style>
  <w:style w:type="character" w:styleId="Odwoaniedokomentarza">
    <w:name w:val="annotation reference"/>
    <w:basedOn w:val="Domylnaczcionkaakapitu"/>
    <w:uiPriority w:val="99"/>
    <w:semiHidden/>
    <w:unhideWhenUsed/>
    <w:rsid w:val="007C0287"/>
    <w:rPr>
      <w:sz w:val="16"/>
      <w:szCs w:val="16"/>
    </w:rPr>
  </w:style>
  <w:style w:type="paragraph" w:styleId="Tekstkomentarza">
    <w:name w:val="annotation text"/>
    <w:basedOn w:val="Normalny"/>
    <w:link w:val="TekstkomentarzaZnak"/>
    <w:uiPriority w:val="99"/>
    <w:unhideWhenUsed/>
    <w:rsid w:val="007C0287"/>
    <w:pPr>
      <w:widowControl w:val="0"/>
      <w:spacing w:line="240" w:lineRule="auto"/>
    </w:pPr>
    <w:rPr>
      <w:rFonts w:ascii="DejaVu Sans" w:eastAsia="DejaVu Sans" w:hAnsi="DejaVu Sans" w:cs="DejaVu Sans"/>
      <w:b w:val="0"/>
      <w:color w:val="000000"/>
      <w:sz w:val="20"/>
      <w:szCs w:val="20"/>
      <w:lang w:eastAsia="pl-PL" w:bidi="pl-PL"/>
    </w:rPr>
  </w:style>
  <w:style w:type="character" w:customStyle="1" w:styleId="TekstkomentarzaZnak">
    <w:name w:val="Tekst komentarza Znak"/>
    <w:basedOn w:val="Domylnaczcionkaakapitu"/>
    <w:link w:val="Tekstkomentarza"/>
    <w:uiPriority w:val="99"/>
    <w:rsid w:val="007C0287"/>
    <w:rPr>
      <w:rFonts w:ascii="DejaVu Sans" w:eastAsia="DejaVu Sans" w:hAnsi="DejaVu Sans" w:cs="DejaVu Sans"/>
      <w:color w:val="000000"/>
      <w:sz w:val="20"/>
      <w:szCs w:val="20"/>
      <w:lang w:eastAsia="pl-PL" w:bidi="pl-PL"/>
    </w:rPr>
  </w:style>
  <w:style w:type="paragraph" w:styleId="Tematkomentarza">
    <w:name w:val="annotation subject"/>
    <w:basedOn w:val="Tekstkomentarza"/>
    <w:next w:val="Tekstkomentarza"/>
    <w:link w:val="TematkomentarzaZnak"/>
    <w:uiPriority w:val="99"/>
    <w:semiHidden/>
    <w:unhideWhenUsed/>
    <w:rsid w:val="00266ACB"/>
    <w:pPr>
      <w:widowControl/>
    </w:pPr>
    <w:rPr>
      <w:rFonts w:asciiTheme="minorHAnsi" w:eastAsiaTheme="minorEastAsia" w:hAnsiTheme="minorHAnsi" w:cstheme="minorBidi"/>
      <w:b/>
      <w:bCs/>
      <w:color w:val="082A75" w:themeColor="text2"/>
      <w:lang w:eastAsia="en-US" w:bidi="ar-SA"/>
    </w:rPr>
  </w:style>
  <w:style w:type="character" w:customStyle="1" w:styleId="TematkomentarzaZnak">
    <w:name w:val="Temat komentarza Znak"/>
    <w:basedOn w:val="TekstkomentarzaZnak"/>
    <w:link w:val="Tematkomentarza"/>
    <w:uiPriority w:val="99"/>
    <w:semiHidden/>
    <w:rsid w:val="00266ACB"/>
    <w:rPr>
      <w:rFonts w:ascii="DejaVu Sans" w:eastAsiaTheme="minorEastAsia" w:hAnsi="DejaVu Sans" w:cs="DejaVu Sans"/>
      <w:b/>
      <w:bCs/>
      <w:color w:val="082A75" w:themeColor="text2"/>
      <w:sz w:val="20"/>
      <w:szCs w:val="20"/>
      <w:lang w:eastAsia="pl-PL" w:bidi="pl-PL"/>
    </w:rPr>
  </w:style>
  <w:style w:type="character" w:customStyle="1" w:styleId="UnresolvedMention">
    <w:name w:val="Unresolved Mention"/>
    <w:basedOn w:val="Domylnaczcionkaakapitu"/>
    <w:uiPriority w:val="99"/>
    <w:semiHidden/>
    <w:unhideWhenUsed/>
    <w:rsid w:val="00980EB2"/>
    <w:rPr>
      <w:color w:val="605E5C"/>
      <w:shd w:val="clear" w:color="auto" w:fill="E1DFDD"/>
    </w:rPr>
  </w:style>
  <w:style w:type="paragraph" w:styleId="NormalnyWeb">
    <w:name w:val="Normal (Web)"/>
    <w:basedOn w:val="Normalny"/>
    <w:uiPriority w:val="99"/>
    <w:semiHidden/>
    <w:unhideWhenUsed/>
    <w:rsid w:val="00980EB2"/>
    <w:pPr>
      <w:spacing w:before="100" w:beforeAutospacing="1" w:after="100" w:afterAutospacing="1" w:line="240" w:lineRule="auto"/>
    </w:pPr>
    <w:rPr>
      <w:rFonts w:ascii="Times New Roman" w:eastAsia="Times New Roman" w:hAnsi="Times New Roman" w:cs="Times New Roman"/>
      <w:b w:val="0"/>
      <w:color w:val="auto"/>
      <w:sz w:val="24"/>
      <w:szCs w:val="24"/>
      <w:lang w:eastAsia="pl-PL"/>
    </w:rPr>
  </w:style>
  <w:style w:type="character" w:styleId="Pogrubienie">
    <w:name w:val="Strong"/>
    <w:basedOn w:val="Domylnaczcionkaakapitu"/>
    <w:uiPriority w:val="22"/>
    <w:qFormat/>
    <w:rsid w:val="00980EB2"/>
    <w:rPr>
      <w:b/>
      <w:bCs/>
    </w:rPr>
  </w:style>
  <w:style w:type="character" w:customStyle="1" w:styleId="alb-s">
    <w:name w:val="a_lb-s"/>
    <w:basedOn w:val="Domylnaczcionkaakapitu"/>
    <w:rsid w:val="00980EB2"/>
  </w:style>
  <w:style w:type="paragraph" w:styleId="Poprawka">
    <w:name w:val="Revision"/>
    <w:hidden/>
    <w:uiPriority w:val="99"/>
    <w:semiHidden/>
    <w:rsid w:val="00980EB2"/>
    <w:pPr>
      <w:spacing w:after="0" w:line="240" w:lineRule="auto"/>
    </w:pPr>
    <w:rPr>
      <w:rFonts w:ascii="Times New Roman" w:hAnsi="Times New Roman" w:cs="Times New Roman"/>
    </w:rPr>
  </w:style>
  <w:style w:type="paragraph" w:customStyle="1" w:styleId="Punkt1">
    <w:name w:val="Punkt_1"/>
    <w:basedOn w:val="Wcicienormalne"/>
    <w:rsid w:val="00980EB2"/>
    <w:pPr>
      <w:widowControl w:val="0"/>
      <w:spacing w:before="120" w:after="0" w:line="360" w:lineRule="auto"/>
      <w:ind w:left="0"/>
      <w:jc w:val="both"/>
    </w:pPr>
    <w:rPr>
      <w:rFonts w:eastAsia="Times New Roman"/>
      <w:snapToGrid w:val="0"/>
      <w:sz w:val="22"/>
      <w:szCs w:val="20"/>
      <w:lang w:eastAsia="pl-PL"/>
    </w:rPr>
  </w:style>
  <w:style w:type="paragraph" w:styleId="Wcicienormalne">
    <w:name w:val="Normal Indent"/>
    <w:basedOn w:val="Normalny"/>
    <w:uiPriority w:val="99"/>
    <w:semiHidden/>
    <w:unhideWhenUsed/>
    <w:rsid w:val="00980EB2"/>
    <w:pPr>
      <w:spacing w:after="160" w:line="259" w:lineRule="auto"/>
      <w:ind w:left="708"/>
    </w:pPr>
    <w:rPr>
      <w:rFonts w:ascii="Times New Roman" w:eastAsiaTheme="minorHAnsi" w:hAnsi="Times New Roman" w:cs="Times New Roman"/>
      <w:b w:val="0"/>
      <w:color w:val="auto"/>
      <w:sz w:val="24"/>
      <w:szCs w:val="24"/>
    </w:rPr>
  </w:style>
  <w:style w:type="paragraph" w:styleId="Bezodstpw">
    <w:name w:val="No Spacing"/>
    <w:uiPriority w:val="1"/>
    <w:qFormat/>
    <w:rsid w:val="00980EB2"/>
    <w:pPr>
      <w:spacing w:after="0" w:line="240" w:lineRule="auto"/>
    </w:pPr>
    <w:rPr>
      <w:rFonts w:ascii="Times New Roman" w:hAnsi="Times New Roman" w:cs="Times New Roman"/>
    </w:rPr>
  </w:style>
  <w:style w:type="paragraph" w:styleId="Tekstprzypisukocowego">
    <w:name w:val="endnote text"/>
    <w:basedOn w:val="Normalny"/>
    <w:link w:val="TekstprzypisukocowegoZnak"/>
    <w:uiPriority w:val="99"/>
    <w:semiHidden/>
    <w:unhideWhenUsed/>
    <w:rsid w:val="00980EB2"/>
    <w:pPr>
      <w:spacing w:line="240" w:lineRule="auto"/>
    </w:pPr>
    <w:rPr>
      <w:rFonts w:ascii="Times New Roman" w:eastAsiaTheme="minorHAnsi" w:hAnsi="Times New Roman" w:cs="Times New Roman"/>
      <w:b w:val="0"/>
      <w:color w:val="auto"/>
      <w:sz w:val="20"/>
      <w:szCs w:val="20"/>
    </w:rPr>
  </w:style>
  <w:style w:type="character" w:customStyle="1" w:styleId="TekstprzypisukocowegoZnak">
    <w:name w:val="Tekst przypisu końcowego Znak"/>
    <w:basedOn w:val="Domylnaczcionkaakapitu"/>
    <w:link w:val="Tekstprzypisukocowego"/>
    <w:uiPriority w:val="99"/>
    <w:semiHidden/>
    <w:rsid w:val="00980EB2"/>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980E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ygnalisci@bialystok.sr.gov.pl" TargetMode="External"/><Relationship Id="rId14" Type="http://schemas.openxmlformats.org/officeDocument/2006/relationships/header" Target="header3.xm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8518</Words>
  <Characters>51109</Characters>
  <Application>Microsoft Office Word</Application>
  <DocSecurity>0</DocSecurity>
  <Lines>425</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2024-09-24T13:20:00Z</dcterms:created>
  <dcterms:modified xsi:type="dcterms:W3CDTF">2024-09-24T13:22:00Z</dcterms:modified>
  <cp:version/>
</cp:coreProperties>
</file>