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13441" w14:textId="77777777" w:rsidR="00C233A9" w:rsidRPr="001A2149" w:rsidRDefault="00C233A9" w:rsidP="00C233A9">
      <w:pPr>
        <w:jc w:val="right"/>
        <w:rPr>
          <w:rFonts w:ascii="Times New Roman" w:hAnsi="Times New Roman" w:cs="Times New Roman"/>
          <w:color w:val="auto"/>
          <w:sz w:val="24"/>
          <w:szCs w:val="24"/>
        </w:rPr>
      </w:pPr>
      <w:bookmarkStart w:id="0" w:name="_Hlk177978716"/>
      <w:bookmarkStart w:id="1" w:name="_GoBack"/>
      <w:bookmarkEnd w:id="1"/>
      <w:r w:rsidRPr="001A2149">
        <w:rPr>
          <w:rFonts w:ascii="Times New Roman" w:hAnsi="Times New Roman" w:cs="Times New Roman"/>
          <w:color w:val="auto"/>
          <w:sz w:val="24"/>
          <w:szCs w:val="24"/>
        </w:rPr>
        <w:t xml:space="preserve">Załącznik nr </w:t>
      </w:r>
      <w:r>
        <w:rPr>
          <w:rFonts w:ascii="Times New Roman" w:hAnsi="Times New Roman" w:cs="Times New Roman"/>
          <w:color w:val="auto"/>
          <w:sz w:val="24"/>
          <w:szCs w:val="24"/>
        </w:rPr>
        <w:t>10</w:t>
      </w:r>
    </w:p>
    <w:bookmarkEnd w:id="0"/>
    <w:p w14:paraId="08AE8772" w14:textId="77777777" w:rsidR="00C233A9" w:rsidRDefault="00C233A9" w:rsidP="00C233A9">
      <w:pPr>
        <w:jc w:val="both"/>
        <w:rPr>
          <w:rFonts w:ascii="Times New Roman" w:hAnsi="Times New Roman" w:cs="Times New Roman"/>
          <w:sz w:val="24"/>
          <w:szCs w:val="24"/>
        </w:rPr>
      </w:pPr>
    </w:p>
    <w:p w14:paraId="2A8ECE1F" w14:textId="77777777" w:rsidR="00C233A9" w:rsidRPr="00F334BC" w:rsidRDefault="00C233A9" w:rsidP="00C233A9">
      <w:pPr>
        <w:spacing w:after="120"/>
        <w:jc w:val="center"/>
        <w:rPr>
          <w:rFonts w:ascii="Calibri" w:eastAsia="Calibri" w:hAnsi="Calibri" w:cs="Calibri"/>
          <w:bCs/>
          <w:color w:val="auto"/>
          <w:szCs w:val="24"/>
          <w:u w:val="single"/>
          <w:lang w:eastAsia="pl-PL" w:bidi="pl-PL"/>
        </w:rPr>
      </w:pPr>
      <w:bookmarkStart w:id="2" w:name="_Hlk177978688"/>
      <w:r w:rsidRPr="00F334BC">
        <w:rPr>
          <w:rFonts w:ascii="Calibri" w:eastAsia="Calibri" w:hAnsi="Calibri" w:cs="Calibri"/>
          <w:bCs/>
          <w:color w:val="auto"/>
          <w:szCs w:val="24"/>
          <w:u w:val="single"/>
          <w:lang w:eastAsia="pl-PL" w:bidi="pl-PL"/>
        </w:rPr>
        <w:t>KLAUZULA INFORMACYJNA</w:t>
      </w:r>
    </w:p>
    <w:p w14:paraId="43864D75" w14:textId="77777777" w:rsidR="00C233A9" w:rsidRPr="00F334BC" w:rsidRDefault="00C233A9" w:rsidP="00C233A9">
      <w:pPr>
        <w:spacing w:line="240" w:lineRule="auto"/>
        <w:jc w:val="center"/>
        <w:rPr>
          <w:rFonts w:ascii="Calibri" w:eastAsia="Calibri" w:hAnsi="Calibri" w:cs="Calibri"/>
          <w:bCs/>
          <w:color w:val="auto"/>
          <w:sz w:val="24"/>
          <w:szCs w:val="24"/>
          <w:lang w:eastAsia="pl-PL" w:bidi="pl-PL"/>
        </w:rPr>
      </w:pPr>
      <w:r w:rsidRPr="00F334BC">
        <w:rPr>
          <w:rFonts w:ascii="Calibri" w:eastAsia="Calibri" w:hAnsi="Calibri" w:cs="Calibri"/>
          <w:bCs/>
          <w:color w:val="auto"/>
          <w:sz w:val="24"/>
          <w:szCs w:val="24"/>
          <w:lang w:eastAsia="pl-PL" w:bidi="pl-PL"/>
        </w:rPr>
        <w:t>DOTYCZĄCA PRZETWARZANIA DANYCH OSOBOWYCH OSOBY</w:t>
      </w:r>
      <w:r w:rsidRPr="00F334BC">
        <w:rPr>
          <w:rFonts w:ascii="Calibri" w:eastAsia="Calibri" w:hAnsi="Calibri" w:cs="Times New Roman"/>
          <w:b w:val="0"/>
          <w:color w:val="auto"/>
          <w:sz w:val="22"/>
          <w:szCs w:val="20"/>
          <w:lang w:eastAsia="pl-PL"/>
        </w:rPr>
        <w:t xml:space="preserve"> </w:t>
      </w:r>
      <w:r w:rsidRPr="00F334BC">
        <w:rPr>
          <w:rFonts w:ascii="Calibri" w:eastAsia="Calibri" w:hAnsi="Calibri" w:cs="Calibri"/>
          <w:bCs/>
          <w:color w:val="auto"/>
          <w:sz w:val="24"/>
          <w:szCs w:val="24"/>
          <w:lang w:eastAsia="pl-PL" w:bidi="pl-PL"/>
        </w:rPr>
        <w:t xml:space="preserve">TRZECIEJ WSKAZANEJ </w:t>
      </w:r>
      <w:r w:rsidRPr="00F334BC">
        <w:rPr>
          <w:rFonts w:ascii="Calibri" w:eastAsia="Calibri" w:hAnsi="Calibri" w:cs="Calibri"/>
          <w:bCs/>
          <w:color w:val="auto"/>
          <w:sz w:val="24"/>
          <w:szCs w:val="24"/>
          <w:lang w:eastAsia="pl-PL" w:bidi="pl-PL"/>
        </w:rPr>
        <w:br/>
        <w:t>W ZGŁOSZENIU SYGNALISTY</w:t>
      </w:r>
    </w:p>
    <w:bookmarkEnd w:id="2"/>
    <w:p w14:paraId="12566550" w14:textId="77777777" w:rsidR="00C233A9" w:rsidRPr="00F334BC" w:rsidRDefault="00C233A9" w:rsidP="00C233A9">
      <w:pPr>
        <w:spacing w:line="240" w:lineRule="auto"/>
        <w:jc w:val="center"/>
        <w:rPr>
          <w:rFonts w:ascii="Calibri" w:eastAsia="Calibri" w:hAnsi="Calibri" w:cs="Calibri"/>
          <w:bCs/>
          <w:strike/>
          <w:color w:val="auto"/>
          <w:sz w:val="12"/>
          <w:szCs w:val="24"/>
          <w:lang w:eastAsia="pl-PL" w:bidi="pl-PL"/>
        </w:rPr>
      </w:pPr>
    </w:p>
    <w:p w14:paraId="17795F71" w14:textId="77777777" w:rsidR="00C233A9" w:rsidRPr="00F334BC" w:rsidRDefault="00C233A9" w:rsidP="00C233A9">
      <w:pPr>
        <w:spacing w:before="60" w:after="60" w:line="240" w:lineRule="auto"/>
        <w:ind w:firstLine="709"/>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Zgodnie 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14:paraId="264F406D" w14:textId="77777777" w:rsidR="00C233A9" w:rsidRPr="000677ED" w:rsidRDefault="00C233A9" w:rsidP="00C233A9">
      <w:pPr>
        <w:numPr>
          <w:ilvl w:val="0"/>
          <w:numId w:val="1"/>
        </w:numPr>
        <w:spacing w:before="60" w:after="60" w:line="240" w:lineRule="auto"/>
        <w:ind w:hanging="436"/>
        <w:jc w:val="both"/>
        <w:textAlignment w:val="baseline"/>
        <w:rPr>
          <w:rFonts w:ascii="Calibri" w:eastAsia="Calibri" w:hAnsi="Calibri" w:cs="Calibri"/>
          <w:b w:val="0"/>
          <w:color w:val="000000"/>
          <w:sz w:val="22"/>
          <w:lang w:eastAsia="pl-PL"/>
        </w:rPr>
      </w:pPr>
      <w:r w:rsidRPr="000677ED">
        <w:rPr>
          <w:rFonts w:ascii="Calibri" w:eastAsia="Calibri" w:hAnsi="Calibri" w:cs="Calibri"/>
          <w:b w:val="0"/>
          <w:color w:val="000000"/>
          <w:sz w:val="22"/>
          <w:lang w:eastAsia="pl-PL"/>
        </w:rPr>
        <w:t>Administratorem Pana/Pani danych osobowych jest Sąd Rejonowy w Białymstoku reprezentowany odpowiednio przez Prezesa lub/i Dyrektora Sądu Rejonowego w Białymstoku (z siedzibą przy ul. Mickiewicza 103, 15-950 Białystok), w zakresie realizowanych zadań.</w:t>
      </w:r>
    </w:p>
    <w:p w14:paraId="49676F49" w14:textId="77777777" w:rsidR="00C233A9" w:rsidRPr="000677ED" w:rsidRDefault="00C233A9" w:rsidP="00C233A9">
      <w:pPr>
        <w:numPr>
          <w:ilvl w:val="0"/>
          <w:numId w:val="1"/>
        </w:numPr>
        <w:spacing w:before="60" w:after="60" w:line="240" w:lineRule="auto"/>
        <w:ind w:hanging="436"/>
        <w:jc w:val="both"/>
        <w:textAlignment w:val="baseline"/>
        <w:rPr>
          <w:rFonts w:ascii="Calibri" w:eastAsia="Calibri" w:hAnsi="Calibri" w:cs="Calibri"/>
          <w:b w:val="0"/>
          <w:color w:val="000000"/>
          <w:sz w:val="22"/>
          <w:lang w:eastAsia="pl-PL"/>
        </w:rPr>
      </w:pPr>
      <w:r w:rsidRPr="000677ED">
        <w:rPr>
          <w:rFonts w:ascii="Calibri" w:eastAsia="Calibri" w:hAnsi="Calibri" w:cs="Calibri"/>
          <w:b w:val="0"/>
          <w:color w:val="000000"/>
          <w:sz w:val="22"/>
          <w:lang w:eastAsia="pl-PL"/>
        </w:rPr>
        <w:t>Przestrzeganie zasad ochrony danych nadzoruje wyznaczony Inspektor Ochrony Danych, z którym możliwy jest kontakt poprzez adres e-mail: iod@bialystok.sr.gov.pl.</w:t>
      </w:r>
    </w:p>
    <w:p w14:paraId="20252D9F"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Pani/Pana dane osobowe będą przetwarzane na podstawie art. 6 ust. 1 lit. c) RODO – obowiązek administratora, w związku z przepisami ustawy z dnia 14 czerwca 2024 r. o ochronie sygnalistów, w celu realizacji zadań związanych z obsługą zgłoszeń wewnętrznych.</w:t>
      </w:r>
    </w:p>
    <w:p w14:paraId="4D53E808"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 xml:space="preserve">Administrator będzie przetwarzać następujące dane osobowe, wskazane w zgłoszeniu sygnalisty ........................................ </w:t>
      </w:r>
      <w:r w:rsidRPr="00F334BC">
        <w:rPr>
          <w:rFonts w:ascii="Calibri" w:eastAsia="Calibri" w:hAnsi="Calibri" w:cs="Calibri"/>
          <w:b w:val="0"/>
          <w:i/>
          <w:color w:val="000000"/>
          <w:sz w:val="20"/>
          <w:lang w:eastAsia="pl-PL"/>
        </w:rPr>
        <w:t>(</w:t>
      </w:r>
      <w:r w:rsidRPr="00F334BC">
        <w:rPr>
          <w:rFonts w:ascii="Calibri" w:eastAsia="Calibri" w:hAnsi="Calibri" w:cs="Calibri"/>
          <w:b w:val="0"/>
          <w:i/>
          <w:iCs/>
          <w:color w:val="000000"/>
          <w:sz w:val="20"/>
          <w:lang w:eastAsia="pl-PL"/>
        </w:rPr>
        <w:t>należy uzupełnić zgodnie ze stanem faktycznym)</w:t>
      </w:r>
      <w:r w:rsidRPr="00F334BC">
        <w:rPr>
          <w:rFonts w:ascii="Calibri" w:eastAsia="Calibri" w:hAnsi="Calibri" w:cs="Calibri"/>
          <w:b w:val="0"/>
          <w:i/>
          <w:iCs/>
          <w:color w:val="000000"/>
          <w:sz w:val="22"/>
          <w:lang w:eastAsia="pl-PL"/>
        </w:rPr>
        <w:t xml:space="preserve"> </w:t>
      </w:r>
      <w:r w:rsidRPr="00F334BC">
        <w:rPr>
          <w:rFonts w:ascii="Calibri" w:eastAsia="Calibri" w:hAnsi="Calibri" w:cs="Calibri"/>
          <w:b w:val="0"/>
          <w:color w:val="000000"/>
          <w:sz w:val="22"/>
          <w:lang w:eastAsia="pl-PL"/>
        </w:rPr>
        <w:t xml:space="preserve">- jako dane osobowe tzw. osoby trzeciej wskazanej w zgłoszeniu. </w:t>
      </w:r>
    </w:p>
    <w:p w14:paraId="26F94862"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 xml:space="preserve">Pani/Pana dane osobowe zostały podane przez sygnalistę, tj. ............................................ </w:t>
      </w:r>
      <w:r w:rsidRPr="00F334BC">
        <w:rPr>
          <w:rFonts w:ascii="Calibri" w:eastAsia="Calibri" w:hAnsi="Calibri" w:cs="Calibri"/>
          <w:b w:val="0"/>
          <w:i/>
          <w:color w:val="000000"/>
          <w:sz w:val="20"/>
          <w:lang w:eastAsia="pl-PL"/>
        </w:rPr>
        <w:t>(</w:t>
      </w:r>
      <w:r w:rsidRPr="00F334BC">
        <w:rPr>
          <w:rFonts w:ascii="Calibri" w:eastAsia="Calibri" w:hAnsi="Calibri" w:cs="Calibri"/>
          <w:b w:val="0"/>
          <w:i/>
          <w:iCs/>
          <w:color w:val="000000"/>
          <w:sz w:val="20"/>
          <w:lang w:eastAsia="pl-PL"/>
        </w:rPr>
        <w:t>należy podać dane sygnalisty, jeżeli sygnalista wyraził zgodę na ujawnienie tożsamości lub jeśli sygnalista nie spełnił wymogów określonych w art. 6 ustawy o ochronie sygnalistów)</w:t>
      </w:r>
      <w:r w:rsidRPr="00F334BC">
        <w:rPr>
          <w:rFonts w:ascii="Calibri" w:eastAsia="Calibri" w:hAnsi="Calibri" w:cs="Calibri"/>
          <w:b w:val="0"/>
          <w:color w:val="000000"/>
          <w:sz w:val="22"/>
          <w:lang w:eastAsia="pl-PL"/>
        </w:rPr>
        <w:t>.</w:t>
      </w:r>
    </w:p>
    <w:p w14:paraId="445AAA66"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będą udostępniane odrębnym administratorom, tj. właściwym organom, w przypadku podejmowania działań następczych.</w:t>
      </w:r>
    </w:p>
    <w:p w14:paraId="6547D9E1"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Dane osobowe będą przechowywane przez okres 3 lat po zakończeniu roku kalendarzowego, w którym zakończono działania następcze, lub po zakończeniu postępowań zainicjowanych tymi działaniami.</w:t>
      </w:r>
    </w:p>
    <w:p w14:paraId="107E69E1"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Posiada Pani/Pan prawo dostępu do treści swoich danych, z zastrzeżeniem, że Przepisu art. 15 ust. 1 lit. g RODO w zakresie przekazania informacji o źródle pozyskania danych osobowych nie stosuje się, chyba że sygnalista nie spełnia warunków wskazanych w art. 6 albo wyraził wyraźną zgodę na takie przekazanie.</w:t>
      </w:r>
    </w:p>
    <w:p w14:paraId="5CB087BF"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 xml:space="preserve">Posiada Pani/Pan prawo sprostowania danych osobowych, usunięcia w przypadkach przewidzianych przepisami prawa oraz ograniczenia przetwarzania. </w:t>
      </w:r>
    </w:p>
    <w:p w14:paraId="7B548E43"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Posiada Pani/Pan prawo wniesienia skargi do organu nadzorczego - Prezesa Urzędu Ochrony Danych Osobowych, jeżeli uzna Pani/Pan, iż przetwarzanie danych osobowych Pani/Pana dotyczących narusza przepisy RODO.</w:t>
      </w:r>
    </w:p>
    <w:p w14:paraId="75E2A569"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Podanie Pani/Pana danych osobowych jest dobrowolne (w zgłoszeniu sygnalisty).</w:t>
      </w:r>
    </w:p>
    <w:p w14:paraId="12F09DC4" w14:textId="77777777" w:rsidR="00C233A9" w:rsidRPr="00F334BC" w:rsidRDefault="00C233A9" w:rsidP="00C233A9">
      <w:pPr>
        <w:numPr>
          <w:ilvl w:val="0"/>
          <w:numId w:val="1"/>
        </w:numPr>
        <w:spacing w:before="60" w:after="60" w:line="240" w:lineRule="auto"/>
        <w:ind w:left="709" w:hanging="425"/>
        <w:jc w:val="both"/>
        <w:textAlignment w:val="baseline"/>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 xml:space="preserve">Dane osobowe nie będą podlegały profilowaniu ani, na podstawie tych danych, nie będą podejmowane decyzje w sposób zautomatyzowany. </w:t>
      </w:r>
    </w:p>
    <w:p w14:paraId="3E57B96A" w14:textId="77777777" w:rsidR="00DF62BB" w:rsidRDefault="00DF62BB"/>
    <w:sectPr w:rsidR="00DF62BB">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1D46A" w14:textId="77777777" w:rsidR="00AC6A3C" w:rsidRDefault="00AC6A3C" w:rsidP="00F6378F">
      <w:pPr>
        <w:spacing w:line="240" w:lineRule="auto"/>
      </w:pPr>
      <w:r>
        <w:separator/>
      </w:r>
    </w:p>
  </w:endnote>
  <w:endnote w:type="continuationSeparator" w:id="0">
    <w:p w14:paraId="7A9E4125" w14:textId="77777777" w:rsidR="00AC6A3C" w:rsidRDefault="00AC6A3C" w:rsidP="00F637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F6CEE" w14:textId="77777777" w:rsidR="00F6378F" w:rsidRDefault="00F6378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81BA4" w14:textId="77777777" w:rsidR="00F6378F" w:rsidRDefault="00F6378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6884A" w14:textId="77777777" w:rsidR="00F6378F" w:rsidRDefault="00F6378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309C5" w14:textId="77777777" w:rsidR="00AC6A3C" w:rsidRDefault="00AC6A3C" w:rsidP="00F6378F">
      <w:pPr>
        <w:spacing w:line="240" w:lineRule="auto"/>
      </w:pPr>
      <w:r>
        <w:separator/>
      </w:r>
    </w:p>
  </w:footnote>
  <w:footnote w:type="continuationSeparator" w:id="0">
    <w:p w14:paraId="60E0F84B" w14:textId="77777777" w:rsidR="00AC6A3C" w:rsidRDefault="00AC6A3C" w:rsidP="00F637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02720" w14:textId="77777777" w:rsidR="00F6378F" w:rsidRDefault="00F6378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37534" w14:textId="77777777" w:rsidR="00F6378F" w:rsidRDefault="00F6378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E251B" w14:textId="77777777" w:rsidR="00F6378F" w:rsidRDefault="00F6378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84F6D"/>
    <w:multiLevelType w:val="multilevel"/>
    <w:tmpl w:val="F0349D98"/>
    <w:lvl w:ilvl="0">
      <w:start w:val="1"/>
      <w:numFmt w:val="decimal"/>
      <w:lvlText w:val="%1."/>
      <w:lvlJc w:val="left"/>
      <w:pPr>
        <w:tabs>
          <w:tab w:val="num" w:pos="720"/>
        </w:tabs>
        <w:ind w:left="720" w:hanging="360"/>
      </w:pPr>
      <w:rPr>
        <w:rFonts w:hint="default"/>
        <w:b/>
        <w:bCs w:val="0"/>
        <w:i w:val="0"/>
        <w:iCs w:val="0"/>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4B"/>
    <w:rsid w:val="005E0258"/>
    <w:rsid w:val="0070744B"/>
    <w:rsid w:val="00AC6A3C"/>
    <w:rsid w:val="00AF3FE4"/>
    <w:rsid w:val="00C233A9"/>
    <w:rsid w:val="00DF62BB"/>
    <w:rsid w:val="00F637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33A9"/>
    <w:pPr>
      <w:spacing w:after="0" w:line="276" w:lineRule="auto"/>
    </w:pPr>
    <w:rPr>
      <w:rFonts w:eastAsiaTheme="minorEastAsia"/>
      <w:b/>
      <w:color w:val="44546A" w:themeColor="text2"/>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6378F"/>
    <w:pPr>
      <w:tabs>
        <w:tab w:val="center" w:pos="4536"/>
        <w:tab w:val="right" w:pos="9072"/>
      </w:tabs>
      <w:spacing w:line="240" w:lineRule="auto"/>
    </w:pPr>
  </w:style>
  <w:style w:type="character" w:customStyle="1" w:styleId="NagwekZnak">
    <w:name w:val="Nagłówek Znak"/>
    <w:basedOn w:val="Domylnaczcionkaakapitu"/>
    <w:link w:val="Nagwek"/>
    <w:uiPriority w:val="99"/>
    <w:rsid w:val="00F6378F"/>
    <w:rPr>
      <w:rFonts w:eastAsiaTheme="minorEastAsia"/>
      <w:b/>
      <w:color w:val="44546A" w:themeColor="text2"/>
      <w:sz w:val="28"/>
    </w:rPr>
  </w:style>
  <w:style w:type="paragraph" w:styleId="Stopka">
    <w:name w:val="footer"/>
    <w:basedOn w:val="Normalny"/>
    <w:link w:val="StopkaZnak"/>
    <w:uiPriority w:val="99"/>
    <w:unhideWhenUsed/>
    <w:rsid w:val="00F6378F"/>
    <w:pPr>
      <w:tabs>
        <w:tab w:val="center" w:pos="4536"/>
        <w:tab w:val="right" w:pos="9072"/>
      </w:tabs>
      <w:spacing w:line="240" w:lineRule="auto"/>
    </w:pPr>
  </w:style>
  <w:style w:type="character" w:customStyle="1" w:styleId="StopkaZnak">
    <w:name w:val="Stopka Znak"/>
    <w:basedOn w:val="Domylnaczcionkaakapitu"/>
    <w:link w:val="Stopka"/>
    <w:uiPriority w:val="99"/>
    <w:rsid w:val="00F6378F"/>
    <w:rPr>
      <w:rFonts w:eastAsiaTheme="minorEastAsia"/>
      <w:b/>
      <w:color w:val="44546A" w:themeColor="text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451</Words>
  <Characters>2710</Characters>
  <Application>Microsoft Office Word</Application>
  <DocSecurity>0</DocSecurity>
  <Lines>22</Lines>
  <Paragraphs>6</Paragraphs>
  <ScaleCrop>false</ScaleCrop>
  <Company/>
  <LinksUpToDate>false</LinksUpToDate>
  <CharactersWithSpaces>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2024-09-24T13:23:00Z</dcterms:created>
  <dcterms:modified xsi:type="dcterms:W3CDTF">2024-09-24T13:23:00Z</dcterms:modified>
</cp:coreProperties>
</file>