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190CF9" w:rsidRPr="00A94EDB">
        <w:rPr>
          <w:lang w:eastAsia="pl-PL"/>
        </w:rPr>
        <w:fldChar w:fldCharType="begin"/>
      </w:r>
      <w:r w:rsidR="00A94EDB" w:rsidRPr="00A94EDB">
        <w:rPr>
          <w:lang w:eastAsia="pl-PL"/>
        </w:rPr>
        <w:instrText xml:space="preserve"> TIME \@ "d MMMM yyyy" </w:instrText>
      </w:r>
      <w:r w:rsidR="00190CF9" w:rsidRPr="00A94EDB">
        <w:rPr>
          <w:lang w:eastAsia="pl-PL"/>
        </w:rPr>
        <w:fldChar w:fldCharType="separate"/>
      </w:r>
      <w:r w:rsidR="00C81B2C">
        <w:rPr>
          <w:noProof/>
          <w:lang w:eastAsia="pl-PL"/>
        </w:rPr>
        <w:t>13 lipca 2020</w:t>
      </w:r>
      <w:r w:rsidR="00190CF9" w:rsidRPr="00A94EDB">
        <w:rPr>
          <w:lang w:eastAsia="pl-PL"/>
        </w:rPr>
        <w:fldChar w:fldCharType="end"/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D074D6">
        <w:t>G-240-35</w:t>
      </w:r>
      <w:r w:rsidR="00BD17E1" w:rsidRPr="00221FE3">
        <w:t>/18</w:t>
      </w: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D074D6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r w:rsidR="00D074D6">
        <w:rPr>
          <w:rFonts w:ascii="Times New Roman" w:eastAsia="Times New Roman" w:hAnsi="Times New Roman" w:cs="Times New Roman"/>
          <w:b/>
          <w:lang w:eastAsia="pl-PL"/>
        </w:rPr>
        <w:t>zaproszenia do składania ofert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BD17E1" w:rsidRDefault="00D074D6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D074D6">
        <w:rPr>
          <w:rFonts w:ascii="Times New Roman" w:eastAsia="Times New Roman" w:hAnsi="Times New Roman" w:cs="Times New Roman"/>
          <w:b/>
          <w:lang w:eastAsia="pl-PL"/>
        </w:rPr>
        <w:t>Dostawa i montaż ujęć - dystrybutorów wody pi</w:t>
      </w:r>
      <w:r w:rsidR="00431655">
        <w:rPr>
          <w:rFonts w:ascii="Times New Roman" w:eastAsia="Times New Roman" w:hAnsi="Times New Roman" w:cs="Times New Roman"/>
          <w:b/>
          <w:lang w:eastAsia="pl-PL"/>
        </w:rPr>
        <w:t>tnej na potrzeby interesantów i </w:t>
      </w:r>
      <w:r w:rsidRPr="00D074D6">
        <w:rPr>
          <w:rFonts w:ascii="Times New Roman" w:eastAsia="Times New Roman" w:hAnsi="Times New Roman" w:cs="Times New Roman"/>
          <w:b/>
          <w:lang w:eastAsia="pl-PL"/>
        </w:rPr>
        <w:t>pracowników Sądu Rejonowego w Białymstoku</w:t>
      </w:r>
    </w:p>
    <w:p w:rsidR="00221FE3" w:rsidRPr="00221FE3" w:rsidRDefault="00BD17E1" w:rsidP="00D074D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</w:p>
    <w:p w:rsidR="00D074D6" w:rsidRDefault="00221FE3" w:rsidP="00221FE3">
      <w:pPr>
        <w:pStyle w:val="Trepisma"/>
        <w:jc w:val="both"/>
      </w:pPr>
      <w:r>
        <w:tab/>
      </w:r>
    </w:p>
    <w:p w:rsidR="00C12438" w:rsidRDefault="00D074D6" w:rsidP="00221FE3">
      <w:pPr>
        <w:pStyle w:val="Trepisma"/>
        <w:jc w:val="both"/>
      </w:pPr>
      <w:r>
        <w:t>Uprzejmie informuję iż w niniejszym postępowaniu wpłynęło następujące zapytanie: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6C223D" w:rsidRDefault="00D074D6" w:rsidP="00431655">
      <w:pPr>
        <w:pStyle w:val="Trepisma"/>
        <w:spacing w:line="240" w:lineRule="auto"/>
        <w:jc w:val="both"/>
      </w:pPr>
      <w:r>
        <w:t>Czy dopuszczone zostaną dystrybutory do wody, które nie wymagają odpływu</w:t>
      </w:r>
      <w:r w:rsidR="00431655">
        <w:t xml:space="preserve"> </w:t>
      </w:r>
      <w:r>
        <w:t>wody do instalacji kanalizacyjnej?</w:t>
      </w: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3C63C7" w:rsidRDefault="00D074D6" w:rsidP="00431655">
      <w:pPr>
        <w:pStyle w:val="Trepisma"/>
        <w:spacing w:after="0" w:line="240" w:lineRule="auto"/>
        <w:jc w:val="both"/>
      </w:pPr>
      <w:r>
        <w:t>W zakresie I części zamówienia Zamawiający nie wyraża zgody. Urządzenia muszą być podłączone do sieci kanalizacyjnej.</w:t>
      </w:r>
    </w:p>
    <w:p w:rsidR="00431655" w:rsidRDefault="00431655" w:rsidP="00431655">
      <w:pPr>
        <w:pStyle w:val="Trepisma"/>
        <w:spacing w:after="0" w:line="240" w:lineRule="auto"/>
        <w:jc w:val="both"/>
      </w:pPr>
    </w:p>
    <w:p w:rsidR="00D074D6" w:rsidRDefault="00D074D6" w:rsidP="00431655">
      <w:pPr>
        <w:pStyle w:val="Trepisma"/>
        <w:spacing w:after="0" w:line="240" w:lineRule="auto"/>
        <w:jc w:val="both"/>
      </w:pPr>
      <w:r>
        <w:t>Jednocześnie uściślam postanowienia zaproszenia do składania ofert poprzez dodanie wymogu:</w:t>
      </w:r>
    </w:p>
    <w:p w:rsidR="00D074D6" w:rsidRDefault="00D074D6" w:rsidP="00431655">
      <w:pPr>
        <w:pStyle w:val="Trepisma"/>
        <w:spacing w:after="0" w:line="240" w:lineRule="auto"/>
        <w:jc w:val="both"/>
        <w:rPr>
          <w:rFonts w:ascii="Calibri" w:eastAsiaTheme="minorHAnsi" w:hAnsi="Calibri"/>
          <w:sz w:val="22"/>
          <w:szCs w:val="22"/>
          <w:lang w:eastAsia="en-US"/>
        </w:rPr>
      </w:pPr>
      <w:r>
        <w:rPr>
          <w:rFonts w:ascii="Calibri" w:eastAsiaTheme="minorHAnsi" w:hAnsi="Calibri"/>
          <w:sz w:val="22"/>
          <w:szCs w:val="22"/>
          <w:lang w:eastAsia="en-US"/>
        </w:rPr>
        <w:t>W pkt. „</w:t>
      </w:r>
      <w:r w:rsidRPr="00D074D6">
        <w:rPr>
          <w:rFonts w:ascii="Calibri" w:eastAsiaTheme="minorHAnsi" w:hAnsi="Calibri"/>
          <w:i/>
          <w:sz w:val="22"/>
          <w:szCs w:val="22"/>
          <w:lang w:eastAsia="en-US"/>
        </w:rPr>
        <w:t>4 Dostawa  - CZĘŚĆ I: Ujęcie wody pitnej wiszące, do wody wodociągowej (9 sztuk):</w:t>
      </w:r>
      <w:r>
        <w:rPr>
          <w:rFonts w:ascii="Calibri" w:eastAsiaTheme="minorHAnsi" w:hAnsi="Calibri"/>
          <w:sz w:val="22"/>
          <w:szCs w:val="22"/>
          <w:lang w:eastAsia="en-US"/>
        </w:rPr>
        <w:t xml:space="preserve">” dodaje się następujący </w:t>
      </w:r>
      <w:proofErr w:type="spellStart"/>
      <w:r>
        <w:rPr>
          <w:rFonts w:ascii="Calibri" w:eastAsiaTheme="minorHAnsi" w:hAnsi="Calibri"/>
          <w:sz w:val="22"/>
          <w:szCs w:val="22"/>
          <w:lang w:eastAsia="en-US"/>
        </w:rPr>
        <w:t>tiret</w:t>
      </w:r>
      <w:proofErr w:type="spellEnd"/>
      <w:r>
        <w:rPr>
          <w:rFonts w:ascii="Calibri" w:eastAsiaTheme="minorHAnsi" w:hAnsi="Calibri"/>
          <w:sz w:val="22"/>
          <w:szCs w:val="22"/>
          <w:lang w:eastAsia="en-US"/>
        </w:rPr>
        <w:t>:</w:t>
      </w:r>
    </w:p>
    <w:p w:rsidR="00D074D6" w:rsidRPr="00D074D6" w:rsidRDefault="00D074D6" w:rsidP="00431655">
      <w:pPr>
        <w:pStyle w:val="Akapitzlist"/>
        <w:widowControl w:val="0"/>
        <w:numPr>
          <w:ilvl w:val="0"/>
          <w:numId w:val="4"/>
        </w:numPr>
        <w:tabs>
          <w:tab w:val="left" w:pos="400"/>
        </w:tabs>
        <w:autoSpaceDE w:val="0"/>
        <w:autoSpaceDN w:val="0"/>
        <w:spacing w:after="0" w:line="240" w:lineRule="auto"/>
        <w:ind w:left="709" w:right="-4" w:hanging="284"/>
        <w:contextualSpacing w:val="0"/>
        <w:jc w:val="both"/>
        <w:rPr>
          <w:sz w:val="24"/>
        </w:rPr>
      </w:pPr>
      <w:r w:rsidRPr="00D074D6">
        <w:rPr>
          <w:sz w:val="24"/>
        </w:rPr>
        <w:t xml:space="preserve">wylewka zainstalowana przy misie dolnej, umożliwiająca picie wody bez </w:t>
      </w:r>
      <w:r w:rsidR="00431655">
        <w:rPr>
          <w:sz w:val="24"/>
        </w:rPr>
        <w:t>korzystania z </w:t>
      </w:r>
      <w:r w:rsidRPr="00D074D6">
        <w:rPr>
          <w:sz w:val="24"/>
        </w:rPr>
        <w:t>kubków czy innych pojemników,</w:t>
      </w:r>
    </w:p>
    <w:p w:rsidR="00D074D6" w:rsidRDefault="00D074D6" w:rsidP="00431655">
      <w:pPr>
        <w:pStyle w:val="Trepisma"/>
        <w:spacing w:after="0" w:line="240" w:lineRule="auto"/>
        <w:jc w:val="both"/>
      </w:pPr>
    </w:p>
    <w:p w:rsidR="00D074D6" w:rsidRDefault="00D074D6" w:rsidP="00431655">
      <w:pPr>
        <w:pStyle w:val="Trepisma"/>
        <w:spacing w:after="0" w:line="240" w:lineRule="auto"/>
        <w:jc w:val="both"/>
      </w:pPr>
      <w:r>
        <w:t xml:space="preserve">W zakresie II części zamówienia Zamawiający nie wymaga podłączenia do sieci kanalizacyjnej. </w:t>
      </w:r>
    </w:p>
    <w:p w:rsidR="00431655" w:rsidRDefault="00431655" w:rsidP="00431655">
      <w:pPr>
        <w:pStyle w:val="Trepisma"/>
        <w:spacing w:after="0" w:line="240" w:lineRule="auto"/>
        <w:jc w:val="both"/>
      </w:pPr>
    </w:p>
    <w:p w:rsidR="00D074D6" w:rsidRDefault="00D074D6" w:rsidP="00431655">
      <w:pPr>
        <w:pStyle w:val="Trepisma"/>
        <w:spacing w:after="0" w:line="240" w:lineRule="auto"/>
        <w:jc w:val="both"/>
      </w:pPr>
      <w:r>
        <w:t>Jednocześnie uściślam postanowienia zaproszenia do składania ofert poprzez dodanie wymogu:</w:t>
      </w:r>
    </w:p>
    <w:p w:rsidR="00431655" w:rsidRDefault="00431655" w:rsidP="00431655">
      <w:pPr>
        <w:pStyle w:val="Trepisma"/>
        <w:spacing w:after="0" w:line="240" w:lineRule="auto"/>
        <w:jc w:val="both"/>
        <w:rPr>
          <w:rFonts w:ascii="Calibri" w:eastAsiaTheme="minorHAnsi" w:hAnsi="Calibri"/>
          <w:sz w:val="22"/>
          <w:szCs w:val="22"/>
          <w:lang w:eastAsia="en-US"/>
        </w:rPr>
      </w:pPr>
      <w:r>
        <w:rPr>
          <w:rFonts w:ascii="Calibri" w:eastAsiaTheme="minorHAnsi" w:hAnsi="Calibri"/>
          <w:sz w:val="22"/>
          <w:szCs w:val="22"/>
          <w:lang w:eastAsia="en-US"/>
        </w:rPr>
        <w:t>W pkt. „</w:t>
      </w:r>
      <w:r>
        <w:rPr>
          <w:rFonts w:ascii="Calibri" w:eastAsiaTheme="minorHAnsi" w:hAnsi="Calibri"/>
          <w:i/>
          <w:sz w:val="22"/>
          <w:szCs w:val="22"/>
          <w:lang w:eastAsia="en-US"/>
        </w:rPr>
        <w:t>5</w:t>
      </w:r>
      <w:r w:rsidRPr="00D074D6">
        <w:rPr>
          <w:rFonts w:ascii="Calibri" w:eastAsiaTheme="minorHAnsi" w:hAnsi="Calibri"/>
          <w:i/>
          <w:sz w:val="22"/>
          <w:szCs w:val="22"/>
          <w:lang w:eastAsia="en-US"/>
        </w:rPr>
        <w:t xml:space="preserve"> Dostawa  - CZĘŚĆ I</w:t>
      </w:r>
      <w:r>
        <w:rPr>
          <w:rFonts w:ascii="Calibri" w:eastAsiaTheme="minorHAnsi" w:hAnsi="Calibri"/>
          <w:i/>
          <w:sz w:val="22"/>
          <w:szCs w:val="22"/>
          <w:lang w:eastAsia="en-US"/>
        </w:rPr>
        <w:t>I</w:t>
      </w:r>
      <w:r w:rsidRPr="00D074D6">
        <w:rPr>
          <w:rFonts w:ascii="Calibri" w:eastAsiaTheme="minorHAnsi" w:hAnsi="Calibri"/>
          <w:i/>
          <w:sz w:val="22"/>
          <w:szCs w:val="22"/>
          <w:lang w:eastAsia="en-US"/>
        </w:rPr>
        <w:t xml:space="preserve">: </w:t>
      </w:r>
      <w:r w:rsidR="007615D7">
        <w:rPr>
          <w:rFonts w:ascii="Calibri" w:eastAsiaTheme="minorHAnsi" w:hAnsi="Calibri"/>
          <w:i/>
          <w:sz w:val="22"/>
          <w:szCs w:val="22"/>
          <w:lang w:eastAsia="en-US"/>
        </w:rPr>
        <w:t>U</w:t>
      </w:r>
      <w:r w:rsidRPr="00431655">
        <w:rPr>
          <w:rFonts w:ascii="Calibri" w:eastAsiaTheme="minorHAnsi" w:hAnsi="Calibri"/>
          <w:i/>
          <w:sz w:val="22"/>
          <w:szCs w:val="22"/>
          <w:lang w:eastAsia="en-US"/>
        </w:rPr>
        <w:t>jęcie chłodzonej, gorącej i</w:t>
      </w:r>
      <w:r w:rsidR="007615D7">
        <w:rPr>
          <w:rFonts w:ascii="Calibri" w:eastAsiaTheme="minorHAnsi" w:hAnsi="Calibri"/>
          <w:i/>
          <w:sz w:val="22"/>
          <w:szCs w:val="22"/>
          <w:lang w:eastAsia="en-US"/>
        </w:rPr>
        <w:t xml:space="preserve"> gazowanej wody wodociągowej (1 </w:t>
      </w:r>
      <w:r w:rsidRPr="00431655">
        <w:rPr>
          <w:rFonts w:ascii="Calibri" w:eastAsiaTheme="minorHAnsi" w:hAnsi="Calibri"/>
          <w:i/>
          <w:sz w:val="22"/>
          <w:szCs w:val="22"/>
          <w:lang w:eastAsia="en-US"/>
        </w:rPr>
        <w:t>sztuk</w:t>
      </w:r>
      <w:r>
        <w:rPr>
          <w:rFonts w:ascii="Calibri" w:eastAsiaTheme="minorHAnsi" w:hAnsi="Calibri"/>
          <w:i/>
          <w:sz w:val="22"/>
          <w:szCs w:val="22"/>
          <w:lang w:eastAsia="en-US"/>
        </w:rPr>
        <w:t>a</w:t>
      </w:r>
      <w:r w:rsidRPr="00D074D6">
        <w:rPr>
          <w:rFonts w:ascii="Calibri" w:eastAsiaTheme="minorHAnsi" w:hAnsi="Calibri"/>
          <w:i/>
          <w:sz w:val="22"/>
          <w:szCs w:val="22"/>
          <w:lang w:eastAsia="en-US"/>
        </w:rPr>
        <w:t>):</w:t>
      </w:r>
      <w:r>
        <w:rPr>
          <w:rFonts w:ascii="Calibri" w:eastAsiaTheme="minorHAnsi" w:hAnsi="Calibri"/>
          <w:sz w:val="22"/>
          <w:szCs w:val="22"/>
          <w:lang w:eastAsia="en-US"/>
        </w:rPr>
        <w:t xml:space="preserve">” dodaje się następujący </w:t>
      </w:r>
      <w:proofErr w:type="spellStart"/>
      <w:r>
        <w:rPr>
          <w:rFonts w:ascii="Calibri" w:eastAsiaTheme="minorHAnsi" w:hAnsi="Calibri"/>
          <w:sz w:val="22"/>
          <w:szCs w:val="22"/>
          <w:lang w:eastAsia="en-US"/>
        </w:rPr>
        <w:t>tiret</w:t>
      </w:r>
      <w:proofErr w:type="spellEnd"/>
      <w:r>
        <w:rPr>
          <w:rFonts w:ascii="Calibri" w:eastAsiaTheme="minorHAnsi" w:hAnsi="Calibri"/>
          <w:sz w:val="22"/>
          <w:szCs w:val="22"/>
          <w:lang w:eastAsia="en-US"/>
        </w:rPr>
        <w:t>:</w:t>
      </w:r>
    </w:p>
    <w:p w:rsidR="00431655" w:rsidRDefault="00431655" w:rsidP="00431655">
      <w:pPr>
        <w:pStyle w:val="Akapitzlist"/>
        <w:widowControl w:val="0"/>
        <w:numPr>
          <w:ilvl w:val="0"/>
          <w:numId w:val="4"/>
        </w:numPr>
        <w:tabs>
          <w:tab w:val="left" w:pos="400"/>
        </w:tabs>
        <w:autoSpaceDE w:val="0"/>
        <w:autoSpaceDN w:val="0"/>
        <w:spacing w:after="0" w:line="240" w:lineRule="auto"/>
        <w:ind w:left="709" w:right="-4" w:hanging="284"/>
        <w:contextualSpacing w:val="0"/>
        <w:jc w:val="both"/>
        <w:rPr>
          <w:sz w:val="24"/>
        </w:rPr>
      </w:pPr>
      <w:r>
        <w:rPr>
          <w:sz w:val="24"/>
        </w:rPr>
        <w:t>urządzenie wolnostojące, którego konstrukcja umożliwia ustawienie na blacie roboczym np. stołu</w:t>
      </w:r>
      <w:r w:rsidRPr="00D074D6">
        <w:rPr>
          <w:sz w:val="24"/>
        </w:rPr>
        <w:t>,</w:t>
      </w:r>
    </w:p>
    <w:p w:rsidR="00431655" w:rsidRPr="00431655" w:rsidRDefault="00431655" w:rsidP="00431655">
      <w:pPr>
        <w:widowControl w:val="0"/>
        <w:tabs>
          <w:tab w:val="left" w:pos="400"/>
        </w:tabs>
        <w:autoSpaceDE w:val="0"/>
        <w:autoSpaceDN w:val="0"/>
        <w:spacing w:before="59" w:after="0" w:line="240" w:lineRule="auto"/>
        <w:ind w:right="-4"/>
        <w:jc w:val="both"/>
        <w:rPr>
          <w:sz w:val="24"/>
        </w:rPr>
      </w:pPr>
    </w:p>
    <w:p w:rsidR="00D14671" w:rsidRDefault="00F20499" w:rsidP="00D14671">
      <w:pPr>
        <w:pStyle w:val="Trepisma"/>
        <w:jc w:val="both"/>
      </w:pPr>
      <w:r>
        <w:t>I</w:t>
      </w:r>
      <w:r w:rsidR="00D14671" w:rsidRPr="00D14671">
        <w:t>nformuję, iż termin składania i otwarcia ofert pozostaje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  <w:r>
        <w:t>Kierownik Oddziału Gospodarczego</w:t>
      </w: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  <w:r>
        <w:t>Sadu Rejonowego w  Białymstoku</w:t>
      </w: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</w:p>
    <w:p w:rsidR="00431655" w:rsidRPr="00BD17E1" w:rsidRDefault="00431655" w:rsidP="00431655">
      <w:pPr>
        <w:pStyle w:val="Trepisma"/>
        <w:spacing w:after="0" w:line="240" w:lineRule="auto"/>
        <w:ind w:left="4962"/>
        <w:jc w:val="center"/>
      </w:pPr>
      <w:r>
        <w:t>Tomasz Biesiada</w:t>
      </w:r>
    </w:p>
    <w:sectPr w:rsidR="00431655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524" w:rsidRDefault="00B14524" w:rsidP="00EF2B54">
      <w:pPr>
        <w:spacing w:after="0" w:line="240" w:lineRule="auto"/>
      </w:pPr>
      <w:r>
        <w:separator/>
      </w:r>
    </w:p>
  </w:endnote>
  <w:endnote w:type="continuationSeparator" w:id="0">
    <w:p w:rsidR="00B14524" w:rsidRDefault="00B14524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B2C" w:rsidRDefault="00C81B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B2C" w:rsidRDefault="00C81B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C81B2C" w:rsidRDefault="003E154B" w:rsidP="00C81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524" w:rsidRDefault="00B14524" w:rsidP="00EF2B54">
      <w:pPr>
        <w:spacing w:after="0" w:line="240" w:lineRule="auto"/>
      </w:pPr>
      <w:r>
        <w:separator/>
      </w:r>
    </w:p>
  </w:footnote>
  <w:footnote w:type="continuationSeparator" w:id="0">
    <w:p w:rsidR="00B14524" w:rsidRDefault="00B14524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B2C" w:rsidRDefault="00C81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B2C" w:rsidRDefault="00C81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C81B2C" w:rsidRDefault="006E43F7" w:rsidP="00C81B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DE17E1"/>
    <w:multiLevelType w:val="hybridMultilevel"/>
    <w:tmpl w:val="A81A7636"/>
    <w:lvl w:ilvl="0" w:tplc="659205E6">
      <w:start w:val="1"/>
      <w:numFmt w:val="decimal"/>
      <w:lvlText w:val="%1."/>
      <w:lvlJc w:val="left"/>
      <w:pPr>
        <w:ind w:left="524" w:hanging="286"/>
      </w:pPr>
      <w:rPr>
        <w:rFonts w:ascii="Verdana" w:eastAsia="Verdana" w:hAnsi="Verdana" w:cs="Verdana" w:hint="default"/>
        <w:spacing w:val="-23"/>
        <w:w w:val="100"/>
        <w:sz w:val="18"/>
        <w:szCs w:val="18"/>
        <w:lang w:val="pl-PL" w:eastAsia="pl-PL" w:bidi="pl-PL"/>
      </w:rPr>
    </w:lvl>
    <w:lvl w:ilvl="1" w:tplc="869233C0">
      <w:numFmt w:val="bullet"/>
      <w:lvlText w:val="•"/>
      <w:lvlJc w:val="left"/>
      <w:pPr>
        <w:ind w:left="1450" w:hanging="286"/>
      </w:pPr>
      <w:rPr>
        <w:rFonts w:hint="default"/>
        <w:lang w:val="pl-PL" w:eastAsia="pl-PL" w:bidi="pl-PL"/>
      </w:rPr>
    </w:lvl>
    <w:lvl w:ilvl="2" w:tplc="9B1E650E">
      <w:numFmt w:val="bullet"/>
      <w:lvlText w:val="•"/>
      <w:lvlJc w:val="left"/>
      <w:pPr>
        <w:ind w:left="2381" w:hanging="286"/>
      </w:pPr>
      <w:rPr>
        <w:rFonts w:hint="default"/>
        <w:lang w:val="pl-PL" w:eastAsia="pl-PL" w:bidi="pl-PL"/>
      </w:rPr>
    </w:lvl>
    <w:lvl w:ilvl="3" w:tplc="25A2093E">
      <w:numFmt w:val="bullet"/>
      <w:lvlText w:val="•"/>
      <w:lvlJc w:val="left"/>
      <w:pPr>
        <w:ind w:left="3311" w:hanging="286"/>
      </w:pPr>
      <w:rPr>
        <w:rFonts w:hint="default"/>
        <w:lang w:val="pl-PL" w:eastAsia="pl-PL" w:bidi="pl-PL"/>
      </w:rPr>
    </w:lvl>
    <w:lvl w:ilvl="4" w:tplc="C9B81A34">
      <w:numFmt w:val="bullet"/>
      <w:lvlText w:val="•"/>
      <w:lvlJc w:val="left"/>
      <w:pPr>
        <w:ind w:left="4242" w:hanging="286"/>
      </w:pPr>
      <w:rPr>
        <w:rFonts w:hint="default"/>
        <w:lang w:val="pl-PL" w:eastAsia="pl-PL" w:bidi="pl-PL"/>
      </w:rPr>
    </w:lvl>
    <w:lvl w:ilvl="5" w:tplc="BDD8B95C">
      <w:numFmt w:val="bullet"/>
      <w:lvlText w:val="•"/>
      <w:lvlJc w:val="left"/>
      <w:pPr>
        <w:ind w:left="5173" w:hanging="286"/>
      </w:pPr>
      <w:rPr>
        <w:rFonts w:hint="default"/>
        <w:lang w:val="pl-PL" w:eastAsia="pl-PL" w:bidi="pl-PL"/>
      </w:rPr>
    </w:lvl>
    <w:lvl w:ilvl="6" w:tplc="998E518A">
      <w:numFmt w:val="bullet"/>
      <w:lvlText w:val="•"/>
      <w:lvlJc w:val="left"/>
      <w:pPr>
        <w:ind w:left="6103" w:hanging="286"/>
      </w:pPr>
      <w:rPr>
        <w:rFonts w:hint="default"/>
        <w:lang w:val="pl-PL" w:eastAsia="pl-PL" w:bidi="pl-PL"/>
      </w:rPr>
    </w:lvl>
    <w:lvl w:ilvl="7" w:tplc="81609E10">
      <w:numFmt w:val="bullet"/>
      <w:lvlText w:val="•"/>
      <w:lvlJc w:val="left"/>
      <w:pPr>
        <w:ind w:left="7034" w:hanging="286"/>
      </w:pPr>
      <w:rPr>
        <w:rFonts w:hint="default"/>
        <w:lang w:val="pl-PL" w:eastAsia="pl-PL" w:bidi="pl-PL"/>
      </w:rPr>
    </w:lvl>
    <w:lvl w:ilvl="8" w:tplc="454495C8">
      <w:numFmt w:val="bullet"/>
      <w:lvlText w:val="•"/>
      <w:lvlJc w:val="left"/>
      <w:pPr>
        <w:ind w:left="7965" w:hanging="286"/>
      </w:pPr>
      <w:rPr>
        <w:rFonts w:hint="default"/>
        <w:lang w:val="pl-PL" w:eastAsia="pl-PL" w:bidi="pl-PL"/>
      </w:rPr>
    </w:lvl>
  </w:abstractNum>
  <w:abstractNum w:abstractNumId="2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B2B1F"/>
    <w:multiLevelType w:val="hybridMultilevel"/>
    <w:tmpl w:val="DF38F280"/>
    <w:lvl w:ilvl="0" w:tplc="C91CD29A">
      <w:numFmt w:val="bullet"/>
      <w:lvlText w:val="•"/>
      <w:lvlJc w:val="left"/>
      <w:pPr>
        <w:ind w:left="522" w:hanging="161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0734CE32">
      <w:numFmt w:val="bullet"/>
      <w:lvlText w:val="•"/>
      <w:lvlJc w:val="left"/>
      <w:pPr>
        <w:ind w:left="1450" w:hanging="161"/>
      </w:pPr>
      <w:rPr>
        <w:rFonts w:hint="default"/>
        <w:lang w:val="pl-PL" w:eastAsia="pl-PL" w:bidi="pl-PL"/>
      </w:rPr>
    </w:lvl>
    <w:lvl w:ilvl="2" w:tplc="034A8EA4">
      <w:numFmt w:val="bullet"/>
      <w:lvlText w:val="•"/>
      <w:lvlJc w:val="left"/>
      <w:pPr>
        <w:ind w:left="2381" w:hanging="161"/>
      </w:pPr>
      <w:rPr>
        <w:rFonts w:hint="default"/>
        <w:lang w:val="pl-PL" w:eastAsia="pl-PL" w:bidi="pl-PL"/>
      </w:rPr>
    </w:lvl>
    <w:lvl w:ilvl="3" w:tplc="90603C0E">
      <w:numFmt w:val="bullet"/>
      <w:lvlText w:val="•"/>
      <w:lvlJc w:val="left"/>
      <w:pPr>
        <w:ind w:left="3311" w:hanging="161"/>
      </w:pPr>
      <w:rPr>
        <w:rFonts w:hint="default"/>
        <w:lang w:val="pl-PL" w:eastAsia="pl-PL" w:bidi="pl-PL"/>
      </w:rPr>
    </w:lvl>
    <w:lvl w:ilvl="4" w:tplc="57667250">
      <w:numFmt w:val="bullet"/>
      <w:lvlText w:val="•"/>
      <w:lvlJc w:val="left"/>
      <w:pPr>
        <w:ind w:left="4242" w:hanging="161"/>
      </w:pPr>
      <w:rPr>
        <w:rFonts w:hint="default"/>
        <w:lang w:val="pl-PL" w:eastAsia="pl-PL" w:bidi="pl-PL"/>
      </w:rPr>
    </w:lvl>
    <w:lvl w:ilvl="5" w:tplc="CDC808A6">
      <w:numFmt w:val="bullet"/>
      <w:lvlText w:val="•"/>
      <w:lvlJc w:val="left"/>
      <w:pPr>
        <w:ind w:left="5173" w:hanging="161"/>
      </w:pPr>
      <w:rPr>
        <w:rFonts w:hint="default"/>
        <w:lang w:val="pl-PL" w:eastAsia="pl-PL" w:bidi="pl-PL"/>
      </w:rPr>
    </w:lvl>
    <w:lvl w:ilvl="6" w:tplc="29B4388A">
      <w:numFmt w:val="bullet"/>
      <w:lvlText w:val="•"/>
      <w:lvlJc w:val="left"/>
      <w:pPr>
        <w:ind w:left="6103" w:hanging="161"/>
      </w:pPr>
      <w:rPr>
        <w:rFonts w:hint="default"/>
        <w:lang w:val="pl-PL" w:eastAsia="pl-PL" w:bidi="pl-PL"/>
      </w:rPr>
    </w:lvl>
    <w:lvl w:ilvl="7" w:tplc="8F88F3BA">
      <w:numFmt w:val="bullet"/>
      <w:lvlText w:val="•"/>
      <w:lvlJc w:val="left"/>
      <w:pPr>
        <w:ind w:left="7034" w:hanging="161"/>
      </w:pPr>
      <w:rPr>
        <w:rFonts w:hint="default"/>
        <w:lang w:val="pl-PL" w:eastAsia="pl-PL" w:bidi="pl-PL"/>
      </w:rPr>
    </w:lvl>
    <w:lvl w:ilvl="8" w:tplc="B77C9218">
      <w:numFmt w:val="bullet"/>
      <w:lvlText w:val="•"/>
      <w:lvlJc w:val="left"/>
      <w:pPr>
        <w:ind w:left="7965" w:hanging="161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86FF6"/>
    <w:rsid w:val="002B40D6"/>
    <w:rsid w:val="002D358E"/>
    <w:rsid w:val="00371751"/>
    <w:rsid w:val="003C5B8E"/>
    <w:rsid w:val="003C63C7"/>
    <w:rsid w:val="003D01AE"/>
    <w:rsid w:val="003E154B"/>
    <w:rsid w:val="003F22C6"/>
    <w:rsid w:val="00431655"/>
    <w:rsid w:val="00475760"/>
    <w:rsid w:val="004A0D36"/>
    <w:rsid w:val="004A5254"/>
    <w:rsid w:val="00604916"/>
    <w:rsid w:val="00605743"/>
    <w:rsid w:val="0062658A"/>
    <w:rsid w:val="00676A09"/>
    <w:rsid w:val="006A0E90"/>
    <w:rsid w:val="006C223D"/>
    <w:rsid w:val="006E43F7"/>
    <w:rsid w:val="006F5D75"/>
    <w:rsid w:val="00710F03"/>
    <w:rsid w:val="007615D7"/>
    <w:rsid w:val="00833599"/>
    <w:rsid w:val="00896CC3"/>
    <w:rsid w:val="008C6E92"/>
    <w:rsid w:val="008D2C4C"/>
    <w:rsid w:val="00972367"/>
    <w:rsid w:val="009D4BF8"/>
    <w:rsid w:val="009E3793"/>
    <w:rsid w:val="00A94EDB"/>
    <w:rsid w:val="00AA2406"/>
    <w:rsid w:val="00B14524"/>
    <w:rsid w:val="00B318D9"/>
    <w:rsid w:val="00B67589"/>
    <w:rsid w:val="00BB29F6"/>
    <w:rsid w:val="00BC34BA"/>
    <w:rsid w:val="00BD17E1"/>
    <w:rsid w:val="00BF5BE4"/>
    <w:rsid w:val="00C12438"/>
    <w:rsid w:val="00C552BA"/>
    <w:rsid w:val="00C81B2C"/>
    <w:rsid w:val="00CF752E"/>
    <w:rsid w:val="00D074D6"/>
    <w:rsid w:val="00D14671"/>
    <w:rsid w:val="00D65BD0"/>
    <w:rsid w:val="00DB7FFA"/>
    <w:rsid w:val="00E53EFE"/>
    <w:rsid w:val="00EF2B54"/>
    <w:rsid w:val="00F20499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1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2020-07-13T11:14:00Z</dcterms:created>
  <dcterms:modified xsi:type="dcterms:W3CDTF">2020-07-13T11:14:00Z</dcterms:modified>
</cp:coreProperties>
</file>