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AAB" w:rsidRPr="00BC3113" w:rsidRDefault="00816AAB" w:rsidP="00816AAB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816AAB" w:rsidRPr="00BC3113" w:rsidRDefault="00816AAB" w:rsidP="00816AAB">
      <w:pPr>
        <w:spacing w:after="0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0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816AAB" w:rsidRPr="00BC3113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16AAB" w:rsidRPr="00BC3113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16AAB" w:rsidRPr="00BC3113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816AAB" w:rsidRPr="00BC3113" w:rsidRDefault="00816AAB" w:rsidP="00816AAB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G-241-42/18</w:t>
      </w:r>
    </w:p>
    <w:p w:rsidR="00816AAB" w:rsidRPr="00BC3113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>
        <w:rPr>
          <w:rFonts w:ascii="Arial" w:eastAsia="Calibri" w:hAnsi="Arial" w:cs="Arial"/>
          <w:sz w:val="28"/>
          <w:szCs w:val="28"/>
        </w:rPr>
        <w:t>prac budowlano – remontowych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816AAB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816AAB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816AAB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816AAB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816AAB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816AAB" w:rsidRPr="00BC3113" w:rsidRDefault="00816AAB" w:rsidP="00816AAB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>
        <w:rPr>
          <w:rFonts w:ascii="Arial" w:eastAsia="Calibri" w:hAnsi="Arial" w:cs="Arial"/>
          <w:sz w:val="24"/>
          <w:szCs w:val="24"/>
        </w:rPr>
        <w:t>0</w:t>
      </w:r>
      <w:r w:rsidR="00580DD6">
        <w:rPr>
          <w:rFonts w:ascii="Arial" w:eastAsia="Calibri" w:hAnsi="Arial" w:cs="Arial"/>
          <w:sz w:val="24"/>
          <w:szCs w:val="24"/>
        </w:rPr>
        <w:t>9</w:t>
      </w:r>
      <w:r>
        <w:rPr>
          <w:rFonts w:ascii="Arial" w:eastAsia="Calibri" w:hAnsi="Arial" w:cs="Arial"/>
          <w:sz w:val="24"/>
          <w:szCs w:val="24"/>
        </w:rPr>
        <w:t xml:space="preserve"> października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8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816AAB" w:rsidRDefault="00816AAB" w:rsidP="00816AAB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816AAB" w:rsidRPr="0013275A" w:rsidRDefault="00816AAB" w:rsidP="00816AAB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816AAB" w:rsidRPr="00BC3113" w:rsidRDefault="00816AAB" w:rsidP="00816AAB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816AAB" w:rsidRPr="00BC3113" w:rsidRDefault="00816AAB" w:rsidP="00816AAB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816AAB" w:rsidRPr="00BC3113" w:rsidRDefault="00816AAB" w:rsidP="00816AAB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816AAB" w:rsidRPr="00BC3113" w:rsidRDefault="00816AAB" w:rsidP="00816AAB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>Wykonanie prac budowlano-rem</w:t>
      </w:r>
      <w:r w:rsidR="00B535B2">
        <w:rPr>
          <w:rFonts w:ascii="Arial" w:eastAsia="Calibri" w:hAnsi="Arial" w:cs="Arial"/>
          <w:szCs w:val="20"/>
        </w:rPr>
        <w:t xml:space="preserve">ontowych w pomieszczeniach A021, </w:t>
      </w:r>
      <w:r>
        <w:rPr>
          <w:rFonts w:ascii="Arial" w:eastAsia="Calibri" w:hAnsi="Arial" w:cs="Arial"/>
          <w:szCs w:val="20"/>
        </w:rPr>
        <w:t>A111</w:t>
      </w:r>
      <w:r w:rsidR="00B535B2">
        <w:rPr>
          <w:rFonts w:ascii="Arial" w:eastAsia="Calibri" w:hAnsi="Arial" w:cs="Arial"/>
          <w:szCs w:val="20"/>
        </w:rPr>
        <w:t>,</w:t>
      </w:r>
      <w:r>
        <w:rPr>
          <w:rFonts w:ascii="Arial" w:eastAsia="Calibri" w:hAnsi="Arial" w:cs="Arial"/>
          <w:szCs w:val="20"/>
        </w:rPr>
        <w:t xml:space="preserve"> </w:t>
      </w:r>
      <w:r w:rsidR="00B535B2">
        <w:rPr>
          <w:rFonts w:ascii="Arial" w:eastAsia="Calibri" w:hAnsi="Arial" w:cs="Arial"/>
          <w:szCs w:val="20"/>
        </w:rPr>
        <w:t xml:space="preserve">E411 i A314 </w:t>
      </w:r>
      <w:r>
        <w:rPr>
          <w:rFonts w:ascii="Arial" w:eastAsia="Calibri" w:hAnsi="Arial" w:cs="Arial"/>
          <w:szCs w:val="20"/>
        </w:rPr>
        <w:t xml:space="preserve">budynku sądu. </w:t>
      </w:r>
      <w:r w:rsidRPr="00BC3113">
        <w:rPr>
          <w:rFonts w:ascii="Arial" w:eastAsia="Calibri" w:hAnsi="Arial" w:cs="Arial"/>
          <w:szCs w:val="20"/>
        </w:rPr>
        <w:t xml:space="preserve"> </w:t>
      </w:r>
    </w:p>
    <w:p w:rsidR="00816AAB" w:rsidRPr="00BC3113" w:rsidRDefault="00816AAB" w:rsidP="00816AAB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w pomi</w:t>
      </w:r>
      <w:r w:rsidR="00185F75">
        <w:rPr>
          <w:rFonts w:ascii="Arial" w:eastAsia="Calibri" w:hAnsi="Arial" w:cs="Arial"/>
          <w:szCs w:val="20"/>
        </w:rPr>
        <w:t>eszczeniu A022</w:t>
      </w:r>
      <w:r w:rsidRPr="00BC3113">
        <w:rPr>
          <w:rFonts w:ascii="Arial" w:eastAsia="Calibri" w:hAnsi="Arial" w:cs="Arial"/>
          <w:szCs w:val="20"/>
        </w:rPr>
        <w:t>:</w:t>
      </w:r>
    </w:p>
    <w:p w:rsidR="00816AAB" w:rsidRDefault="00816AAB" w:rsidP="00816AAB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2.2.1. Zabezpi</w:t>
      </w:r>
      <w:r>
        <w:rPr>
          <w:rFonts w:ascii="Arial" w:eastAsia="Calibri" w:hAnsi="Arial" w:cs="Arial"/>
          <w:szCs w:val="20"/>
        </w:rPr>
        <w:t>eczenie okien, drzwi, posadzek</w:t>
      </w:r>
      <w:r w:rsidRPr="00BC3113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 xml:space="preserve"> ok. 5</w:t>
      </w:r>
      <w:r w:rsidRPr="00BC3113">
        <w:rPr>
          <w:rFonts w:ascii="Arial" w:eastAsia="Calibri" w:hAnsi="Arial" w:cs="Arial"/>
          <w:szCs w:val="20"/>
        </w:rPr>
        <w:t>0 m2</w:t>
      </w:r>
    </w:p>
    <w:p w:rsidR="00816AAB" w:rsidRDefault="00816AAB" w:rsidP="00816AAB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 Demontaż </w:t>
      </w:r>
      <w:r w:rsidR="00185F75">
        <w:rPr>
          <w:rFonts w:ascii="Arial" w:eastAsia="Calibri" w:hAnsi="Arial" w:cs="Arial"/>
          <w:szCs w:val="20"/>
        </w:rPr>
        <w:t>okna podawczego o wym. 116x150</w:t>
      </w:r>
      <w:r w:rsidR="00580DD6">
        <w:rPr>
          <w:rFonts w:ascii="Arial" w:eastAsia="Calibri" w:hAnsi="Arial" w:cs="Arial"/>
          <w:szCs w:val="20"/>
        </w:rPr>
        <w:t xml:space="preserve"> cm o konstrukcji aluminiowej z </w:t>
      </w:r>
      <w:r w:rsidR="00185F75">
        <w:rPr>
          <w:rFonts w:ascii="Arial" w:eastAsia="Calibri" w:hAnsi="Arial" w:cs="Arial"/>
          <w:szCs w:val="20"/>
        </w:rPr>
        <w:t>muru gr. 12, 5 cm</w:t>
      </w:r>
      <w:r>
        <w:rPr>
          <w:rFonts w:ascii="Arial" w:eastAsia="Calibri" w:hAnsi="Arial" w:cs="Arial"/>
          <w:szCs w:val="20"/>
        </w:rPr>
        <w:t xml:space="preserve"> – 1 szt.</w:t>
      </w:r>
    </w:p>
    <w:p w:rsidR="00816AAB" w:rsidRDefault="00816AAB" w:rsidP="00816AAB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2.2.3. </w:t>
      </w:r>
      <w:r w:rsidR="00185F75">
        <w:rPr>
          <w:rFonts w:ascii="Arial" w:eastAsia="Calibri" w:hAnsi="Arial" w:cs="Arial"/>
          <w:szCs w:val="20"/>
        </w:rPr>
        <w:t>Demontaż parapetu</w:t>
      </w:r>
      <w:r>
        <w:rPr>
          <w:rFonts w:ascii="Arial" w:eastAsia="Calibri" w:hAnsi="Arial" w:cs="Arial"/>
          <w:szCs w:val="20"/>
        </w:rPr>
        <w:t xml:space="preserve"> z konglomeratu kamiennego </w:t>
      </w:r>
      <w:r w:rsidR="00185F75">
        <w:rPr>
          <w:rFonts w:ascii="Arial" w:eastAsia="Calibri" w:hAnsi="Arial" w:cs="Arial"/>
          <w:szCs w:val="20"/>
        </w:rPr>
        <w:t>dł. 125 cm</w:t>
      </w:r>
    </w:p>
    <w:p w:rsidR="00816AAB" w:rsidRPr="00BC3113" w:rsidRDefault="00816AAB" w:rsidP="00816AAB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2.2.4 </w:t>
      </w:r>
      <w:r w:rsidR="00185F75">
        <w:rPr>
          <w:rFonts w:ascii="Arial" w:eastAsia="Calibri" w:hAnsi="Arial" w:cs="Arial"/>
          <w:szCs w:val="20"/>
        </w:rPr>
        <w:t xml:space="preserve">Zabudowa otworu w murze po zdemontowanym oknie. Wypełnienie otworu wełną mineralną gr. 10 cm do ścian działowych oraz obustronnie 2x płytą gipsowo-kartonową </w:t>
      </w:r>
      <w:r>
        <w:rPr>
          <w:rFonts w:ascii="Arial" w:eastAsia="Calibri" w:hAnsi="Arial" w:cs="Arial"/>
          <w:szCs w:val="20"/>
        </w:rPr>
        <w:t xml:space="preserve"> </w:t>
      </w:r>
      <w:r w:rsidR="00185F75">
        <w:rPr>
          <w:rFonts w:ascii="Arial" w:eastAsia="Calibri" w:hAnsi="Arial" w:cs="Arial"/>
          <w:szCs w:val="20"/>
        </w:rPr>
        <w:t xml:space="preserve"> 12,5 mm na konstrukcji z profili stalowych systemowych;  wykończenie zabudowy popr</w:t>
      </w:r>
      <w:r w:rsidR="00440B80">
        <w:rPr>
          <w:rFonts w:ascii="Arial" w:eastAsia="Calibri" w:hAnsi="Arial" w:cs="Arial"/>
          <w:szCs w:val="20"/>
        </w:rPr>
        <w:t xml:space="preserve">zez wklejenie taśm </w:t>
      </w:r>
      <w:proofErr w:type="spellStart"/>
      <w:r w:rsidR="00440B80">
        <w:rPr>
          <w:rFonts w:ascii="Arial" w:eastAsia="Calibri" w:hAnsi="Arial" w:cs="Arial"/>
          <w:szCs w:val="20"/>
        </w:rPr>
        <w:t>antyrysowych</w:t>
      </w:r>
      <w:proofErr w:type="spellEnd"/>
      <w:r w:rsidR="00580DD6">
        <w:rPr>
          <w:rFonts w:ascii="Arial" w:eastAsia="Calibri" w:hAnsi="Arial" w:cs="Arial"/>
          <w:szCs w:val="20"/>
        </w:rPr>
        <w:t xml:space="preserve">, </w:t>
      </w:r>
      <w:proofErr w:type="spellStart"/>
      <w:r w:rsidR="00580DD6">
        <w:rPr>
          <w:rFonts w:ascii="Arial" w:eastAsia="Calibri" w:hAnsi="Arial" w:cs="Arial"/>
          <w:szCs w:val="20"/>
        </w:rPr>
        <w:t>oszpachlowanie</w:t>
      </w:r>
      <w:proofErr w:type="spellEnd"/>
      <w:r w:rsidR="00580DD6">
        <w:rPr>
          <w:rFonts w:ascii="Arial" w:eastAsia="Calibri" w:hAnsi="Arial" w:cs="Arial"/>
          <w:szCs w:val="20"/>
        </w:rPr>
        <w:t xml:space="preserve"> powierzchni do </w:t>
      </w:r>
      <w:r w:rsidR="00440B80">
        <w:rPr>
          <w:rFonts w:ascii="Arial" w:eastAsia="Calibri" w:hAnsi="Arial" w:cs="Arial"/>
          <w:szCs w:val="20"/>
        </w:rPr>
        <w:t>stanu pod malowanie; malowanie powierzchn</w:t>
      </w:r>
      <w:r w:rsidR="00580DD6">
        <w:rPr>
          <w:rFonts w:ascii="Arial" w:eastAsia="Calibri" w:hAnsi="Arial" w:cs="Arial"/>
          <w:szCs w:val="20"/>
        </w:rPr>
        <w:t>i wypełnienia farbą emulsyjną w </w:t>
      </w:r>
      <w:r w:rsidR="00440B80">
        <w:rPr>
          <w:rFonts w:ascii="Arial" w:eastAsia="Calibri" w:hAnsi="Arial" w:cs="Arial"/>
          <w:szCs w:val="20"/>
        </w:rPr>
        <w:t>kolorze wskazanym przez zamawiającego</w:t>
      </w:r>
      <w:r w:rsidR="00580DD6">
        <w:rPr>
          <w:rFonts w:ascii="Arial" w:eastAsia="Calibri" w:hAnsi="Arial" w:cs="Arial"/>
          <w:szCs w:val="20"/>
        </w:rPr>
        <w:t>.</w:t>
      </w:r>
      <w:r w:rsidR="00440B80">
        <w:rPr>
          <w:rFonts w:ascii="Arial" w:eastAsia="Calibri" w:hAnsi="Arial" w:cs="Arial"/>
          <w:szCs w:val="20"/>
        </w:rPr>
        <w:t xml:space="preserve"> </w:t>
      </w:r>
    </w:p>
    <w:p w:rsidR="00816AAB" w:rsidRPr="00BC3113" w:rsidRDefault="00816AAB" w:rsidP="00816AAB">
      <w:pPr>
        <w:spacing w:after="120" w:line="360" w:lineRule="auto"/>
        <w:ind w:left="708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2.2.5</w:t>
      </w:r>
      <w:r w:rsidRPr="00BC3113">
        <w:rPr>
          <w:rFonts w:ascii="Arial" w:eastAsia="Calibri" w:hAnsi="Arial" w:cs="Arial"/>
          <w:szCs w:val="20"/>
        </w:rPr>
        <w:t xml:space="preserve">. </w:t>
      </w:r>
      <w:r w:rsidR="00440B80">
        <w:rPr>
          <w:rFonts w:ascii="Arial" w:eastAsia="Calibri" w:hAnsi="Arial" w:cs="Arial"/>
          <w:szCs w:val="20"/>
        </w:rPr>
        <w:t>Wykucie  w ścianie gr. 12,5 cm otworu 120x155 cm z wywiezieniem gruzu</w:t>
      </w:r>
      <w:r w:rsidR="00580DD6">
        <w:rPr>
          <w:rFonts w:ascii="Arial" w:eastAsia="Calibri" w:hAnsi="Arial" w:cs="Arial"/>
          <w:szCs w:val="20"/>
        </w:rPr>
        <w:t>.</w:t>
      </w:r>
    </w:p>
    <w:p w:rsidR="00816AAB" w:rsidRPr="00BC3113" w:rsidRDefault="00816AAB" w:rsidP="00816AAB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2.2.6</w:t>
      </w:r>
      <w:r w:rsidRPr="00BC3113">
        <w:rPr>
          <w:rFonts w:ascii="Arial" w:eastAsia="Calibri" w:hAnsi="Arial" w:cs="Arial"/>
          <w:szCs w:val="20"/>
        </w:rPr>
        <w:t xml:space="preserve">. </w:t>
      </w:r>
      <w:r w:rsidR="00440B80">
        <w:rPr>
          <w:rFonts w:ascii="Arial" w:eastAsia="Calibri" w:hAnsi="Arial" w:cs="Arial"/>
          <w:szCs w:val="20"/>
        </w:rPr>
        <w:t>Montaż okna o wym. 116x150 i parapetu z konglomeratu kamiennego</w:t>
      </w:r>
      <w:r w:rsidR="00580DD6">
        <w:rPr>
          <w:rFonts w:ascii="Arial" w:eastAsia="Calibri" w:hAnsi="Arial" w:cs="Arial"/>
          <w:szCs w:val="20"/>
        </w:rPr>
        <w:t>.</w:t>
      </w:r>
    </w:p>
    <w:p w:rsidR="00816AAB" w:rsidRPr="00BC3113" w:rsidRDefault="00816AAB" w:rsidP="00816AAB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2.2.7</w:t>
      </w:r>
      <w:r w:rsidRPr="00BC3113">
        <w:rPr>
          <w:rFonts w:ascii="Arial" w:eastAsia="Calibri" w:hAnsi="Arial" w:cs="Arial"/>
          <w:szCs w:val="20"/>
        </w:rPr>
        <w:t xml:space="preserve">. </w:t>
      </w:r>
      <w:r w:rsidR="00440B80">
        <w:rPr>
          <w:rFonts w:ascii="Arial" w:eastAsia="Calibri" w:hAnsi="Arial" w:cs="Arial"/>
          <w:szCs w:val="20"/>
        </w:rPr>
        <w:t xml:space="preserve">Tynkowanie ościeży gipsem tynkarskim </w:t>
      </w:r>
      <w:proofErr w:type="spellStart"/>
      <w:r w:rsidR="00440B80">
        <w:rPr>
          <w:rFonts w:ascii="Arial" w:eastAsia="Calibri" w:hAnsi="Arial" w:cs="Arial"/>
          <w:szCs w:val="20"/>
        </w:rPr>
        <w:t>Goldband</w:t>
      </w:r>
      <w:proofErr w:type="spellEnd"/>
      <w:r w:rsidR="00580DD6">
        <w:rPr>
          <w:rFonts w:ascii="Arial" w:eastAsia="Calibri" w:hAnsi="Arial" w:cs="Arial"/>
          <w:szCs w:val="20"/>
        </w:rPr>
        <w:t>.</w:t>
      </w:r>
    </w:p>
    <w:p w:rsidR="00816AAB" w:rsidRDefault="00816AAB" w:rsidP="00816AAB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2.2.</w:t>
      </w:r>
      <w:r>
        <w:rPr>
          <w:rFonts w:ascii="Arial" w:eastAsia="Calibri" w:hAnsi="Arial" w:cs="Arial"/>
          <w:szCs w:val="20"/>
        </w:rPr>
        <w:t>8</w:t>
      </w:r>
      <w:r w:rsidRPr="00BC3113">
        <w:rPr>
          <w:rFonts w:ascii="Arial" w:eastAsia="Calibri" w:hAnsi="Arial" w:cs="Arial"/>
          <w:szCs w:val="20"/>
        </w:rPr>
        <w:t xml:space="preserve">. </w:t>
      </w:r>
      <w:r w:rsidR="00440B80">
        <w:rPr>
          <w:rFonts w:ascii="Arial" w:eastAsia="Calibri" w:hAnsi="Arial" w:cs="Arial"/>
          <w:szCs w:val="20"/>
        </w:rPr>
        <w:t>S</w:t>
      </w:r>
      <w:r>
        <w:rPr>
          <w:rFonts w:ascii="Arial" w:eastAsia="Calibri" w:hAnsi="Arial" w:cs="Arial"/>
          <w:szCs w:val="20"/>
        </w:rPr>
        <w:t>zpachlowanie,</w:t>
      </w:r>
      <w:r w:rsidR="00440B80">
        <w:rPr>
          <w:rFonts w:ascii="Arial" w:eastAsia="Calibri" w:hAnsi="Arial" w:cs="Arial"/>
          <w:szCs w:val="20"/>
        </w:rPr>
        <w:t xml:space="preserve"> osadzenie narożników, </w:t>
      </w:r>
      <w:r>
        <w:rPr>
          <w:rFonts w:ascii="Arial" w:eastAsia="Calibri" w:hAnsi="Arial" w:cs="Arial"/>
          <w:szCs w:val="20"/>
        </w:rPr>
        <w:t xml:space="preserve"> wykonanie jednostronnej okładziny</w:t>
      </w:r>
      <w:r w:rsidR="00440B80">
        <w:rPr>
          <w:rFonts w:ascii="Arial" w:eastAsia="Calibri" w:hAnsi="Arial" w:cs="Arial"/>
          <w:szCs w:val="20"/>
        </w:rPr>
        <w:t xml:space="preserve"> (opaski)</w:t>
      </w:r>
      <w:r>
        <w:rPr>
          <w:rFonts w:ascii="Arial" w:eastAsia="Calibri" w:hAnsi="Arial" w:cs="Arial"/>
          <w:szCs w:val="20"/>
        </w:rPr>
        <w:t xml:space="preserve"> </w:t>
      </w:r>
      <w:r w:rsidR="00440B80">
        <w:rPr>
          <w:rFonts w:ascii="Arial" w:eastAsia="Calibri" w:hAnsi="Arial" w:cs="Arial"/>
          <w:szCs w:val="20"/>
        </w:rPr>
        <w:t>z pasów konglomeratu kamiennego szer. 20 cm</w:t>
      </w:r>
      <w:r>
        <w:rPr>
          <w:rFonts w:ascii="Arial" w:eastAsia="Calibri" w:hAnsi="Arial" w:cs="Arial"/>
          <w:szCs w:val="20"/>
        </w:rPr>
        <w:t>, 2x pomalowanie powierzchni farbą emulsyjną</w:t>
      </w:r>
      <w:r w:rsidR="00440B80">
        <w:rPr>
          <w:rFonts w:ascii="Arial" w:eastAsia="Calibri" w:hAnsi="Arial" w:cs="Arial"/>
          <w:szCs w:val="20"/>
        </w:rPr>
        <w:t xml:space="preserve"> od wewnątrz pomieszczenia</w:t>
      </w:r>
      <w:r w:rsidR="00EF0A45">
        <w:rPr>
          <w:rFonts w:ascii="Arial" w:eastAsia="Calibri" w:hAnsi="Arial" w:cs="Arial"/>
          <w:szCs w:val="20"/>
        </w:rPr>
        <w:t>; prace porządkowe</w:t>
      </w:r>
      <w:r w:rsidR="00580DD6">
        <w:rPr>
          <w:rFonts w:ascii="Arial" w:eastAsia="Calibri" w:hAnsi="Arial" w:cs="Arial"/>
          <w:szCs w:val="20"/>
        </w:rPr>
        <w:t>.</w:t>
      </w:r>
    </w:p>
    <w:p w:rsidR="00440B80" w:rsidRDefault="00440B80" w:rsidP="00440B8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2.3 Zakres usługi obejmuje</w:t>
      </w:r>
      <w:r w:rsidR="00EF0A45">
        <w:rPr>
          <w:rFonts w:ascii="Arial" w:eastAsia="Calibri" w:hAnsi="Arial" w:cs="Arial"/>
          <w:szCs w:val="20"/>
        </w:rPr>
        <w:t xml:space="preserve"> w pomieszczeniu A524 i A514</w:t>
      </w:r>
    </w:p>
    <w:p w:rsidR="00EF0A45" w:rsidRDefault="00EF0A45" w:rsidP="00440B8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2.3.1 Wyniesienie mebli i wyposażenia na korytarz</w:t>
      </w:r>
    </w:p>
    <w:p w:rsidR="00EF0A45" w:rsidRDefault="00EF0A45" w:rsidP="00440B8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2.3.2 Zabezpieczenie posadzki, stolarki drzwiowej i okiennej, sufitów kasetonowych</w:t>
      </w:r>
    </w:p>
    <w:p w:rsidR="00EF0A45" w:rsidRDefault="00EF0A45" w:rsidP="00440B8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2.3.3 Naprawa tynku (likwidacja rys, spękań ubytków)</w:t>
      </w:r>
    </w:p>
    <w:p w:rsidR="00EF0A45" w:rsidRDefault="00EF0A45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2.3.4 Dwukrotne malowanie powierzchni ścian farbę emulsyjną w kolorze wskazanym        przez zamawiającego (farba o podwyższonej odporności na zmywanie).</w:t>
      </w:r>
    </w:p>
    <w:p w:rsidR="00EF0A45" w:rsidRDefault="00EF0A45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lastRenderedPageBreak/>
        <w:t xml:space="preserve">        2.3.5 Prace porządkowo-czystościowe oraz wniesienie do pomieszczenia mebli i wyposażenia</w:t>
      </w:r>
    </w:p>
    <w:p w:rsidR="00DB68D7" w:rsidRDefault="00DB68D7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2.4 Zakres usługi obejmuje w pokojach E411, A314</w:t>
      </w:r>
    </w:p>
    <w:p w:rsidR="00DB68D7" w:rsidRDefault="003E65AF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</w:t>
      </w:r>
      <w:r w:rsidR="00DB68D7">
        <w:rPr>
          <w:rFonts w:ascii="Arial" w:eastAsia="Calibri" w:hAnsi="Arial" w:cs="Arial"/>
          <w:szCs w:val="20"/>
        </w:rPr>
        <w:t>2.4.1 Demontaż płytek wykładziny dywanowej na pow. 1 m²</w:t>
      </w:r>
      <w:r w:rsidR="00132666">
        <w:rPr>
          <w:rFonts w:ascii="Arial" w:eastAsia="Calibri" w:hAnsi="Arial" w:cs="Arial"/>
          <w:szCs w:val="20"/>
        </w:rPr>
        <w:t xml:space="preserve"> (miejsce wskazane przez zamawiającego)</w:t>
      </w:r>
    </w:p>
    <w:p w:rsidR="00DB68D7" w:rsidRDefault="003E65AF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</w:t>
      </w:r>
      <w:r w:rsidR="00DB68D7">
        <w:rPr>
          <w:rFonts w:ascii="Arial" w:eastAsia="Calibri" w:hAnsi="Arial" w:cs="Arial"/>
          <w:szCs w:val="20"/>
        </w:rPr>
        <w:t xml:space="preserve">2.4.2 Skucie, usunięcie i wywóz </w:t>
      </w:r>
      <w:r w:rsidR="00132666">
        <w:rPr>
          <w:rFonts w:ascii="Arial" w:eastAsia="Calibri" w:hAnsi="Arial" w:cs="Arial"/>
          <w:szCs w:val="20"/>
        </w:rPr>
        <w:t xml:space="preserve">we własnym zakresie </w:t>
      </w:r>
      <w:r w:rsidR="00DB68D7">
        <w:rPr>
          <w:rFonts w:ascii="Arial" w:eastAsia="Calibri" w:hAnsi="Arial" w:cs="Arial"/>
          <w:szCs w:val="20"/>
        </w:rPr>
        <w:t>skruszonej  warstwy podkładu cementowego</w:t>
      </w:r>
      <w:r>
        <w:rPr>
          <w:rFonts w:ascii="Arial" w:eastAsia="Calibri" w:hAnsi="Arial" w:cs="Arial"/>
          <w:szCs w:val="20"/>
        </w:rPr>
        <w:t xml:space="preserve"> (szlichty)</w:t>
      </w:r>
    </w:p>
    <w:p w:rsidR="00DB68D7" w:rsidRDefault="003E65AF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</w:t>
      </w:r>
      <w:r w:rsidR="00DB68D7">
        <w:rPr>
          <w:rFonts w:ascii="Arial" w:eastAsia="Calibri" w:hAnsi="Arial" w:cs="Arial"/>
          <w:szCs w:val="20"/>
        </w:rPr>
        <w:t>2.4.3 Wykonanie nowej warstwy betonowej zbrojonej siatką z drutu stalowego fi 4 mm</w:t>
      </w:r>
      <w:r w:rsidR="00132666">
        <w:rPr>
          <w:rFonts w:ascii="Arial" w:eastAsia="Calibri" w:hAnsi="Arial" w:cs="Arial"/>
          <w:szCs w:val="20"/>
        </w:rPr>
        <w:t xml:space="preserve"> z zatarciem powierzchni na gładko</w:t>
      </w:r>
    </w:p>
    <w:p w:rsidR="003E65AF" w:rsidRDefault="003E65AF" w:rsidP="00EF0A45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2.4.5 Ułożenie powrotne płytek wykładziny na klej do płytek wykładzinowych</w:t>
      </w:r>
      <w:r w:rsidR="00132666">
        <w:rPr>
          <w:rFonts w:ascii="Arial" w:eastAsia="Calibri" w:hAnsi="Arial" w:cs="Arial"/>
          <w:szCs w:val="20"/>
        </w:rPr>
        <w:t xml:space="preserve"> (po związaniu betonu i odparowaniu wody do czasu osiągnięcia odpowiedniej wilgotności</w:t>
      </w:r>
    </w:p>
    <w:p w:rsidR="00540587" w:rsidRDefault="00540587" w:rsidP="00540587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540587" w:rsidRPr="00BC3113" w:rsidRDefault="00540587" w:rsidP="00540587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816AAB" w:rsidRDefault="00816AAB" w:rsidP="00816AAB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816AAB" w:rsidRPr="00D66CD9" w:rsidRDefault="00816AAB" w:rsidP="00816AAB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816AAB" w:rsidRPr="00BC3113" w:rsidRDefault="00816AAB" w:rsidP="00816AAB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Maksym</w:t>
      </w:r>
      <w:r w:rsidR="00EF0A45">
        <w:rPr>
          <w:rFonts w:ascii="Arial" w:eastAsia="Calibri" w:hAnsi="Arial" w:cs="Arial"/>
          <w:szCs w:val="20"/>
        </w:rPr>
        <w:t xml:space="preserve">alny termin wykonania usługi do </w:t>
      </w:r>
      <w:r w:rsidR="003B569A">
        <w:rPr>
          <w:rFonts w:ascii="Arial" w:eastAsia="Calibri" w:hAnsi="Arial" w:cs="Arial"/>
          <w:szCs w:val="20"/>
        </w:rPr>
        <w:t>26</w:t>
      </w:r>
      <w:r w:rsidR="00EF0A45">
        <w:rPr>
          <w:rFonts w:ascii="Arial" w:eastAsia="Calibri" w:hAnsi="Arial" w:cs="Arial"/>
          <w:szCs w:val="20"/>
        </w:rPr>
        <w:t xml:space="preserve"> października </w:t>
      </w:r>
      <w:r>
        <w:rPr>
          <w:rFonts w:ascii="Arial" w:eastAsia="Calibri" w:hAnsi="Arial" w:cs="Arial"/>
          <w:szCs w:val="20"/>
        </w:rPr>
        <w:t>2018</w:t>
      </w:r>
      <w:r w:rsidRPr="00BC3113">
        <w:rPr>
          <w:rFonts w:ascii="Arial" w:eastAsia="Calibri" w:hAnsi="Arial" w:cs="Arial"/>
          <w:szCs w:val="20"/>
        </w:rPr>
        <w:t xml:space="preserve">r.  </w:t>
      </w:r>
    </w:p>
    <w:p w:rsidR="00816AAB" w:rsidRPr="00BC3113" w:rsidRDefault="00816AAB" w:rsidP="00816AAB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816AAB" w:rsidRPr="00BC3113" w:rsidRDefault="00816AAB" w:rsidP="00EF0A45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540587" w:rsidRPr="0013275A" w:rsidRDefault="00540587" w:rsidP="00540587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540587" w:rsidRPr="00071FFE" w:rsidRDefault="00540587" w:rsidP="00540587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4.2 </w:t>
      </w:r>
      <w:r w:rsidRPr="00071FFE">
        <w:rPr>
          <w:rFonts w:ascii="Arial" w:eastAsia="Calibri" w:hAnsi="Arial" w:cs="Arial"/>
        </w:rPr>
        <w:t>Ofe</w:t>
      </w:r>
      <w:r w:rsidR="00327184">
        <w:rPr>
          <w:rFonts w:ascii="Arial" w:eastAsia="Calibri" w:hAnsi="Arial" w:cs="Arial"/>
        </w:rPr>
        <w:t>rtę należy dostarczyć do dnia 15</w:t>
      </w:r>
      <w:r>
        <w:rPr>
          <w:rFonts w:ascii="Arial" w:eastAsia="Calibri" w:hAnsi="Arial" w:cs="Arial"/>
        </w:rPr>
        <w:t xml:space="preserve"> października</w:t>
      </w:r>
      <w:r w:rsidRPr="00071FFE">
        <w:rPr>
          <w:rFonts w:ascii="Arial" w:eastAsia="Calibri" w:hAnsi="Arial" w:cs="Arial"/>
        </w:rPr>
        <w:t xml:space="preserve"> 2018 r. do godz. 1</w:t>
      </w:r>
      <w:r w:rsidR="00380506">
        <w:rPr>
          <w:rFonts w:ascii="Arial" w:eastAsia="Calibri" w:hAnsi="Arial" w:cs="Arial"/>
        </w:rPr>
        <w:t>2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540587" w:rsidRPr="0013275A" w:rsidRDefault="00540587" w:rsidP="00540587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</w:t>
      </w:r>
      <w:proofErr w:type="spellStart"/>
      <w:r w:rsidRPr="0013275A">
        <w:rPr>
          <w:rFonts w:ascii="Arial" w:eastAsia="Calibri" w:hAnsi="Arial" w:cs="Arial"/>
        </w:rPr>
        <w:t>Bożuk</w:t>
      </w:r>
      <w:proofErr w:type="spellEnd"/>
      <w:r w:rsidRPr="0013275A">
        <w:rPr>
          <w:rFonts w:ascii="Arial" w:eastAsia="Calibri" w:hAnsi="Arial" w:cs="Arial"/>
        </w:rPr>
        <w:t xml:space="preserve">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816AAB" w:rsidRPr="00BC3113" w:rsidRDefault="00816AAB" w:rsidP="00816AAB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816AAB" w:rsidRPr="00BC3113" w:rsidRDefault="00816AAB" w:rsidP="00816AAB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816AAB" w:rsidRPr="00BC3113" w:rsidRDefault="00816AAB" w:rsidP="00816AAB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p w:rsidR="00816AAB" w:rsidRPr="00BC3113" w:rsidRDefault="00816AAB" w:rsidP="00816AAB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816AAB" w:rsidRPr="00BC3113" w:rsidTr="00AA7D70">
        <w:tc>
          <w:tcPr>
            <w:tcW w:w="567" w:type="dxa"/>
          </w:tcPr>
          <w:p w:rsidR="00816AAB" w:rsidRPr="00BC3113" w:rsidRDefault="00816AAB" w:rsidP="00AA7D70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lastRenderedPageBreak/>
              <w:t>Lp</w:t>
            </w:r>
            <w:proofErr w:type="spellEnd"/>
          </w:p>
        </w:tc>
        <w:tc>
          <w:tcPr>
            <w:tcW w:w="6520" w:type="dxa"/>
          </w:tcPr>
          <w:p w:rsidR="00816AAB" w:rsidRPr="00BC3113" w:rsidRDefault="00816AAB" w:rsidP="00AA7D70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816AAB" w:rsidRPr="00BC3113" w:rsidRDefault="00816AAB" w:rsidP="00AA7D70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816AAB" w:rsidRPr="00BC3113" w:rsidTr="00AA7D70">
        <w:tc>
          <w:tcPr>
            <w:tcW w:w="567" w:type="dxa"/>
          </w:tcPr>
          <w:p w:rsidR="00816AAB" w:rsidRPr="00BC3113" w:rsidRDefault="00816AAB" w:rsidP="00AA7D70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816AAB" w:rsidRPr="00BC3113" w:rsidRDefault="00816AAB" w:rsidP="00AA7D70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816AAB" w:rsidRPr="00BC3113" w:rsidRDefault="00816AAB" w:rsidP="00AA7D70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816AAB" w:rsidRPr="00BC3113" w:rsidRDefault="00816AAB" w:rsidP="00816AAB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816AAB" w:rsidRPr="00BC3113" w:rsidRDefault="00816AAB" w:rsidP="00816AAB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816AAB" w:rsidRPr="00BC3113" w:rsidRDefault="00816AAB" w:rsidP="00816AAB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816AAB" w:rsidRPr="00BC3113" w:rsidRDefault="00816AAB" w:rsidP="00816AAB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816AAB" w:rsidRDefault="00816AAB" w:rsidP="00816AAB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816AAB" w:rsidRDefault="00816AAB" w:rsidP="00816AAB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816AAB" w:rsidRPr="00425C61" w:rsidRDefault="00816AAB" w:rsidP="00816AAB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>Oględzin można dokonywać w dni</w:t>
      </w:r>
      <w:r w:rsidR="003B569A">
        <w:rPr>
          <w:rFonts w:ascii="Arial" w:eastAsia="Calibri" w:hAnsi="Arial" w:cs="Arial"/>
        </w:rPr>
        <w:t>ach</w:t>
      </w:r>
      <w:r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t xml:space="preserve"> </w:t>
      </w:r>
      <w:r w:rsidR="003B569A">
        <w:rPr>
          <w:rFonts w:ascii="Arial" w:eastAsia="Calibri" w:hAnsi="Arial" w:cs="Arial"/>
        </w:rPr>
        <w:t>10-12.10</w:t>
      </w:r>
      <w:r>
        <w:rPr>
          <w:rFonts w:ascii="Arial" w:eastAsia="Calibri" w:hAnsi="Arial" w:cs="Arial"/>
        </w:rPr>
        <w:t>.2018r.  w godzinach 8.30 -14</w:t>
      </w:r>
      <w:r w:rsidRPr="00425C61">
        <w:rPr>
          <w:rFonts w:ascii="Arial" w:eastAsia="Calibri" w:hAnsi="Arial" w:cs="Arial"/>
        </w:rPr>
        <w:t xml:space="preserve">.30 kontakt do osoby odpowiedzialnej: </w:t>
      </w:r>
      <w:r>
        <w:rPr>
          <w:rFonts w:ascii="Arial" w:eastAsia="Calibri" w:hAnsi="Arial" w:cs="Arial"/>
        </w:rPr>
        <w:t xml:space="preserve">Sławomir </w:t>
      </w:r>
      <w:proofErr w:type="spellStart"/>
      <w:r>
        <w:rPr>
          <w:rFonts w:ascii="Arial" w:eastAsia="Calibri" w:hAnsi="Arial" w:cs="Arial"/>
        </w:rPr>
        <w:t>Bożuk</w:t>
      </w:r>
      <w:proofErr w:type="spellEnd"/>
      <w:r>
        <w:rPr>
          <w:rFonts w:ascii="Arial" w:eastAsia="Calibri" w:hAnsi="Arial" w:cs="Arial"/>
        </w:rPr>
        <w:t xml:space="preserve">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>
        <w:rPr>
          <w:rFonts w:ascii="Arial" w:eastAsia="Calibri" w:hAnsi="Arial" w:cs="Arial"/>
        </w:rPr>
        <w:t>og@bialystok.sr.gov.pl</w:t>
      </w:r>
    </w:p>
    <w:p w:rsidR="00816AAB" w:rsidRPr="00BC3113" w:rsidRDefault="00816AAB" w:rsidP="00816AAB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816AAB" w:rsidRPr="00BC3113" w:rsidRDefault="00816AAB" w:rsidP="00816AAB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816AAB" w:rsidRPr="00BC3113" w:rsidRDefault="00816AAB" w:rsidP="00816AAB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816AAB" w:rsidRDefault="00816AAB" w:rsidP="00816AAB">
      <w:pPr>
        <w:pStyle w:val="Akapitzlist"/>
        <w:numPr>
          <w:ilvl w:val="0"/>
          <w:numId w:val="1"/>
        </w:numPr>
      </w:pPr>
      <w:r>
        <w:t>Formularz ofertowy</w:t>
      </w:r>
    </w:p>
    <w:p w:rsidR="00816AAB" w:rsidRDefault="00EF0A45" w:rsidP="00816AAB">
      <w:pPr>
        <w:pStyle w:val="Akapitzlist"/>
        <w:numPr>
          <w:ilvl w:val="0"/>
          <w:numId w:val="1"/>
        </w:numPr>
      </w:pPr>
      <w:r>
        <w:t>Rzuty pomieszczeń A524 i A514</w:t>
      </w:r>
    </w:p>
    <w:p w:rsidR="00816AAB" w:rsidRDefault="00816AAB" w:rsidP="00816AAB"/>
    <w:p w:rsidR="00816AAB" w:rsidRDefault="00816AAB" w:rsidP="00816AAB"/>
    <w:p w:rsidR="00816AAB" w:rsidRDefault="00816AAB" w:rsidP="00816AAB"/>
    <w:p w:rsidR="00EF0A45" w:rsidRDefault="00EF0A45" w:rsidP="00816AAB">
      <w:pPr>
        <w:spacing w:after="160" w:line="259" w:lineRule="auto"/>
        <w:rPr>
          <w:b/>
        </w:rPr>
      </w:pPr>
    </w:p>
    <w:p w:rsidR="00EF0A45" w:rsidRDefault="00EF0A45" w:rsidP="00816AAB">
      <w:pPr>
        <w:spacing w:after="160" w:line="259" w:lineRule="auto"/>
        <w:rPr>
          <w:b/>
        </w:rPr>
      </w:pPr>
    </w:p>
    <w:p w:rsidR="00EF0A45" w:rsidRDefault="00EF0A45" w:rsidP="00816AAB">
      <w:pPr>
        <w:spacing w:after="160" w:line="259" w:lineRule="auto"/>
        <w:rPr>
          <w:b/>
        </w:rPr>
      </w:pPr>
    </w:p>
    <w:p w:rsidR="00EF0A45" w:rsidRDefault="00EF0A45" w:rsidP="00816AAB">
      <w:pPr>
        <w:spacing w:after="160" w:line="259" w:lineRule="auto"/>
        <w:rPr>
          <w:b/>
        </w:rPr>
      </w:pPr>
    </w:p>
    <w:p w:rsidR="00EF0A45" w:rsidRDefault="00EF0A45" w:rsidP="00816AAB">
      <w:pPr>
        <w:spacing w:after="160" w:line="259" w:lineRule="auto"/>
        <w:rPr>
          <w:b/>
        </w:rPr>
      </w:pPr>
    </w:p>
    <w:p w:rsidR="00EF0A45" w:rsidRDefault="00EF0A45" w:rsidP="00816AAB">
      <w:pPr>
        <w:spacing w:after="160" w:line="259" w:lineRule="auto"/>
        <w:rPr>
          <w:b/>
        </w:rPr>
      </w:pPr>
    </w:p>
    <w:p w:rsidR="00540587" w:rsidRDefault="00540587" w:rsidP="00816AAB">
      <w:pPr>
        <w:spacing w:after="160" w:line="259" w:lineRule="auto"/>
        <w:rPr>
          <w:b/>
        </w:rPr>
      </w:pPr>
    </w:p>
    <w:p w:rsidR="00540587" w:rsidRDefault="00540587" w:rsidP="00816AAB">
      <w:pPr>
        <w:spacing w:after="160" w:line="259" w:lineRule="auto"/>
        <w:rPr>
          <w:b/>
        </w:rPr>
      </w:pPr>
    </w:p>
    <w:p w:rsidR="00816AAB" w:rsidRPr="000D5316" w:rsidRDefault="00816AAB" w:rsidP="00816AAB">
      <w:pPr>
        <w:spacing w:after="160" w:line="259" w:lineRule="auto"/>
        <w:rPr>
          <w:b/>
        </w:rPr>
      </w:pPr>
      <w:r w:rsidRPr="000D5316">
        <w:rPr>
          <w:b/>
        </w:rPr>
        <w:t xml:space="preserve">Załącznik nr1 </w:t>
      </w:r>
    </w:p>
    <w:p w:rsidR="00816AAB" w:rsidRPr="000D5316" w:rsidRDefault="00816AAB" w:rsidP="00816AAB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t xml:space="preserve">Nr postępowania przetargowego: </w:t>
      </w:r>
      <w:r w:rsidR="00540587">
        <w:rPr>
          <w:b/>
          <w:sz w:val="18"/>
        </w:rPr>
        <w:t>G-241-42</w:t>
      </w:r>
      <w:r w:rsidRPr="000D5316">
        <w:rPr>
          <w:b/>
          <w:sz w:val="18"/>
        </w:rPr>
        <w:t>/18</w:t>
      </w:r>
    </w:p>
    <w:p w:rsidR="00816AAB" w:rsidRPr="000D5316" w:rsidRDefault="00816AAB" w:rsidP="00816AAB">
      <w:pPr>
        <w:spacing w:after="160" w:line="259" w:lineRule="auto"/>
        <w:rPr>
          <w:sz w:val="18"/>
        </w:rPr>
      </w:pPr>
    </w:p>
    <w:p w:rsidR="00816AAB" w:rsidRPr="000D5316" w:rsidRDefault="00816AAB" w:rsidP="00816AAB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816AAB" w:rsidRPr="000D5316" w:rsidRDefault="00816AAB" w:rsidP="00816AAB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16AAB" w:rsidRPr="000D5316" w:rsidRDefault="00816AAB" w:rsidP="00816AAB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816AAB" w:rsidRPr="000D5316" w:rsidRDefault="00816AAB" w:rsidP="00816AAB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816AAB" w:rsidRPr="000D5316" w:rsidRDefault="00816AAB" w:rsidP="00816AAB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816AAB" w:rsidRPr="000D5316" w:rsidRDefault="00816AAB" w:rsidP="00816AAB">
      <w:pPr>
        <w:spacing w:after="160" w:line="259" w:lineRule="auto"/>
      </w:pPr>
    </w:p>
    <w:p w:rsidR="00816AAB" w:rsidRPr="000D5316" w:rsidRDefault="00816AAB" w:rsidP="00816AAB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816AAB" w:rsidRPr="000D5316" w:rsidRDefault="00816AAB" w:rsidP="00816AAB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816AAB" w:rsidRPr="000D5316" w:rsidRDefault="00816AAB" w:rsidP="00816AAB">
      <w:pPr>
        <w:spacing w:after="160" w:line="259" w:lineRule="auto"/>
        <w:jc w:val="center"/>
      </w:pPr>
    </w:p>
    <w:p w:rsidR="00816AAB" w:rsidRPr="000D5316" w:rsidRDefault="00816AAB" w:rsidP="00816AAB">
      <w:pPr>
        <w:spacing w:after="160" w:line="259" w:lineRule="auto"/>
        <w:jc w:val="center"/>
      </w:pPr>
      <w:r w:rsidRPr="000D5316">
        <w:t>PRZEDMIOT OFERTY</w:t>
      </w:r>
    </w:p>
    <w:p w:rsidR="00816AAB" w:rsidRPr="000D5316" w:rsidRDefault="00816AAB" w:rsidP="00816AAB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>wykonanie prac budowlano - remontowych</w:t>
      </w:r>
      <w:r w:rsidRPr="000D5316">
        <w:t xml:space="preserve"> w budynku Sądu Rejonowego w Białymstoku na warunkach określonych w zaproszeniu do składania oferty z dnia </w:t>
      </w:r>
      <w:r w:rsidR="00540587">
        <w:t>0</w:t>
      </w:r>
      <w:r w:rsidR="00380506">
        <w:t xml:space="preserve">9 października </w:t>
      </w:r>
      <w:r w:rsidRPr="000D5316">
        <w:t xml:space="preserve"> 2018 r. </w:t>
      </w:r>
      <w:r w:rsidR="00540587">
        <w:t xml:space="preserve">                  </w:t>
      </w:r>
      <w:r w:rsidR="00540587">
        <w:rPr>
          <w:b/>
        </w:rPr>
        <w:t>Nr G-241-42</w:t>
      </w:r>
      <w:r w:rsidRPr="000D5316">
        <w:rPr>
          <w:b/>
        </w:rPr>
        <w:t>/18</w:t>
      </w:r>
    </w:p>
    <w:p w:rsidR="00816AAB" w:rsidRPr="000D5316" w:rsidRDefault="00816AAB" w:rsidP="00816AAB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816AAB" w:rsidRPr="000D5316" w:rsidRDefault="00816AAB" w:rsidP="00816AAB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816AAB" w:rsidRPr="000D5316" w:rsidRDefault="00816AAB" w:rsidP="00816AAB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816AAB" w:rsidRPr="000D5316" w:rsidRDefault="00816AAB" w:rsidP="00816AAB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816AAB" w:rsidRPr="000D5316" w:rsidRDefault="00816AAB" w:rsidP="00816AAB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16AAB" w:rsidRPr="000D5316" w:rsidRDefault="00816AAB" w:rsidP="00816AAB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816AAB" w:rsidRPr="000D5316" w:rsidRDefault="00816AAB" w:rsidP="00816AAB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816AAB" w:rsidRPr="000D5316" w:rsidRDefault="00816AAB" w:rsidP="00816AAB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816AAB" w:rsidRPr="000D5316" w:rsidRDefault="00816AAB" w:rsidP="00816AAB">
      <w:pPr>
        <w:spacing w:after="160" w:line="259" w:lineRule="auto"/>
        <w:jc w:val="both"/>
      </w:pPr>
    </w:p>
    <w:p w:rsidR="00816AAB" w:rsidRPr="000D5316" w:rsidRDefault="00816AAB" w:rsidP="00816AAB">
      <w:pPr>
        <w:spacing w:after="160" w:line="259" w:lineRule="auto"/>
        <w:jc w:val="both"/>
      </w:pPr>
    </w:p>
    <w:p w:rsidR="00816AAB" w:rsidRPr="000D5316" w:rsidRDefault="00816AAB" w:rsidP="00816AAB">
      <w:pPr>
        <w:spacing w:after="160" w:line="259" w:lineRule="auto"/>
        <w:jc w:val="both"/>
      </w:pPr>
      <w:r w:rsidRPr="000D5316">
        <w:lastRenderedPageBreak/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0B1310" w:rsidRPr="00816AAB" w:rsidRDefault="00816AAB" w:rsidP="00816AAB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0B1310" w:rsidRPr="00816AAB" w:rsidSect="00604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D3A" w:rsidRDefault="00277D3A">
      <w:pPr>
        <w:spacing w:after="0" w:line="240" w:lineRule="auto"/>
      </w:pPr>
      <w:r>
        <w:separator/>
      </w:r>
    </w:p>
  </w:endnote>
  <w:endnote w:type="continuationSeparator" w:id="0">
    <w:p w:rsidR="00277D3A" w:rsidRDefault="00277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C33" w:rsidRDefault="00301C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301C33" w:rsidRDefault="00277D3A" w:rsidP="00301C3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C33" w:rsidRDefault="00301C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D3A" w:rsidRDefault="00277D3A">
      <w:pPr>
        <w:spacing w:after="0" w:line="240" w:lineRule="auto"/>
      </w:pPr>
      <w:r>
        <w:separator/>
      </w:r>
    </w:p>
  </w:footnote>
  <w:footnote w:type="continuationSeparator" w:id="0">
    <w:p w:rsidR="00277D3A" w:rsidRDefault="00277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C33" w:rsidRDefault="00301C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301C33" w:rsidRDefault="00277D3A" w:rsidP="00301C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1C33" w:rsidRDefault="00301C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AB"/>
    <w:rsid w:val="000B1310"/>
    <w:rsid w:val="00132666"/>
    <w:rsid w:val="00185F75"/>
    <w:rsid w:val="00277D3A"/>
    <w:rsid w:val="00301C33"/>
    <w:rsid w:val="00327184"/>
    <w:rsid w:val="00380506"/>
    <w:rsid w:val="003B569A"/>
    <w:rsid w:val="003E65AF"/>
    <w:rsid w:val="00440B80"/>
    <w:rsid w:val="00540587"/>
    <w:rsid w:val="00580DD6"/>
    <w:rsid w:val="00816AAB"/>
    <w:rsid w:val="00B14E80"/>
    <w:rsid w:val="00B535B2"/>
    <w:rsid w:val="00DB68D7"/>
    <w:rsid w:val="00EF0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6A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6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6AAB"/>
  </w:style>
  <w:style w:type="paragraph" w:styleId="Stopka">
    <w:name w:val="footer"/>
    <w:basedOn w:val="Normalny"/>
    <w:link w:val="StopkaZnak"/>
    <w:uiPriority w:val="99"/>
    <w:unhideWhenUsed/>
    <w:rsid w:val="00816A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6AAB"/>
  </w:style>
  <w:style w:type="paragraph" w:styleId="Akapitzlist">
    <w:name w:val="List Paragraph"/>
    <w:basedOn w:val="Normalny"/>
    <w:uiPriority w:val="34"/>
    <w:qFormat/>
    <w:rsid w:val="00816A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1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6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962</Words>
  <Characters>5777</Characters>
  <Application>Microsoft Office Word</Application>
  <DocSecurity>0</DocSecurity>
  <Lines>48</Lines>
  <Paragraphs>13</Paragraphs>
  <ScaleCrop>false</ScaleCrop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2020-07-13T11:19:00Z</dcterms:created>
  <dcterms:modified xsi:type="dcterms:W3CDTF">2020-07-13T11:19:00Z</dcterms:modified>
</cp:coreProperties>
</file>