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654" w:rsidRPr="00E21703" w:rsidRDefault="00F77654" w:rsidP="00F77654">
      <w:pPr>
        <w:widowControl w:val="0"/>
        <w:autoSpaceDE w:val="0"/>
        <w:autoSpaceDN w:val="0"/>
        <w:adjustRightInd w:val="0"/>
        <w:spacing w:after="120" w:line="360" w:lineRule="auto"/>
        <w:jc w:val="both"/>
        <w:rPr>
          <w:rFonts w:ascii="Times New Roman" w:eastAsia="Calibri" w:hAnsi="Times New Roman" w:cs="Times New Roman"/>
          <w:b/>
        </w:rPr>
      </w:pPr>
      <w:bookmarkStart w:id="0" w:name="_GoBack"/>
      <w:bookmarkEnd w:id="0"/>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073C3D" w:rsidRPr="00E21703" w:rsidRDefault="00073C3D" w:rsidP="00F77654">
      <w:pPr>
        <w:widowControl w:val="0"/>
        <w:autoSpaceDE w:val="0"/>
        <w:autoSpaceDN w:val="0"/>
        <w:adjustRightInd w:val="0"/>
        <w:spacing w:after="120" w:line="360" w:lineRule="auto"/>
        <w:jc w:val="both"/>
        <w:rPr>
          <w:rFonts w:ascii="Times New Roman" w:eastAsia="Calibri" w:hAnsi="Times New Roman" w:cs="Times New Roman"/>
          <w:b/>
        </w:rPr>
      </w:pPr>
    </w:p>
    <w:p w:rsidR="00F77654" w:rsidRPr="00E21703" w:rsidRDefault="00F77654" w:rsidP="00F77654">
      <w:pPr>
        <w:widowControl w:val="0"/>
        <w:autoSpaceDE w:val="0"/>
        <w:autoSpaceDN w:val="0"/>
        <w:adjustRightInd w:val="0"/>
        <w:spacing w:after="120" w:line="360" w:lineRule="auto"/>
        <w:ind w:left="426"/>
        <w:jc w:val="both"/>
        <w:rPr>
          <w:rFonts w:ascii="Times New Roman" w:eastAsia="Times New Roman" w:hAnsi="Times New Roman" w:cs="Times New Roman"/>
          <w:bCs/>
          <w:color w:val="000000"/>
          <w:sz w:val="40"/>
          <w:szCs w:val="40"/>
          <w:lang w:eastAsia="pl-PL"/>
        </w:rPr>
      </w:pPr>
      <w:r w:rsidRPr="00E21703">
        <w:rPr>
          <w:rFonts w:ascii="Times New Roman" w:eastAsia="Times New Roman" w:hAnsi="Times New Roman" w:cs="Times New Roman"/>
          <w:bCs/>
          <w:color w:val="000000"/>
          <w:sz w:val="40"/>
          <w:szCs w:val="40"/>
          <w:lang w:eastAsia="pl-PL"/>
        </w:rPr>
        <w:t>Zapytanie ofertowe</w:t>
      </w:r>
      <w:r w:rsidR="00A3351D" w:rsidRPr="00E21703">
        <w:rPr>
          <w:rFonts w:ascii="Times New Roman" w:eastAsia="Times New Roman" w:hAnsi="Times New Roman" w:cs="Times New Roman"/>
          <w:bCs/>
          <w:color w:val="000000"/>
          <w:sz w:val="40"/>
          <w:szCs w:val="40"/>
          <w:lang w:eastAsia="pl-PL"/>
        </w:rPr>
        <w:t xml:space="preserve"> nr G-241-33</w:t>
      </w:r>
      <w:r w:rsidRPr="00E21703">
        <w:rPr>
          <w:rFonts w:ascii="Times New Roman" w:eastAsia="Times New Roman" w:hAnsi="Times New Roman" w:cs="Times New Roman"/>
          <w:bCs/>
          <w:color w:val="000000"/>
          <w:sz w:val="40"/>
          <w:szCs w:val="40"/>
          <w:lang w:eastAsia="pl-PL"/>
        </w:rPr>
        <w:t>/19</w:t>
      </w:r>
    </w:p>
    <w:p w:rsidR="0021428C" w:rsidRPr="00E21703" w:rsidRDefault="00F77654" w:rsidP="009A4E54">
      <w:pPr>
        <w:spacing w:after="120" w:line="360" w:lineRule="auto"/>
        <w:ind w:left="426"/>
        <w:jc w:val="both"/>
        <w:rPr>
          <w:rFonts w:ascii="Times New Roman" w:eastAsia="Calibri" w:hAnsi="Times New Roman" w:cs="Times New Roman"/>
          <w:sz w:val="28"/>
          <w:szCs w:val="28"/>
        </w:rPr>
      </w:pPr>
      <w:r w:rsidRPr="00E21703">
        <w:rPr>
          <w:rFonts w:ascii="Times New Roman" w:eastAsia="Calibri" w:hAnsi="Times New Roman" w:cs="Times New Roman"/>
          <w:sz w:val="28"/>
          <w:szCs w:val="28"/>
        </w:rPr>
        <w:t xml:space="preserve">na  wykonanie </w:t>
      </w:r>
      <w:r w:rsidR="00AB291A" w:rsidRPr="00E21703">
        <w:rPr>
          <w:rFonts w:ascii="Times New Roman" w:eastAsia="Calibri" w:hAnsi="Times New Roman" w:cs="Times New Roman"/>
          <w:sz w:val="28"/>
          <w:szCs w:val="28"/>
        </w:rPr>
        <w:t xml:space="preserve">usługi </w:t>
      </w:r>
      <w:r w:rsidR="0021428C" w:rsidRPr="00E21703">
        <w:rPr>
          <w:rFonts w:ascii="Times New Roman" w:eastAsia="Calibri" w:hAnsi="Times New Roman" w:cs="Times New Roman"/>
          <w:sz w:val="28"/>
          <w:szCs w:val="28"/>
        </w:rPr>
        <w:t xml:space="preserve">remontowej: </w:t>
      </w:r>
      <w:r w:rsidR="00AB291A" w:rsidRPr="00E21703">
        <w:rPr>
          <w:rFonts w:ascii="Times New Roman" w:eastAsia="Calibri" w:hAnsi="Times New Roman" w:cs="Times New Roman"/>
          <w:sz w:val="28"/>
          <w:szCs w:val="28"/>
        </w:rPr>
        <w:t xml:space="preserve">zmiany sterowania oświetleniem korytarzy oraz </w:t>
      </w:r>
      <w:r w:rsidR="0021428C" w:rsidRPr="00E21703">
        <w:rPr>
          <w:rFonts w:ascii="Times New Roman" w:eastAsia="Calibri" w:hAnsi="Times New Roman" w:cs="Times New Roman"/>
          <w:sz w:val="28"/>
          <w:szCs w:val="28"/>
        </w:rPr>
        <w:t xml:space="preserve">oświetleniem </w:t>
      </w:r>
      <w:r w:rsidR="00693AB4" w:rsidRPr="00E21703">
        <w:rPr>
          <w:rFonts w:ascii="Times New Roman" w:eastAsia="Calibri" w:hAnsi="Times New Roman" w:cs="Times New Roman"/>
          <w:sz w:val="28"/>
          <w:szCs w:val="28"/>
        </w:rPr>
        <w:t xml:space="preserve">pomieszczeń </w:t>
      </w:r>
      <w:r w:rsidR="00AB291A" w:rsidRPr="00E21703">
        <w:rPr>
          <w:rFonts w:ascii="Times New Roman" w:eastAsia="Calibri" w:hAnsi="Times New Roman" w:cs="Times New Roman"/>
          <w:sz w:val="28"/>
          <w:szCs w:val="28"/>
        </w:rPr>
        <w:t>sanitar</w:t>
      </w:r>
      <w:r w:rsidR="00693AB4" w:rsidRPr="00E21703">
        <w:rPr>
          <w:rFonts w:ascii="Times New Roman" w:eastAsia="Calibri" w:hAnsi="Times New Roman" w:cs="Times New Roman"/>
          <w:sz w:val="28"/>
          <w:szCs w:val="28"/>
        </w:rPr>
        <w:t>nych</w:t>
      </w:r>
      <w:r w:rsidR="00AB291A" w:rsidRPr="00E21703">
        <w:rPr>
          <w:rFonts w:ascii="Times New Roman" w:eastAsia="Calibri" w:hAnsi="Times New Roman" w:cs="Times New Roman"/>
          <w:sz w:val="28"/>
          <w:szCs w:val="28"/>
        </w:rPr>
        <w:t xml:space="preserve"> (WC) </w:t>
      </w:r>
      <w:r w:rsidR="009A4E54" w:rsidRPr="00E21703">
        <w:rPr>
          <w:rFonts w:ascii="Times New Roman" w:eastAsia="Calibri" w:hAnsi="Times New Roman" w:cs="Times New Roman"/>
          <w:sz w:val="28"/>
          <w:szCs w:val="28"/>
        </w:rPr>
        <w:t>w</w:t>
      </w:r>
      <w:r w:rsidR="0021428C" w:rsidRPr="00E21703">
        <w:rPr>
          <w:rFonts w:ascii="Times New Roman" w:eastAsia="Calibri" w:hAnsi="Times New Roman" w:cs="Times New Roman"/>
          <w:sz w:val="28"/>
          <w:szCs w:val="28"/>
        </w:rPr>
        <w:t> </w:t>
      </w:r>
      <w:r w:rsidR="009A4E54" w:rsidRPr="00E21703">
        <w:rPr>
          <w:rFonts w:ascii="Times New Roman" w:eastAsia="Calibri" w:hAnsi="Times New Roman" w:cs="Times New Roman"/>
          <w:sz w:val="28"/>
          <w:szCs w:val="28"/>
        </w:rPr>
        <w:t>budynku Sądu Rejonowego w </w:t>
      </w:r>
      <w:r w:rsidRPr="00E21703">
        <w:rPr>
          <w:rFonts w:ascii="Times New Roman" w:eastAsia="Calibri" w:hAnsi="Times New Roman" w:cs="Times New Roman"/>
          <w:sz w:val="28"/>
          <w:szCs w:val="28"/>
        </w:rPr>
        <w:t xml:space="preserve">Białymstoku </w:t>
      </w:r>
    </w:p>
    <w:p w:rsidR="00F77654" w:rsidRPr="00E21703" w:rsidRDefault="00F77654" w:rsidP="009A4E54">
      <w:pPr>
        <w:spacing w:after="120" w:line="360" w:lineRule="auto"/>
        <w:ind w:left="426"/>
        <w:jc w:val="both"/>
        <w:rPr>
          <w:rFonts w:ascii="Times New Roman" w:eastAsia="Calibri" w:hAnsi="Times New Roman" w:cs="Times New Roman"/>
          <w:sz w:val="24"/>
          <w:szCs w:val="24"/>
        </w:rPr>
      </w:pPr>
    </w:p>
    <w:p w:rsidR="00F77654" w:rsidRPr="00E21703" w:rsidRDefault="00F77654" w:rsidP="00F77654">
      <w:pPr>
        <w:spacing w:after="120" w:line="360" w:lineRule="auto"/>
        <w:ind w:left="426"/>
        <w:rPr>
          <w:rFonts w:ascii="Times New Roman" w:eastAsia="Calibri" w:hAnsi="Times New Roman" w:cs="Times New Roman"/>
          <w:sz w:val="24"/>
          <w:szCs w:val="24"/>
        </w:rPr>
      </w:pPr>
    </w:p>
    <w:p w:rsidR="00073C3D" w:rsidRPr="00E21703" w:rsidRDefault="00073C3D" w:rsidP="00F77654">
      <w:pPr>
        <w:spacing w:after="120" w:line="360" w:lineRule="auto"/>
        <w:ind w:left="426"/>
        <w:rPr>
          <w:rFonts w:ascii="Times New Roman" w:eastAsia="Calibri" w:hAnsi="Times New Roman" w:cs="Times New Roman"/>
          <w:sz w:val="24"/>
          <w:szCs w:val="24"/>
        </w:rPr>
      </w:pPr>
    </w:p>
    <w:p w:rsidR="00F77654" w:rsidRPr="00E21703" w:rsidRDefault="00F77654" w:rsidP="00F77654">
      <w:pPr>
        <w:spacing w:after="120" w:line="360" w:lineRule="auto"/>
        <w:ind w:left="426"/>
        <w:rPr>
          <w:rFonts w:ascii="Times New Roman" w:eastAsia="Calibri" w:hAnsi="Times New Roman" w:cs="Times New Roman"/>
          <w:sz w:val="24"/>
          <w:szCs w:val="24"/>
        </w:rPr>
      </w:pPr>
    </w:p>
    <w:p w:rsidR="00F77654" w:rsidRPr="00E21703" w:rsidRDefault="00F77654" w:rsidP="00F77654">
      <w:pPr>
        <w:spacing w:after="120" w:line="360" w:lineRule="auto"/>
        <w:ind w:left="426"/>
        <w:rPr>
          <w:rFonts w:ascii="Times New Roman" w:eastAsia="Calibri" w:hAnsi="Times New Roman" w:cs="Times New Roman"/>
          <w:sz w:val="24"/>
          <w:szCs w:val="24"/>
        </w:rPr>
      </w:pPr>
    </w:p>
    <w:p w:rsidR="00F77654" w:rsidRPr="00E21703" w:rsidRDefault="00F77654" w:rsidP="00F77654">
      <w:pPr>
        <w:spacing w:after="120" w:line="360" w:lineRule="auto"/>
        <w:ind w:left="426"/>
        <w:rPr>
          <w:rFonts w:ascii="Times New Roman" w:eastAsia="Calibri" w:hAnsi="Times New Roman" w:cs="Times New Roman"/>
          <w:sz w:val="24"/>
          <w:szCs w:val="24"/>
        </w:rPr>
      </w:pPr>
    </w:p>
    <w:p w:rsidR="00F77654" w:rsidRPr="00E21703" w:rsidRDefault="00F77654" w:rsidP="00F77654">
      <w:pPr>
        <w:spacing w:after="120" w:line="360" w:lineRule="auto"/>
        <w:ind w:left="426"/>
        <w:rPr>
          <w:rFonts w:ascii="Times New Roman" w:eastAsia="Calibri" w:hAnsi="Times New Roman" w:cs="Times New Roman"/>
          <w:sz w:val="28"/>
          <w:szCs w:val="28"/>
        </w:rPr>
      </w:pPr>
      <w:r w:rsidRPr="00E21703">
        <w:rPr>
          <w:rFonts w:ascii="Times New Roman" w:eastAsia="Calibri" w:hAnsi="Times New Roman" w:cs="Times New Roman"/>
          <w:sz w:val="24"/>
          <w:szCs w:val="24"/>
        </w:rPr>
        <w:t xml:space="preserve">Białystok, </w:t>
      </w:r>
      <w:r w:rsidR="00693AB4" w:rsidRPr="00E21703">
        <w:rPr>
          <w:rFonts w:ascii="Times New Roman" w:eastAsia="Calibri" w:hAnsi="Times New Roman" w:cs="Times New Roman"/>
          <w:sz w:val="24"/>
          <w:szCs w:val="24"/>
        </w:rPr>
        <w:t>1</w:t>
      </w:r>
      <w:r w:rsidR="00676C5F">
        <w:rPr>
          <w:rFonts w:ascii="Times New Roman" w:eastAsia="Calibri" w:hAnsi="Times New Roman" w:cs="Times New Roman"/>
          <w:sz w:val="24"/>
          <w:szCs w:val="24"/>
        </w:rPr>
        <w:t>5</w:t>
      </w:r>
      <w:r w:rsidR="00B0121A" w:rsidRPr="00E21703">
        <w:rPr>
          <w:rFonts w:ascii="Times New Roman" w:eastAsia="Calibri" w:hAnsi="Times New Roman" w:cs="Times New Roman"/>
          <w:sz w:val="24"/>
          <w:szCs w:val="24"/>
        </w:rPr>
        <w:t xml:space="preserve"> </w:t>
      </w:r>
      <w:r w:rsidR="00693AB4" w:rsidRPr="00E21703">
        <w:rPr>
          <w:rFonts w:ascii="Times New Roman" w:eastAsia="Calibri" w:hAnsi="Times New Roman" w:cs="Times New Roman"/>
          <w:sz w:val="24"/>
          <w:szCs w:val="24"/>
        </w:rPr>
        <w:t>lipca</w:t>
      </w:r>
      <w:r w:rsidRPr="00E21703">
        <w:rPr>
          <w:rFonts w:ascii="Times New Roman" w:eastAsia="Calibri" w:hAnsi="Times New Roman" w:cs="Times New Roman"/>
          <w:sz w:val="24"/>
          <w:szCs w:val="24"/>
        </w:rPr>
        <w:t xml:space="preserve"> 2019 r. </w:t>
      </w:r>
      <w:r w:rsidRPr="00E21703">
        <w:rPr>
          <w:rFonts w:ascii="Times New Roman" w:eastAsia="Calibri" w:hAnsi="Times New Roman" w:cs="Times New Roman"/>
          <w:sz w:val="28"/>
          <w:szCs w:val="28"/>
        </w:rPr>
        <w:br w:type="page"/>
      </w:r>
    </w:p>
    <w:p w:rsidR="00F77654" w:rsidRPr="00E21703" w:rsidRDefault="00F77654" w:rsidP="00E0470B">
      <w:pPr>
        <w:pStyle w:val="Akapitzlist"/>
        <w:keepNext/>
        <w:keepLines/>
        <w:numPr>
          <w:ilvl w:val="0"/>
          <w:numId w:val="6"/>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lastRenderedPageBreak/>
        <w:t xml:space="preserve">Informacje o Zamawiającym </w:t>
      </w:r>
    </w:p>
    <w:p w:rsidR="00F77654" w:rsidRPr="00E21703" w:rsidRDefault="00F77654" w:rsidP="00F77654">
      <w:pPr>
        <w:spacing w:after="120" w:line="360" w:lineRule="auto"/>
        <w:ind w:left="284"/>
        <w:jc w:val="both"/>
        <w:rPr>
          <w:rFonts w:ascii="Times New Roman" w:eastAsia="Calibri" w:hAnsi="Times New Roman" w:cs="Times New Roman"/>
        </w:rPr>
      </w:pPr>
      <w:r w:rsidRPr="00E21703">
        <w:rPr>
          <w:rFonts w:ascii="Times New Roman" w:eastAsia="Calibri" w:hAnsi="Times New Roman" w:cs="Times New Roman"/>
        </w:rPr>
        <w:t>Sąd Rejonowy w Białymstoku, ul.</w:t>
      </w:r>
      <w:r w:rsidR="00315C44" w:rsidRPr="00E21703">
        <w:rPr>
          <w:rFonts w:ascii="Times New Roman" w:eastAsia="Calibri" w:hAnsi="Times New Roman" w:cs="Times New Roman"/>
        </w:rPr>
        <w:t xml:space="preserve"> Adama</w:t>
      </w:r>
      <w:r w:rsidRPr="00E21703">
        <w:rPr>
          <w:rFonts w:ascii="Times New Roman" w:eastAsia="Calibri" w:hAnsi="Times New Roman" w:cs="Times New Roman"/>
        </w:rPr>
        <w:t xml:space="preserve"> Mickiewicza 103, 15-950 Białystok</w:t>
      </w:r>
    </w:p>
    <w:p w:rsidR="00703BDE" w:rsidRPr="00E21703" w:rsidRDefault="00703BDE" w:rsidP="00F77654">
      <w:pPr>
        <w:spacing w:after="120" w:line="360" w:lineRule="auto"/>
        <w:ind w:left="284"/>
        <w:jc w:val="both"/>
        <w:rPr>
          <w:rFonts w:ascii="Times New Roman" w:eastAsia="Calibri" w:hAnsi="Times New Roman" w:cs="Times New Roman"/>
        </w:rPr>
      </w:pPr>
      <w:r w:rsidRPr="00E21703">
        <w:rPr>
          <w:rFonts w:ascii="Times New Roman" w:eastAsia="Calibri" w:hAnsi="Times New Roman" w:cs="Times New Roman"/>
        </w:rPr>
        <w:t>NIP: 542-20-84-683, REGON: 000321299</w:t>
      </w:r>
    </w:p>
    <w:p w:rsidR="00F77654" w:rsidRPr="00E21703" w:rsidRDefault="00F77654" w:rsidP="00F77654">
      <w:pPr>
        <w:spacing w:after="120" w:line="360" w:lineRule="auto"/>
        <w:ind w:left="284"/>
        <w:jc w:val="both"/>
        <w:rPr>
          <w:rFonts w:ascii="Times New Roman" w:eastAsia="Calibri" w:hAnsi="Times New Roman" w:cs="Times New Roman"/>
        </w:rPr>
      </w:pPr>
    </w:p>
    <w:p w:rsidR="00F77654" w:rsidRPr="00E21703" w:rsidRDefault="00F77654" w:rsidP="00E0470B">
      <w:pPr>
        <w:pStyle w:val="Akapitzlist"/>
        <w:keepNext/>
        <w:keepLines/>
        <w:numPr>
          <w:ilvl w:val="0"/>
          <w:numId w:val="6"/>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t>Przedmiot zapytania ofertowego</w:t>
      </w:r>
    </w:p>
    <w:p w:rsidR="00B0121A" w:rsidRPr="00E21703" w:rsidRDefault="00282962" w:rsidP="00F76BBB">
      <w:pPr>
        <w:spacing w:after="120" w:line="360" w:lineRule="auto"/>
        <w:ind w:left="360"/>
        <w:jc w:val="both"/>
        <w:rPr>
          <w:rFonts w:ascii="Times New Roman" w:eastAsia="Calibri" w:hAnsi="Times New Roman" w:cs="Times New Roman"/>
          <w:szCs w:val="20"/>
        </w:rPr>
      </w:pPr>
      <w:r w:rsidRPr="00E21703">
        <w:rPr>
          <w:rFonts w:ascii="Times New Roman" w:hAnsi="Times New Roman" w:cs="Times New Roman"/>
        </w:rPr>
        <w:t>Sąd Rejonowy w Białymstoku zwraca się z prośbą o przedstawienie oferty na</w:t>
      </w:r>
      <w:r w:rsidR="00F76BBB" w:rsidRPr="00E21703">
        <w:rPr>
          <w:rFonts w:ascii="Times New Roman" w:eastAsia="Calibri" w:hAnsi="Times New Roman" w:cs="Times New Roman"/>
          <w:szCs w:val="20"/>
        </w:rPr>
        <w:t xml:space="preserve"> w</w:t>
      </w:r>
      <w:r w:rsidR="00F77654" w:rsidRPr="00E21703">
        <w:rPr>
          <w:rFonts w:ascii="Times New Roman" w:eastAsia="Calibri" w:hAnsi="Times New Roman" w:cs="Times New Roman"/>
          <w:szCs w:val="20"/>
        </w:rPr>
        <w:t xml:space="preserve">ykonanie </w:t>
      </w:r>
      <w:r w:rsidR="00693AB4" w:rsidRPr="00E21703">
        <w:rPr>
          <w:rFonts w:ascii="Times New Roman" w:eastAsia="Calibri" w:hAnsi="Times New Roman" w:cs="Times New Roman"/>
          <w:szCs w:val="20"/>
        </w:rPr>
        <w:t>usługi</w:t>
      </w:r>
      <w:r w:rsidR="00B0121A" w:rsidRPr="00E21703">
        <w:rPr>
          <w:rFonts w:ascii="Times New Roman" w:eastAsia="Calibri" w:hAnsi="Times New Roman" w:cs="Times New Roman"/>
          <w:szCs w:val="20"/>
        </w:rPr>
        <w:t xml:space="preserve"> </w:t>
      </w:r>
      <w:r w:rsidR="0021428C" w:rsidRPr="00E21703">
        <w:rPr>
          <w:rFonts w:ascii="Times New Roman" w:eastAsia="Calibri" w:hAnsi="Times New Roman" w:cs="Times New Roman"/>
          <w:szCs w:val="20"/>
        </w:rPr>
        <w:t xml:space="preserve">remontowej: </w:t>
      </w:r>
      <w:r w:rsidR="00B0121A" w:rsidRPr="00E21703">
        <w:rPr>
          <w:rFonts w:ascii="Times New Roman" w:eastAsia="Calibri" w:hAnsi="Times New Roman" w:cs="Times New Roman"/>
          <w:szCs w:val="20"/>
        </w:rPr>
        <w:t xml:space="preserve">zmiany sterowania oświetleniem korytarzy oraz </w:t>
      </w:r>
      <w:r w:rsidR="0021428C" w:rsidRPr="00E21703">
        <w:rPr>
          <w:rFonts w:ascii="Times New Roman" w:eastAsia="Calibri" w:hAnsi="Times New Roman" w:cs="Times New Roman"/>
          <w:szCs w:val="20"/>
        </w:rPr>
        <w:t xml:space="preserve">oświetleniem </w:t>
      </w:r>
      <w:r w:rsidR="00B0121A" w:rsidRPr="00E21703">
        <w:rPr>
          <w:rFonts w:ascii="Times New Roman" w:eastAsia="Calibri" w:hAnsi="Times New Roman" w:cs="Times New Roman"/>
          <w:szCs w:val="20"/>
        </w:rPr>
        <w:t>pomieszczeń sanitarnych (WC</w:t>
      </w:r>
      <w:r w:rsidR="00AC4D5A" w:rsidRPr="00E21703">
        <w:rPr>
          <w:rFonts w:ascii="Times New Roman" w:eastAsia="Calibri" w:hAnsi="Times New Roman" w:cs="Times New Roman"/>
          <w:szCs w:val="20"/>
        </w:rPr>
        <w:t>)</w:t>
      </w:r>
      <w:r w:rsidR="00764F77" w:rsidRPr="00E21703">
        <w:rPr>
          <w:rFonts w:ascii="Times New Roman" w:eastAsia="Calibri" w:hAnsi="Times New Roman" w:cs="Times New Roman"/>
          <w:szCs w:val="20"/>
        </w:rPr>
        <w:t xml:space="preserve"> w </w:t>
      </w:r>
      <w:r w:rsidR="008D5F2E" w:rsidRPr="00E21703">
        <w:rPr>
          <w:rFonts w:ascii="Times New Roman" w:eastAsia="Calibri" w:hAnsi="Times New Roman" w:cs="Times New Roman"/>
          <w:szCs w:val="20"/>
        </w:rPr>
        <w:t xml:space="preserve">budynku </w:t>
      </w:r>
      <w:r w:rsidR="00AC4D5A" w:rsidRPr="00E21703">
        <w:rPr>
          <w:rFonts w:ascii="Times New Roman" w:eastAsia="Calibri" w:hAnsi="Times New Roman" w:cs="Times New Roman"/>
          <w:szCs w:val="20"/>
        </w:rPr>
        <w:t xml:space="preserve">Sądu Rejonowego w Białymstoku. Zmiana sterowania </w:t>
      </w:r>
      <w:r w:rsidR="008716C1" w:rsidRPr="00E21703">
        <w:rPr>
          <w:rFonts w:ascii="Times New Roman" w:eastAsia="Calibri" w:hAnsi="Times New Roman" w:cs="Times New Roman"/>
          <w:szCs w:val="20"/>
        </w:rPr>
        <w:t>oświetleniem polega na</w:t>
      </w:r>
      <w:r w:rsidR="00AC4D5A" w:rsidRPr="00E21703">
        <w:rPr>
          <w:rFonts w:ascii="Times New Roman" w:eastAsia="Calibri" w:hAnsi="Times New Roman" w:cs="Times New Roman"/>
          <w:szCs w:val="20"/>
        </w:rPr>
        <w:t xml:space="preserve"> implementacji w obwody oś</w:t>
      </w:r>
      <w:r w:rsidR="008716C1" w:rsidRPr="00E21703">
        <w:rPr>
          <w:rFonts w:ascii="Times New Roman" w:eastAsia="Calibri" w:hAnsi="Times New Roman" w:cs="Times New Roman"/>
          <w:szCs w:val="20"/>
        </w:rPr>
        <w:t xml:space="preserve">wietlenia czujników obecności (czujników ruchu) oraz </w:t>
      </w:r>
      <w:r w:rsidR="00764F77" w:rsidRPr="00E21703">
        <w:rPr>
          <w:rFonts w:ascii="Times New Roman" w:eastAsia="Calibri" w:hAnsi="Times New Roman" w:cs="Times New Roman"/>
          <w:szCs w:val="20"/>
        </w:rPr>
        <w:t>w </w:t>
      </w:r>
      <w:r w:rsidR="008D5F2E" w:rsidRPr="00E21703">
        <w:rPr>
          <w:rFonts w:ascii="Times New Roman" w:eastAsia="Calibri" w:hAnsi="Times New Roman" w:cs="Times New Roman"/>
          <w:szCs w:val="20"/>
        </w:rPr>
        <w:t xml:space="preserve">segmencie A, </w:t>
      </w:r>
      <w:r w:rsidR="008716C1" w:rsidRPr="00E21703">
        <w:rPr>
          <w:rFonts w:ascii="Times New Roman" w:eastAsia="Calibri" w:hAnsi="Times New Roman" w:cs="Times New Roman"/>
          <w:szCs w:val="20"/>
        </w:rPr>
        <w:t>na poziomach od parteru do piętra I</w:t>
      </w:r>
      <w:r w:rsidR="00D75A79" w:rsidRPr="00E21703">
        <w:rPr>
          <w:rFonts w:ascii="Times New Roman" w:eastAsia="Calibri" w:hAnsi="Times New Roman" w:cs="Times New Roman"/>
          <w:szCs w:val="20"/>
        </w:rPr>
        <w:t>V</w:t>
      </w:r>
      <w:r w:rsidR="008D5F2E" w:rsidRPr="00E21703">
        <w:rPr>
          <w:rFonts w:ascii="Times New Roman" w:eastAsia="Calibri" w:hAnsi="Times New Roman" w:cs="Times New Roman"/>
          <w:szCs w:val="20"/>
        </w:rPr>
        <w:t>,</w:t>
      </w:r>
      <w:r w:rsidR="008716C1" w:rsidRPr="00E21703">
        <w:rPr>
          <w:rFonts w:ascii="Times New Roman" w:eastAsia="Calibri" w:hAnsi="Times New Roman" w:cs="Times New Roman"/>
          <w:szCs w:val="20"/>
        </w:rPr>
        <w:t xml:space="preserve"> wydzielenie oddzielnych obwodów</w:t>
      </w:r>
      <w:r w:rsidR="008D5F2E" w:rsidRPr="00E21703">
        <w:rPr>
          <w:rFonts w:ascii="Times New Roman" w:eastAsia="Calibri" w:hAnsi="Times New Roman" w:cs="Times New Roman"/>
          <w:szCs w:val="20"/>
        </w:rPr>
        <w:t xml:space="preserve"> oświetlenia</w:t>
      </w:r>
      <w:r w:rsidR="00D75A79" w:rsidRPr="00E21703">
        <w:rPr>
          <w:rFonts w:ascii="Times New Roman" w:eastAsia="Calibri" w:hAnsi="Times New Roman" w:cs="Times New Roman"/>
          <w:szCs w:val="20"/>
        </w:rPr>
        <w:t xml:space="preserve">, przy windach, </w:t>
      </w:r>
      <w:r w:rsidR="008716C1" w:rsidRPr="00E21703">
        <w:rPr>
          <w:rFonts w:ascii="Times New Roman" w:eastAsia="Calibri" w:hAnsi="Times New Roman" w:cs="Times New Roman"/>
          <w:szCs w:val="20"/>
        </w:rPr>
        <w:t>sterowanych z</w:t>
      </w:r>
      <w:r w:rsidR="00D75A79" w:rsidRPr="00E21703">
        <w:rPr>
          <w:rFonts w:ascii="Times New Roman" w:eastAsia="Calibri" w:hAnsi="Times New Roman" w:cs="Times New Roman"/>
          <w:szCs w:val="20"/>
        </w:rPr>
        <w:t> </w:t>
      </w:r>
      <w:r w:rsidR="008D5F2E" w:rsidRPr="00E21703">
        <w:rPr>
          <w:rFonts w:ascii="Times New Roman" w:eastAsia="Calibri" w:hAnsi="Times New Roman" w:cs="Times New Roman"/>
          <w:szCs w:val="20"/>
        </w:rPr>
        <w:t xml:space="preserve">autonomicznych </w:t>
      </w:r>
      <w:r w:rsidR="008716C1" w:rsidRPr="00E21703">
        <w:rPr>
          <w:rFonts w:ascii="Times New Roman" w:eastAsia="Calibri" w:hAnsi="Times New Roman" w:cs="Times New Roman"/>
          <w:szCs w:val="20"/>
        </w:rPr>
        <w:t>czujników obecności (czujników ruchu).</w:t>
      </w:r>
    </w:p>
    <w:p w:rsidR="00614C8F" w:rsidRPr="006471C4" w:rsidRDefault="00614C8F" w:rsidP="00775A7F">
      <w:pPr>
        <w:pStyle w:val="Akapitzlist"/>
        <w:numPr>
          <w:ilvl w:val="1"/>
          <w:numId w:val="6"/>
        </w:numPr>
        <w:spacing w:after="120" w:line="360" w:lineRule="auto"/>
        <w:jc w:val="both"/>
        <w:rPr>
          <w:rFonts w:ascii="Times New Roman" w:hAnsi="Times New Roman" w:cs="Times New Roman"/>
        </w:rPr>
      </w:pPr>
      <w:r w:rsidRPr="006471C4">
        <w:rPr>
          <w:rFonts w:ascii="Times New Roman" w:hAnsi="Times New Roman" w:cs="Times New Roman"/>
        </w:rPr>
        <w:t>Obwody oświetleniowe objęte umową</w:t>
      </w:r>
      <w:r w:rsidRPr="006471C4">
        <w:rPr>
          <w:rFonts w:ascii="Times New Roman" w:eastAsia="Calibri" w:hAnsi="Times New Roman" w:cs="Times New Roman"/>
        </w:rPr>
        <w:t xml:space="preserve"> sterowane czujnikiem obecności (w nawiasach minimalna ilość czujników/</w:t>
      </w:r>
      <w:r w:rsidR="0093649A">
        <w:rPr>
          <w:rFonts w:ascii="Times New Roman" w:eastAsia="Calibri" w:hAnsi="Times New Roman" w:cs="Times New Roman"/>
        </w:rPr>
        <w:t>kondygnację</w:t>
      </w:r>
      <w:r w:rsidRPr="006471C4">
        <w:rPr>
          <w:rFonts w:ascii="Times New Roman" w:eastAsia="Calibri" w:hAnsi="Times New Roman" w:cs="Times New Roman"/>
        </w:rPr>
        <w:t>):</w:t>
      </w:r>
    </w:p>
    <w:p w:rsidR="00614C8F" w:rsidRPr="006471C4" w:rsidRDefault="00614C8F" w:rsidP="00BE2A63">
      <w:pPr>
        <w:pStyle w:val="Akapitzlist"/>
        <w:numPr>
          <w:ilvl w:val="3"/>
          <w:numId w:val="6"/>
        </w:numPr>
        <w:spacing w:after="120"/>
        <w:jc w:val="both"/>
        <w:rPr>
          <w:rFonts w:ascii="Times New Roman" w:eastAsia="Calibri" w:hAnsi="Times New Roman" w:cs="Times New Roman"/>
        </w:rPr>
      </w:pPr>
      <w:r w:rsidRPr="006471C4">
        <w:rPr>
          <w:rFonts w:ascii="Times New Roman" w:eastAsia="Calibri" w:hAnsi="Times New Roman" w:cs="Times New Roman"/>
        </w:rPr>
        <w:t xml:space="preserve">Oświetlenie </w:t>
      </w:r>
      <w:r w:rsidRPr="006471C4">
        <w:rPr>
          <w:rFonts w:ascii="Times New Roman" w:eastAsia="Calibri" w:hAnsi="Times New Roman" w:cs="Times New Roman"/>
          <w:b/>
          <w:i/>
        </w:rPr>
        <w:t>korytarzy</w:t>
      </w:r>
      <w:r w:rsidRPr="006471C4">
        <w:rPr>
          <w:rFonts w:ascii="Times New Roman" w:eastAsia="Calibri" w:hAnsi="Times New Roman" w:cs="Times New Roman"/>
        </w:rPr>
        <w:t>:</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piętrach od I do IV łączniki pomiędzy segmentami: A-E (1), A-B(1), A-C(1),</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parterze w segmentach B(4), C(4), E(3); F(1);</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piętrze V w budynku A</w:t>
      </w:r>
      <w:r w:rsidRPr="006471C4">
        <w:rPr>
          <w:rFonts w:ascii="Times New Roman" w:eastAsia="Calibri" w:hAnsi="Times New Roman" w:cs="Times New Roman"/>
          <w:vertAlign w:val="subscript"/>
        </w:rPr>
        <w:t xml:space="preserve"> </w:t>
      </w:r>
      <w:r w:rsidRPr="006471C4">
        <w:rPr>
          <w:rFonts w:ascii="Times New Roman" w:eastAsia="Calibri" w:hAnsi="Times New Roman" w:cs="Times New Roman"/>
        </w:rPr>
        <w:t>(4)</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piętrach od I do IV w segmentach: B(7), E(3);</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piętrach od I do III w segmencie C(4);</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w piwnicy A(4), A</w:t>
      </w:r>
      <w:r w:rsidRPr="006471C4">
        <w:rPr>
          <w:rFonts w:ascii="Times New Roman" w:eastAsia="Calibri" w:hAnsi="Times New Roman" w:cs="Times New Roman"/>
          <w:vertAlign w:val="subscript"/>
        </w:rPr>
        <w:t>E-283</w:t>
      </w:r>
      <w:r w:rsidRPr="006471C4">
        <w:rPr>
          <w:rFonts w:ascii="Times New Roman" w:eastAsia="Calibri" w:hAnsi="Times New Roman" w:cs="Times New Roman"/>
        </w:rPr>
        <w:t>(1), B</w:t>
      </w:r>
      <w:r w:rsidRPr="006471C4">
        <w:rPr>
          <w:rFonts w:ascii="Times New Roman" w:eastAsia="Calibri" w:hAnsi="Times New Roman" w:cs="Times New Roman"/>
          <w:vertAlign w:val="subscript"/>
        </w:rPr>
        <w:t>od A</w:t>
      </w:r>
      <w:r w:rsidRPr="006471C4">
        <w:rPr>
          <w:rFonts w:ascii="Times New Roman" w:eastAsia="Calibri" w:hAnsi="Times New Roman" w:cs="Times New Roman"/>
        </w:rPr>
        <w:t>(1), B</w:t>
      </w:r>
      <w:r w:rsidRPr="006471C4">
        <w:rPr>
          <w:rFonts w:ascii="Times New Roman" w:eastAsia="Calibri" w:hAnsi="Times New Roman" w:cs="Times New Roman"/>
          <w:vertAlign w:val="subscript"/>
        </w:rPr>
        <w:t>UPS B</w:t>
      </w:r>
      <w:r w:rsidRPr="006471C4">
        <w:rPr>
          <w:rFonts w:ascii="Times New Roman" w:eastAsia="Calibri" w:hAnsi="Times New Roman" w:cs="Times New Roman"/>
        </w:rPr>
        <w:t>(1), B</w:t>
      </w:r>
      <w:r w:rsidRPr="006471C4">
        <w:rPr>
          <w:rFonts w:ascii="Times New Roman" w:eastAsia="Calibri" w:hAnsi="Times New Roman" w:cs="Times New Roman"/>
          <w:vertAlign w:val="subscript"/>
        </w:rPr>
        <w:t>śluza</w:t>
      </w:r>
      <w:r w:rsidRPr="006471C4">
        <w:rPr>
          <w:rFonts w:ascii="Times New Roman" w:eastAsia="Calibri" w:hAnsi="Times New Roman" w:cs="Times New Roman"/>
        </w:rPr>
        <w:t>(1), C(4), F</w:t>
      </w:r>
      <w:r w:rsidRPr="006471C4">
        <w:rPr>
          <w:rFonts w:ascii="Times New Roman" w:eastAsia="Calibri" w:hAnsi="Times New Roman" w:cs="Times New Roman"/>
          <w:vertAlign w:val="subscript"/>
        </w:rPr>
        <w:t>archiwa</w:t>
      </w:r>
      <w:r w:rsidRPr="006471C4">
        <w:rPr>
          <w:rFonts w:ascii="Times New Roman" w:eastAsia="Calibri" w:hAnsi="Times New Roman" w:cs="Times New Roman"/>
        </w:rPr>
        <w:t>(1);.</w:t>
      </w:r>
    </w:p>
    <w:p w:rsidR="00614C8F" w:rsidRPr="006471C4" w:rsidRDefault="00614C8F" w:rsidP="00D22E75">
      <w:pPr>
        <w:pStyle w:val="Akapitzlist"/>
        <w:numPr>
          <w:ilvl w:val="2"/>
          <w:numId w:val="6"/>
        </w:numPr>
        <w:spacing w:after="120"/>
        <w:ind w:left="1134" w:hanging="414"/>
        <w:jc w:val="both"/>
        <w:rPr>
          <w:rFonts w:ascii="Times New Roman" w:eastAsia="Calibri" w:hAnsi="Times New Roman" w:cs="Times New Roman"/>
        </w:rPr>
      </w:pPr>
      <w:r w:rsidRPr="006471C4">
        <w:rPr>
          <w:rFonts w:ascii="Times New Roman" w:eastAsia="Calibri" w:hAnsi="Times New Roman" w:cs="Times New Roman"/>
        </w:rPr>
        <w:t>na piętrach od I do IV w budynku A(4), A</w:t>
      </w:r>
      <w:r w:rsidRPr="006471C4">
        <w:rPr>
          <w:rFonts w:ascii="Times New Roman" w:eastAsia="Calibri" w:hAnsi="Times New Roman" w:cs="Times New Roman"/>
          <w:vertAlign w:val="subscript"/>
        </w:rPr>
        <w:t>E-283</w:t>
      </w:r>
      <w:r w:rsidRPr="006471C4">
        <w:rPr>
          <w:rFonts w:ascii="Times New Roman" w:eastAsia="Calibri" w:hAnsi="Times New Roman" w:cs="Times New Roman"/>
        </w:rPr>
        <w:t xml:space="preserve">(1), A </w:t>
      </w:r>
      <w:r w:rsidRPr="006471C4">
        <w:rPr>
          <w:rFonts w:ascii="Times New Roman" w:eastAsia="Calibri" w:hAnsi="Times New Roman" w:cs="Times New Roman"/>
          <w:vertAlign w:val="subscript"/>
        </w:rPr>
        <w:t>pomiędzy windami</w:t>
      </w:r>
      <w:r w:rsidRPr="006471C4">
        <w:rPr>
          <w:rFonts w:ascii="Times New Roman" w:eastAsia="Calibri" w:hAnsi="Times New Roman" w:cs="Times New Roman"/>
        </w:rPr>
        <w:t>(1), A</w:t>
      </w:r>
      <w:r w:rsidRPr="006471C4">
        <w:rPr>
          <w:rFonts w:ascii="Times New Roman" w:eastAsia="Calibri" w:hAnsi="Times New Roman" w:cs="Times New Roman"/>
          <w:vertAlign w:val="subscript"/>
        </w:rPr>
        <w:t>E-284</w:t>
      </w:r>
      <w:r w:rsidRPr="006471C4">
        <w:rPr>
          <w:rFonts w:ascii="Times New Roman" w:eastAsia="Calibri" w:hAnsi="Times New Roman" w:cs="Times New Roman"/>
        </w:rPr>
        <w:t xml:space="preserve">(1), </w:t>
      </w:r>
    </w:p>
    <w:p w:rsidR="00614C8F" w:rsidRPr="006471C4" w:rsidRDefault="00614C8F" w:rsidP="00102B33">
      <w:pPr>
        <w:pStyle w:val="Akapitzlist"/>
        <w:numPr>
          <w:ilvl w:val="2"/>
          <w:numId w:val="6"/>
        </w:numPr>
        <w:spacing w:before="240" w:after="120" w:line="360" w:lineRule="auto"/>
        <w:ind w:left="1134" w:hanging="414"/>
        <w:jc w:val="both"/>
        <w:rPr>
          <w:rFonts w:ascii="Times New Roman" w:eastAsia="Calibri" w:hAnsi="Times New Roman" w:cs="Times New Roman"/>
        </w:rPr>
      </w:pPr>
      <w:r w:rsidRPr="006471C4">
        <w:rPr>
          <w:rFonts w:ascii="Times New Roman" w:eastAsia="Calibri" w:hAnsi="Times New Roman" w:cs="Times New Roman"/>
        </w:rPr>
        <w:t>na parterze w segmencie A(4), A</w:t>
      </w:r>
      <w:r w:rsidRPr="006471C4">
        <w:rPr>
          <w:rFonts w:ascii="Times New Roman" w:eastAsia="Calibri" w:hAnsi="Times New Roman" w:cs="Times New Roman"/>
          <w:vertAlign w:val="subscript"/>
        </w:rPr>
        <w:t>E-283</w:t>
      </w:r>
      <w:r w:rsidRPr="006471C4">
        <w:rPr>
          <w:rFonts w:ascii="Times New Roman" w:eastAsia="Calibri" w:hAnsi="Times New Roman" w:cs="Times New Roman"/>
        </w:rPr>
        <w:t xml:space="preserve">(1), A </w:t>
      </w:r>
      <w:r w:rsidRPr="006471C4">
        <w:rPr>
          <w:rFonts w:ascii="Times New Roman" w:eastAsia="Calibri" w:hAnsi="Times New Roman" w:cs="Times New Roman"/>
          <w:vertAlign w:val="subscript"/>
        </w:rPr>
        <w:t>pomiędzy windami</w:t>
      </w:r>
      <w:r w:rsidRPr="006471C4">
        <w:rPr>
          <w:rFonts w:ascii="Times New Roman" w:eastAsia="Calibri" w:hAnsi="Times New Roman" w:cs="Times New Roman"/>
        </w:rPr>
        <w:t>(1), A</w:t>
      </w:r>
      <w:r w:rsidRPr="006471C4">
        <w:rPr>
          <w:rFonts w:ascii="Times New Roman" w:eastAsia="Calibri" w:hAnsi="Times New Roman" w:cs="Times New Roman"/>
          <w:vertAlign w:val="subscript"/>
        </w:rPr>
        <w:t>E-284</w:t>
      </w:r>
      <w:r w:rsidRPr="006471C4">
        <w:rPr>
          <w:rFonts w:ascii="Times New Roman" w:eastAsia="Calibri" w:hAnsi="Times New Roman" w:cs="Times New Roman"/>
        </w:rPr>
        <w:t>(1).</w:t>
      </w:r>
    </w:p>
    <w:p w:rsidR="00614C8F" w:rsidRPr="006471C4" w:rsidRDefault="00614C8F" w:rsidP="00D22E75">
      <w:pPr>
        <w:pStyle w:val="Akapitzlist"/>
        <w:numPr>
          <w:ilvl w:val="3"/>
          <w:numId w:val="20"/>
        </w:numPr>
        <w:spacing w:after="120"/>
        <w:ind w:left="1134" w:firstLine="284"/>
        <w:jc w:val="both"/>
        <w:rPr>
          <w:rFonts w:ascii="Times New Roman" w:eastAsia="Calibri" w:hAnsi="Times New Roman" w:cs="Times New Roman"/>
        </w:rPr>
      </w:pPr>
      <w:r w:rsidRPr="006471C4">
        <w:rPr>
          <w:rFonts w:ascii="Times New Roman" w:eastAsia="Calibri" w:hAnsi="Times New Roman" w:cs="Times New Roman"/>
        </w:rPr>
        <w:t>Wyodrębnienie obwodu świetlówkowego, przy windach, załączanego oddzielnym czujnikiem obecności dla tzw. „sufitów świetlnych wg projektu architektonicznego”:</w:t>
      </w:r>
    </w:p>
    <w:p w:rsidR="00614C8F" w:rsidRPr="006471C4" w:rsidRDefault="00614C8F" w:rsidP="00D22E75">
      <w:pPr>
        <w:pStyle w:val="Akapitzlist"/>
        <w:numPr>
          <w:ilvl w:val="0"/>
          <w:numId w:val="16"/>
        </w:numPr>
        <w:tabs>
          <w:tab w:val="clear" w:pos="1068"/>
          <w:tab w:val="num" w:pos="1276"/>
        </w:tabs>
        <w:spacing w:after="120"/>
        <w:ind w:left="1134" w:hanging="426"/>
        <w:jc w:val="both"/>
        <w:rPr>
          <w:rFonts w:ascii="Times New Roman" w:eastAsia="Calibri" w:hAnsi="Times New Roman" w:cs="Times New Roman"/>
        </w:rPr>
      </w:pPr>
      <w:r w:rsidRPr="006471C4">
        <w:rPr>
          <w:rFonts w:ascii="Times New Roman" w:eastAsia="Calibri" w:hAnsi="Times New Roman" w:cs="Times New Roman"/>
        </w:rPr>
        <w:t>na piętrach od I do IV w budynku A:   A</w:t>
      </w:r>
      <w:r w:rsidRPr="006471C4">
        <w:rPr>
          <w:rFonts w:ascii="Times New Roman" w:eastAsia="Calibri" w:hAnsi="Times New Roman" w:cs="Times New Roman"/>
          <w:vertAlign w:val="subscript"/>
        </w:rPr>
        <w:t>E-283</w:t>
      </w:r>
      <w:r w:rsidRPr="006471C4">
        <w:rPr>
          <w:rFonts w:ascii="Times New Roman" w:eastAsia="Calibri" w:hAnsi="Times New Roman" w:cs="Times New Roman"/>
        </w:rPr>
        <w:t>(1), A</w:t>
      </w:r>
      <w:r w:rsidRPr="006471C4">
        <w:rPr>
          <w:rFonts w:ascii="Times New Roman" w:eastAsia="Calibri" w:hAnsi="Times New Roman" w:cs="Times New Roman"/>
          <w:vertAlign w:val="subscript"/>
        </w:rPr>
        <w:t>E-284</w:t>
      </w:r>
      <w:r w:rsidRPr="006471C4">
        <w:rPr>
          <w:rFonts w:ascii="Times New Roman" w:eastAsia="Calibri" w:hAnsi="Times New Roman" w:cs="Times New Roman"/>
        </w:rPr>
        <w:t xml:space="preserve">(1), A </w:t>
      </w:r>
      <w:r w:rsidRPr="006471C4">
        <w:rPr>
          <w:rFonts w:ascii="Times New Roman" w:eastAsia="Calibri" w:hAnsi="Times New Roman" w:cs="Times New Roman"/>
          <w:vertAlign w:val="subscript"/>
        </w:rPr>
        <w:t>pomiędzy windami</w:t>
      </w:r>
      <w:r w:rsidRPr="006471C4">
        <w:rPr>
          <w:rFonts w:ascii="Times New Roman" w:eastAsia="Calibri" w:hAnsi="Times New Roman" w:cs="Times New Roman"/>
        </w:rPr>
        <w:t xml:space="preserve">(1), </w:t>
      </w:r>
    </w:p>
    <w:p w:rsidR="00614C8F" w:rsidRPr="006471C4" w:rsidRDefault="00614C8F" w:rsidP="00102B33">
      <w:pPr>
        <w:pStyle w:val="Akapitzlist"/>
        <w:numPr>
          <w:ilvl w:val="0"/>
          <w:numId w:val="16"/>
        </w:numPr>
        <w:tabs>
          <w:tab w:val="clear" w:pos="1068"/>
          <w:tab w:val="num" w:pos="1276"/>
        </w:tabs>
        <w:spacing w:after="120" w:line="360" w:lineRule="auto"/>
        <w:ind w:left="1134" w:hanging="426"/>
        <w:jc w:val="both"/>
        <w:rPr>
          <w:rFonts w:ascii="Times New Roman" w:eastAsia="Calibri" w:hAnsi="Times New Roman" w:cs="Times New Roman"/>
        </w:rPr>
      </w:pPr>
      <w:r w:rsidRPr="006471C4">
        <w:rPr>
          <w:rFonts w:ascii="Times New Roman" w:eastAsia="Calibri" w:hAnsi="Times New Roman" w:cs="Times New Roman"/>
        </w:rPr>
        <w:t>na parterze w segmencie A:   A</w:t>
      </w:r>
      <w:r w:rsidRPr="006471C4">
        <w:rPr>
          <w:rFonts w:ascii="Times New Roman" w:eastAsia="Calibri" w:hAnsi="Times New Roman" w:cs="Times New Roman"/>
          <w:vertAlign w:val="subscript"/>
        </w:rPr>
        <w:t>E-283</w:t>
      </w:r>
      <w:r w:rsidRPr="006471C4">
        <w:rPr>
          <w:rFonts w:ascii="Times New Roman" w:eastAsia="Calibri" w:hAnsi="Times New Roman" w:cs="Times New Roman"/>
        </w:rPr>
        <w:t xml:space="preserve">(1), A </w:t>
      </w:r>
      <w:r w:rsidRPr="006471C4">
        <w:rPr>
          <w:rFonts w:ascii="Times New Roman" w:eastAsia="Calibri" w:hAnsi="Times New Roman" w:cs="Times New Roman"/>
          <w:vertAlign w:val="subscript"/>
        </w:rPr>
        <w:t>pomiędzy windami</w:t>
      </w:r>
      <w:r w:rsidRPr="006471C4">
        <w:rPr>
          <w:rFonts w:ascii="Times New Roman" w:eastAsia="Calibri" w:hAnsi="Times New Roman" w:cs="Times New Roman"/>
        </w:rPr>
        <w:t>(1), A</w:t>
      </w:r>
      <w:r w:rsidRPr="006471C4">
        <w:rPr>
          <w:rFonts w:ascii="Times New Roman" w:eastAsia="Calibri" w:hAnsi="Times New Roman" w:cs="Times New Roman"/>
          <w:vertAlign w:val="subscript"/>
        </w:rPr>
        <w:t>E-284</w:t>
      </w:r>
      <w:r w:rsidRPr="006471C4">
        <w:rPr>
          <w:rFonts w:ascii="Times New Roman" w:eastAsia="Calibri" w:hAnsi="Times New Roman" w:cs="Times New Roman"/>
        </w:rPr>
        <w:t>(1).</w:t>
      </w:r>
    </w:p>
    <w:p w:rsidR="00614C8F" w:rsidRPr="006471C4" w:rsidRDefault="00614C8F" w:rsidP="00E21703">
      <w:pPr>
        <w:pStyle w:val="Akapitzlist"/>
        <w:numPr>
          <w:ilvl w:val="3"/>
          <w:numId w:val="20"/>
        </w:numPr>
        <w:spacing w:after="0"/>
        <w:jc w:val="both"/>
        <w:rPr>
          <w:rFonts w:ascii="Times New Roman" w:eastAsia="Calibri" w:hAnsi="Times New Roman" w:cs="Times New Roman"/>
        </w:rPr>
      </w:pPr>
      <w:r w:rsidRPr="006471C4">
        <w:rPr>
          <w:rFonts w:ascii="Times New Roman" w:eastAsia="Calibri" w:hAnsi="Times New Roman" w:cs="Times New Roman"/>
        </w:rPr>
        <w:t xml:space="preserve">Oświetlenie </w:t>
      </w:r>
      <w:r w:rsidRPr="006471C4">
        <w:rPr>
          <w:rFonts w:ascii="Times New Roman" w:eastAsia="Calibri" w:hAnsi="Times New Roman" w:cs="Times New Roman"/>
          <w:b/>
          <w:i/>
        </w:rPr>
        <w:t>sanitariatów</w:t>
      </w:r>
      <w:r w:rsidRPr="006471C4">
        <w:rPr>
          <w:rFonts w:ascii="Times New Roman" w:eastAsia="Calibri" w:hAnsi="Times New Roman" w:cs="Times New Roman"/>
        </w:rPr>
        <w:t xml:space="preserve"> o numerach:</w:t>
      </w:r>
    </w:p>
    <w:p w:rsidR="00614C8F" w:rsidRPr="006471C4" w:rsidRDefault="00614C8F" w:rsidP="00D22E75">
      <w:pPr>
        <w:pStyle w:val="Akapitzlist"/>
        <w:numPr>
          <w:ilvl w:val="2"/>
          <w:numId w:val="20"/>
        </w:numPr>
        <w:spacing w:after="0"/>
        <w:ind w:left="1134" w:hanging="414"/>
        <w:jc w:val="both"/>
        <w:rPr>
          <w:rFonts w:ascii="Times New Roman" w:eastAsia="Calibri" w:hAnsi="Times New Roman" w:cs="Times New Roman"/>
        </w:rPr>
      </w:pPr>
      <w:r w:rsidRPr="006471C4">
        <w:rPr>
          <w:rFonts w:ascii="Times New Roman" w:eastAsia="Calibri" w:hAnsi="Times New Roman" w:cs="Times New Roman"/>
        </w:rPr>
        <w:t>minimum 1 czujnik obecności w pomieszczeniach o numerze:</w:t>
      </w:r>
    </w:p>
    <w:p w:rsidR="00614C8F" w:rsidRPr="006471C4" w:rsidRDefault="00614C8F" w:rsidP="00614C8F">
      <w:pPr>
        <w:ind w:firstLine="567"/>
        <w:rPr>
          <w:rFonts w:ascii="Times New Roman" w:hAnsi="Times New Roman" w:cs="Times New Roman"/>
          <w:color w:val="000000"/>
        </w:rPr>
      </w:pPr>
      <w:r w:rsidRPr="006471C4">
        <w:rPr>
          <w:rFonts w:ascii="Times New Roman" w:hAnsi="Times New Roman" w:cs="Times New Roman"/>
          <w:color w:val="000000"/>
        </w:rPr>
        <w:t>A310, A104, A011, B007, B014, B015, B018, B021, B025, B032, B033, B043</w:t>
      </w:r>
    </w:p>
    <w:p w:rsidR="00614C8F" w:rsidRPr="006471C4" w:rsidRDefault="00614C8F" w:rsidP="00D22E75">
      <w:pPr>
        <w:pStyle w:val="Akapitzlist"/>
        <w:numPr>
          <w:ilvl w:val="2"/>
          <w:numId w:val="20"/>
        </w:numPr>
        <w:spacing w:after="0"/>
        <w:ind w:left="1134" w:hanging="414"/>
        <w:jc w:val="both"/>
        <w:rPr>
          <w:rFonts w:ascii="Times New Roman" w:eastAsia="Calibri" w:hAnsi="Times New Roman" w:cs="Times New Roman"/>
        </w:rPr>
      </w:pPr>
      <w:r w:rsidRPr="006471C4">
        <w:rPr>
          <w:rFonts w:ascii="Times New Roman" w:eastAsia="Calibri" w:hAnsi="Times New Roman" w:cs="Times New Roman"/>
        </w:rPr>
        <w:t>minimum 2 czujniki obecności w pomieszczeniach o numerze:</w:t>
      </w:r>
    </w:p>
    <w:p w:rsidR="00614C8F" w:rsidRPr="006471C4" w:rsidRDefault="00614C8F" w:rsidP="00614C8F">
      <w:pPr>
        <w:ind w:left="567"/>
        <w:rPr>
          <w:rFonts w:ascii="Times New Roman" w:hAnsi="Times New Roman" w:cs="Times New Roman"/>
          <w:color w:val="000000"/>
          <w:lang w:val="en-US"/>
        </w:rPr>
      </w:pPr>
      <w:r w:rsidRPr="006471C4">
        <w:rPr>
          <w:rFonts w:ascii="Times New Roman" w:hAnsi="Times New Roman" w:cs="Times New Roman"/>
          <w:color w:val="000000"/>
          <w:lang w:val="en-US"/>
        </w:rPr>
        <w:t>A506, A505, A529, A528, B427, B426, C436, C406, C407, A407, A406, A429, A428, B325, B326, C306, C307, A309, A308, A318, A319, B217, B218, C206, C207, A208, A209, A214, A215, B116, B117, B032, C105, C106, A105, A106, A118, A117, B027, B028, B033, C006, C007, A009, A010, A018, A017, B0029, B0028, C0006, C0007.</w:t>
      </w:r>
    </w:p>
    <w:p w:rsidR="004772FE" w:rsidRPr="00E21703" w:rsidRDefault="005C507F" w:rsidP="004B729B">
      <w:pPr>
        <w:pStyle w:val="Akapitzlist"/>
        <w:numPr>
          <w:ilvl w:val="1"/>
          <w:numId w:val="8"/>
        </w:numPr>
        <w:spacing w:before="240" w:after="120" w:line="360" w:lineRule="auto"/>
        <w:jc w:val="both"/>
        <w:rPr>
          <w:rFonts w:ascii="Times New Roman" w:eastAsia="Calibri" w:hAnsi="Times New Roman" w:cs="Times New Roman"/>
        </w:rPr>
      </w:pPr>
      <w:r w:rsidRPr="00E21703">
        <w:rPr>
          <w:rFonts w:ascii="Times New Roman" w:eastAsia="Calibri" w:hAnsi="Times New Roman" w:cs="Times New Roman"/>
        </w:rPr>
        <w:t>Charakterystyka działania obwodu</w:t>
      </w:r>
      <w:r w:rsidR="00FF4FDA" w:rsidRPr="00E21703">
        <w:rPr>
          <w:rFonts w:ascii="Times New Roman" w:eastAsia="Calibri" w:hAnsi="Times New Roman" w:cs="Times New Roman"/>
        </w:rPr>
        <w:t xml:space="preserve"> </w:t>
      </w:r>
      <w:r w:rsidR="00CD34D4" w:rsidRPr="00E21703">
        <w:rPr>
          <w:rFonts w:ascii="Times New Roman" w:eastAsia="Calibri" w:hAnsi="Times New Roman" w:cs="Times New Roman"/>
        </w:rPr>
        <w:t xml:space="preserve">oświetleniowego </w:t>
      </w:r>
      <w:r w:rsidR="00FF4FDA" w:rsidRPr="00E21703">
        <w:rPr>
          <w:rFonts w:ascii="Times New Roman" w:eastAsia="Calibri" w:hAnsi="Times New Roman" w:cs="Times New Roman"/>
        </w:rPr>
        <w:t>po implementacji czujnika obecności.</w:t>
      </w:r>
    </w:p>
    <w:p w:rsidR="005C507F" w:rsidRPr="00E21703" w:rsidRDefault="005C507F"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rPr>
        <w:lastRenderedPageBreak/>
        <w:t xml:space="preserve">Czujnik wykrywa ruch w osi i promieniu własnym. </w:t>
      </w:r>
    </w:p>
    <w:p w:rsidR="005C507F" w:rsidRPr="00E21703" w:rsidRDefault="005C507F"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rPr>
        <w:t xml:space="preserve">Ruch w polu detekcji powoduje automatyczne załączenie oświetlenia. </w:t>
      </w:r>
    </w:p>
    <w:p w:rsidR="005C507F" w:rsidRPr="00E21703" w:rsidRDefault="005C507F"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rPr>
        <w:t xml:space="preserve">Od momentu załączenia ciągły ruch powoduje trwałe załączenie oświetlenia. </w:t>
      </w:r>
    </w:p>
    <w:p w:rsidR="005C507F" w:rsidRPr="00E21703" w:rsidRDefault="005C507F"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rPr>
        <w:t xml:space="preserve">Brak ruchu w polu detekcji wyzwala czas podtrzymania </w:t>
      </w:r>
      <w:r w:rsidR="009A4E54" w:rsidRPr="00E21703">
        <w:rPr>
          <w:rFonts w:ascii="Times New Roman" w:eastAsia="Calibri" w:hAnsi="Times New Roman" w:cs="Times New Roman"/>
        </w:rPr>
        <w:t>oświetlenia</w:t>
      </w:r>
      <w:r w:rsidRPr="00E21703">
        <w:rPr>
          <w:rFonts w:ascii="Times New Roman" w:eastAsia="Calibri" w:hAnsi="Times New Roman" w:cs="Times New Roman"/>
        </w:rPr>
        <w:t xml:space="preserve"> </w:t>
      </w:r>
      <w:r w:rsidR="00657622" w:rsidRPr="00E21703">
        <w:rPr>
          <w:rFonts w:ascii="Times New Roman" w:eastAsia="Calibri" w:hAnsi="Times New Roman" w:cs="Times New Roman"/>
        </w:rPr>
        <w:t>(</w:t>
      </w:r>
      <w:r w:rsidRPr="00E21703">
        <w:rPr>
          <w:rFonts w:ascii="Times New Roman" w:eastAsia="Calibri" w:hAnsi="Times New Roman" w:cs="Times New Roman"/>
        </w:rPr>
        <w:t>start odliczania</w:t>
      </w:r>
      <w:r w:rsidR="00657622" w:rsidRPr="00E21703">
        <w:rPr>
          <w:rFonts w:ascii="Times New Roman" w:eastAsia="Calibri" w:hAnsi="Times New Roman" w:cs="Times New Roman"/>
        </w:rPr>
        <w:t>)</w:t>
      </w:r>
      <w:r w:rsidRPr="00E21703">
        <w:rPr>
          <w:rFonts w:ascii="Times New Roman" w:eastAsia="Calibri" w:hAnsi="Times New Roman" w:cs="Times New Roman"/>
        </w:rPr>
        <w:t>. Ponowny ruch w polu detekcji i jego zanik w trakcie odmierzania czasu, wyzwoli czas podtrzymania od początku</w:t>
      </w:r>
      <w:r w:rsidR="00FF4FDA" w:rsidRPr="00E21703">
        <w:rPr>
          <w:rFonts w:ascii="Times New Roman" w:eastAsia="Calibri" w:hAnsi="Times New Roman" w:cs="Times New Roman"/>
        </w:rPr>
        <w:t xml:space="preserve"> (ponowny start odliczania)</w:t>
      </w:r>
      <w:r w:rsidRPr="00E21703">
        <w:rPr>
          <w:rFonts w:ascii="Times New Roman" w:eastAsia="Calibri" w:hAnsi="Times New Roman" w:cs="Times New Roman"/>
        </w:rPr>
        <w:t xml:space="preserve">. </w:t>
      </w:r>
      <w:r w:rsidR="00FF4FDA" w:rsidRPr="00E21703">
        <w:rPr>
          <w:rFonts w:ascii="Times New Roman" w:eastAsia="Calibri" w:hAnsi="Times New Roman" w:cs="Times New Roman"/>
        </w:rPr>
        <w:t xml:space="preserve">Wymagany „maksymalny regulowany promień detekcji” (na wysokości h= 2,5 m) – minimum 10 m. </w:t>
      </w:r>
      <w:r w:rsidRPr="00E21703">
        <w:rPr>
          <w:rFonts w:ascii="Times New Roman" w:eastAsia="Calibri" w:hAnsi="Times New Roman" w:cs="Times New Roman"/>
        </w:rPr>
        <w:t xml:space="preserve">Czujnik </w:t>
      </w:r>
      <w:r w:rsidR="00FF4FDA" w:rsidRPr="00E21703">
        <w:rPr>
          <w:rFonts w:ascii="Times New Roman" w:eastAsia="Calibri" w:hAnsi="Times New Roman" w:cs="Times New Roman"/>
        </w:rPr>
        <w:t>ma być</w:t>
      </w:r>
      <w:r w:rsidRPr="00E21703">
        <w:rPr>
          <w:rFonts w:ascii="Times New Roman" w:eastAsia="Calibri" w:hAnsi="Times New Roman" w:cs="Times New Roman"/>
        </w:rPr>
        <w:t xml:space="preserve"> wyposażony w automat zmierzchowy, uniemożliwiający załączenie sterowanego oświetlenia w ciągu dnia. Stan detekcji i gotowość do załączenia oświetlenia aktywowane są dopiero po zmierzchu. (funkcja automatu zmierzchowego)</w:t>
      </w:r>
      <w:r w:rsidR="00FF4FDA" w:rsidRPr="00E21703">
        <w:rPr>
          <w:rFonts w:ascii="Times New Roman" w:eastAsia="Calibri" w:hAnsi="Times New Roman" w:cs="Times New Roman"/>
        </w:rPr>
        <w:t xml:space="preserve">. </w:t>
      </w:r>
      <w:r w:rsidRPr="00E21703">
        <w:rPr>
          <w:rFonts w:ascii="Times New Roman" w:eastAsia="Calibri" w:hAnsi="Times New Roman" w:cs="Times New Roman"/>
        </w:rPr>
        <w:t xml:space="preserve">Czas aktywacji czujnika może być korygowany przez użytkownika potencjometrem. </w:t>
      </w:r>
    </w:p>
    <w:p w:rsidR="005C507F" w:rsidRPr="00E21703" w:rsidRDefault="005C507F"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rPr>
        <w:t xml:space="preserve">Możliwość regulacji czasu załączenia oświetlenia w </w:t>
      </w:r>
      <w:r w:rsidRPr="00E21703">
        <w:rPr>
          <w:rFonts w:ascii="Times New Roman" w:eastAsia="Calibri" w:hAnsi="Times New Roman" w:cs="Times New Roman"/>
          <w:i/>
        </w:rPr>
        <w:t>minimalnym</w:t>
      </w:r>
      <w:r w:rsidRPr="00E21703">
        <w:rPr>
          <w:rFonts w:ascii="Times New Roman" w:eastAsia="Calibri" w:hAnsi="Times New Roman" w:cs="Times New Roman"/>
        </w:rPr>
        <w:t xml:space="preserve"> zakresie</w:t>
      </w:r>
      <w:r w:rsidR="00CD34D4" w:rsidRPr="00E21703">
        <w:rPr>
          <w:rFonts w:ascii="Times New Roman" w:eastAsia="Calibri" w:hAnsi="Times New Roman" w:cs="Times New Roman"/>
        </w:rPr>
        <w:br/>
      </w:r>
      <w:r w:rsidRPr="00E21703">
        <w:rPr>
          <w:rFonts w:ascii="Times New Roman" w:eastAsia="Calibri" w:hAnsi="Times New Roman" w:cs="Times New Roman"/>
        </w:rPr>
        <w:t xml:space="preserve"> 10 s ÷ 10 min.</w:t>
      </w:r>
    </w:p>
    <w:p w:rsidR="00AA1B47" w:rsidRPr="00E21703" w:rsidRDefault="00AA1B47" w:rsidP="009A4E54">
      <w:pPr>
        <w:pStyle w:val="Akapitzlist"/>
        <w:numPr>
          <w:ilvl w:val="0"/>
          <w:numId w:val="13"/>
        </w:numPr>
        <w:spacing w:after="0" w:line="360" w:lineRule="auto"/>
        <w:jc w:val="both"/>
        <w:rPr>
          <w:rFonts w:ascii="Times New Roman" w:eastAsia="Calibri" w:hAnsi="Times New Roman" w:cs="Times New Roman"/>
        </w:rPr>
      </w:pPr>
      <w:r w:rsidRPr="00E21703">
        <w:rPr>
          <w:rFonts w:ascii="Times New Roman" w:eastAsia="Calibri" w:hAnsi="Times New Roman" w:cs="Times New Roman"/>
          <w:szCs w:val="20"/>
        </w:rPr>
        <w:t>Z</w:t>
      </w:r>
      <w:r w:rsidR="00764F77" w:rsidRPr="00E21703">
        <w:rPr>
          <w:rFonts w:ascii="Times New Roman" w:eastAsia="Calibri" w:hAnsi="Times New Roman" w:cs="Times New Roman"/>
          <w:szCs w:val="20"/>
        </w:rPr>
        <w:t>ainstalowane</w:t>
      </w:r>
      <w:r w:rsidR="009A4E54" w:rsidRPr="00E21703">
        <w:rPr>
          <w:rFonts w:ascii="Times New Roman" w:eastAsia="Calibri" w:hAnsi="Times New Roman" w:cs="Times New Roman"/>
          <w:szCs w:val="20"/>
        </w:rPr>
        <w:t xml:space="preserve"> w obwodach oświetleniowych</w:t>
      </w:r>
      <w:r w:rsidRPr="00E21703">
        <w:rPr>
          <w:rFonts w:ascii="Times New Roman" w:eastAsia="Calibri" w:hAnsi="Times New Roman" w:cs="Times New Roman"/>
          <w:szCs w:val="20"/>
        </w:rPr>
        <w:t xml:space="preserve"> przekaźniki impulsowe bistabilne (typu Z-S230/S lub Z-S230/SS) umożliwiać mają załączenie ręczne oświetlenia np. na czas </w:t>
      </w:r>
      <w:r w:rsidR="00764F77" w:rsidRPr="00E21703">
        <w:rPr>
          <w:rFonts w:ascii="Times New Roman" w:eastAsia="Calibri" w:hAnsi="Times New Roman" w:cs="Times New Roman"/>
          <w:szCs w:val="20"/>
        </w:rPr>
        <w:t xml:space="preserve">wykonywania prac </w:t>
      </w:r>
      <w:r w:rsidRPr="00E21703">
        <w:rPr>
          <w:rFonts w:ascii="Times New Roman" w:eastAsia="Calibri" w:hAnsi="Times New Roman" w:cs="Times New Roman"/>
          <w:szCs w:val="20"/>
        </w:rPr>
        <w:t>konserwac</w:t>
      </w:r>
      <w:r w:rsidR="00764F77" w:rsidRPr="00E21703">
        <w:rPr>
          <w:rFonts w:ascii="Times New Roman" w:eastAsia="Calibri" w:hAnsi="Times New Roman" w:cs="Times New Roman"/>
          <w:szCs w:val="20"/>
        </w:rPr>
        <w:t>y</w:t>
      </w:r>
      <w:r w:rsidRPr="00E21703">
        <w:rPr>
          <w:rFonts w:ascii="Times New Roman" w:eastAsia="Calibri" w:hAnsi="Times New Roman" w:cs="Times New Roman"/>
          <w:szCs w:val="20"/>
        </w:rPr>
        <w:t>j</w:t>
      </w:r>
      <w:r w:rsidR="00764F77" w:rsidRPr="00E21703">
        <w:rPr>
          <w:rFonts w:ascii="Times New Roman" w:eastAsia="Calibri" w:hAnsi="Times New Roman" w:cs="Times New Roman"/>
          <w:szCs w:val="20"/>
        </w:rPr>
        <w:t>nych.</w:t>
      </w:r>
    </w:p>
    <w:p w:rsidR="00641A01" w:rsidRPr="00E21703" w:rsidRDefault="00F77654" w:rsidP="004D70B1">
      <w:pPr>
        <w:pStyle w:val="Akapitzlist"/>
        <w:numPr>
          <w:ilvl w:val="1"/>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Zakres usługi obejmuje:</w:t>
      </w:r>
    </w:p>
    <w:p w:rsidR="00F566D0" w:rsidRPr="00E21703" w:rsidRDefault="00677AA0" w:rsidP="007A4F9B">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Dobór,</w:t>
      </w:r>
      <w:r w:rsidR="00F566D0" w:rsidRPr="00E21703">
        <w:rPr>
          <w:rFonts w:ascii="Times New Roman" w:eastAsia="Calibri" w:hAnsi="Times New Roman" w:cs="Times New Roman"/>
          <w:szCs w:val="20"/>
        </w:rPr>
        <w:t xml:space="preserve"> zakup</w:t>
      </w:r>
      <w:r w:rsidRPr="00E21703">
        <w:rPr>
          <w:rFonts w:ascii="Times New Roman" w:eastAsia="Calibri" w:hAnsi="Times New Roman" w:cs="Times New Roman"/>
          <w:szCs w:val="20"/>
        </w:rPr>
        <w:t xml:space="preserve"> i montaż</w:t>
      </w:r>
      <w:r w:rsidR="00F566D0" w:rsidRPr="00E21703">
        <w:rPr>
          <w:rFonts w:ascii="Times New Roman" w:eastAsia="Calibri" w:hAnsi="Times New Roman" w:cs="Times New Roman"/>
          <w:szCs w:val="20"/>
        </w:rPr>
        <w:t xml:space="preserve"> czujników obecności (czujników ruchu) spełniających wymagania dotyczące zasady działania</w:t>
      </w:r>
      <w:r w:rsidRPr="00E21703">
        <w:rPr>
          <w:rFonts w:ascii="Times New Roman" w:eastAsia="Calibri" w:hAnsi="Times New Roman" w:cs="Times New Roman"/>
          <w:szCs w:val="20"/>
        </w:rPr>
        <w:t xml:space="preserve"> obwodu oświetleniowego opisanego w punkcie 2.3.</w:t>
      </w:r>
    </w:p>
    <w:p w:rsidR="00A73C68" w:rsidRPr="00E21703" w:rsidRDefault="00A73C68" w:rsidP="007A4F9B">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Odłączenie z układu sterowania </w:t>
      </w:r>
      <w:r w:rsidR="00E0470B" w:rsidRPr="00E21703">
        <w:rPr>
          <w:rFonts w:ascii="Times New Roman" w:eastAsia="Calibri" w:hAnsi="Times New Roman" w:cs="Times New Roman"/>
          <w:szCs w:val="20"/>
        </w:rPr>
        <w:t>zainstalowanych</w:t>
      </w:r>
      <w:r w:rsidRPr="00E21703">
        <w:rPr>
          <w:rFonts w:ascii="Times New Roman" w:eastAsia="Calibri" w:hAnsi="Times New Roman" w:cs="Times New Roman"/>
          <w:szCs w:val="20"/>
        </w:rPr>
        <w:t xml:space="preserve"> wyłączników </w:t>
      </w:r>
      <w:r w:rsidR="001361CF" w:rsidRPr="00E21703">
        <w:rPr>
          <w:rFonts w:ascii="Times New Roman" w:eastAsia="Calibri" w:hAnsi="Times New Roman" w:cs="Times New Roman"/>
          <w:szCs w:val="20"/>
        </w:rPr>
        <w:t>dzwonkowych</w:t>
      </w:r>
      <w:r w:rsidR="004D70B1" w:rsidRPr="00E21703">
        <w:rPr>
          <w:rFonts w:ascii="Times New Roman" w:eastAsia="Calibri" w:hAnsi="Times New Roman" w:cs="Times New Roman"/>
          <w:szCs w:val="20"/>
        </w:rPr>
        <w:t xml:space="preserve"> i </w:t>
      </w:r>
      <w:r w:rsidRPr="00E21703">
        <w:rPr>
          <w:rFonts w:ascii="Times New Roman" w:eastAsia="Calibri" w:hAnsi="Times New Roman" w:cs="Times New Roman"/>
          <w:szCs w:val="20"/>
        </w:rPr>
        <w:t xml:space="preserve">zabezpieczenie odłączonych przewodów </w:t>
      </w:r>
      <w:r w:rsidR="00024C1F" w:rsidRPr="00E21703">
        <w:rPr>
          <w:rFonts w:ascii="Times New Roman" w:eastAsia="Calibri" w:hAnsi="Times New Roman" w:cs="Times New Roman"/>
          <w:szCs w:val="20"/>
        </w:rPr>
        <w:t xml:space="preserve">np. </w:t>
      </w:r>
      <w:r w:rsidRPr="00E21703">
        <w:rPr>
          <w:rFonts w:ascii="Times New Roman" w:eastAsia="Calibri" w:hAnsi="Times New Roman" w:cs="Times New Roman"/>
          <w:szCs w:val="20"/>
        </w:rPr>
        <w:t>łączówkami typu „WAGO”</w:t>
      </w:r>
      <w:r w:rsidR="008A0FD0" w:rsidRPr="00E21703">
        <w:rPr>
          <w:rFonts w:ascii="Times New Roman" w:eastAsia="Calibri" w:hAnsi="Times New Roman" w:cs="Times New Roman"/>
          <w:szCs w:val="20"/>
        </w:rPr>
        <w:t>, miejsca odłączanych wyłączników schod</w:t>
      </w:r>
      <w:r w:rsidR="001361CF" w:rsidRPr="00E21703">
        <w:rPr>
          <w:rFonts w:ascii="Times New Roman" w:eastAsia="Calibri" w:hAnsi="Times New Roman" w:cs="Times New Roman"/>
          <w:szCs w:val="20"/>
        </w:rPr>
        <w:t>owych maskujemy odłączonymi wyłącznikami (</w:t>
      </w:r>
      <w:r w:rsidR="00CD34D4" w:rsidRPr="00E21703">
        <w:rPr>
          <w:rFonts w:ascii="Times New Roman" w:eastAsia="Calibri" w:hAnsi="Times New Roman" w:cs="Times New Roman"/>
          <w:szCs w:val="20"/>
        </w:rPr>
        <w:t xml:space="preserve">osprzęt istniejący </w:t>
      </w:r>
      <w:r w:rsidR="001361CF" w:rsidRPr="00E21703">
        <w:rPr>
          <w:rFonts w:ascii="Times New Roman" w:eastAsia="Calibri" w:hAnsi="Times New Roman" w:cs="Times New Roman"/>
          <w:szCs w:val="20"/>
        </w:rPr>
        <w:t>pozostawiamy w stanie niepodłączonym)</w:t>
      </w:r>
      <w:r w:rsidR="008A0FD0" w:rsidRPr="00E21703">
        <w:rPr>
          <w:rFonts w:ascii="Times New Roman" w:eastAsia="Calibri" w:hAnsi="Times New Roman" w:cs="Times New Roman"/>
          <w:szCs w:val="20"/>
        </w:rPr>
        <w:t>;</w:t>
      </w:r>
    </w:p>
    <w:p w:rsidR="00517EA7" w:rsidRPr="00E21703" w:rsidRDefault="00517EA7" w:rsidP="007A4F9B">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Implementacja </w:t>
      </w:r>
      <w:r w:rsidR="00024C1F" w:rsidRPr="00E21703">
        <w:rPr>
          <w:rFonts w:ascii="Times New Roman" w:eastAsia="Calibri" w:hAnsi="Times New Roman" w:cs="Times New Roman"/>
          <w:szCs w:val="20"/>
        </w:rPr>
        <w:t>czujników obecności w obwody sterowania (</w:t>
      </w:r>
      <w:r w:rsidR="001361CF" w:rsidRPr="00E21703">
        <w:rPr>
          <w:rFonts w:ascii="Times New Roman" w:eastAsia="Calibri" w:hAnsi="Times New Roman" w:cs="Times New Roman"/>
          <w:szCs w:val="20"/>
        </w:rPr>
        <w:t xml:space="preserve">montaż czujników oraz </w:t>
      </w:r>
      <w:r w:rsidR="00024C1F" w:rsidRPr="00E21703">
        <w:rPr>
          <w:rFonts w:ascii="Times New Roman" w:eastAsia="Calibri" w:hAnsi="Times New Roman" w:cs="Times New Roman"/>
          <w:szCs w:val="20"/>
        </w:rPr>
        <w:t>podłączenie równolegle do zainstalowanych przekaźników</w:t>
      </w:r>
      <w:r w:rsidR="008A0FD0" w:rsidRPr="00E21703">
        <w:rPr>
          <w:rFonts w:ascii="Times New Roman" w:eastAsia="Calibri" w:hAnsi="Times New Roman" w:cs="Times New Roman"/>
          <w:szCs w:val="20"/>
        </w:rPr>
        <w:t xml:space="preserve"> impulsowych bistabilnych </w:t>
      </w:r>
      <w:r w:rsidR="00024C1F" w:rsidRPr="00E21703">
        <w:rPr>
          <w:rFonts w:ascii="Times New Roman" w:eastAsia="Calibri" w:hAnsi="Times New Roman" w:cs="Times New Roman"/>
          <w:szCs w:val="20"/>
        </w:rPr>
        <w:t>(</w:t>
      </w:r>
      <w:r w:rsidR="001361CF" w:rsidRPr="00E21703">
        <w:rPr>
          <w:rFonts w:ascii="Times New Roman" w:eastAsia="Calibri" w:hAnsi="Times New Roman" w:cs="Times New Roman"/>
          <w:szCs w:val="20"/>
        </w:rPr>
        <w:t xml:space="preserve">typu </w:t>
      </w:r>
      <w:r w:rsidR="00024C1F" w:rsidRPr="00E21703">
        <w:rPr>
          <w:rFonts w:ascii="Times New Roman" w:eastAsia="Calibri" w:hAnsi="Times New Roman" w:cs="Times New Roman"/>
          <w:szCs w:val="20"/>
        </w:rPr>
        <w:t>Z-S230/S</w:t>
      </w:r>
      <w:r w:rsidR="008A0FD0" w:rsidRPr="00E21703">
        <w:rPr>
          <w:rFonts w:ascii="Times New Roman" w:eastAsia="Calibri" w:hAnsi="Times New Roman" w:cs="Times New Roman"/>
          <w:szCs w:val="20"/>
        </w:rPr>
        <w:t xml:space="preserve"> lub Z-S230/SS</w:t>
      </w:r>
      <w:r w:rsidR="00024C1F" w:rsidRPr="00E21703">
        <w:rPr>
          <w:rFonts w:ascii="Times New Roman" w:eastAsia="Calibri" w:hAnsi="Times New Roman" w:cs="Times New Roman"/>
          <w:szCs w:val="20"/>
        </w:rPr>
        <w:t>)</w:t>
      </w:r>
      <w:r w:rsidR="001361CF" w:rsidRPr="00E21703">
        <w:rPr>
          <w:rFonts w:ascii="Times New Roman" w:eastAsia="Calibri" w:hAnsi="Times New Roman" w:cs="Times New Roman"/>
          <w:szCs w:val="20"/>
        </w:rPr>
        <w:t>,</w:t>
      </w:r>
      <w:r w:rsidR="00024C1F" w:rsidRPr="00E21703">
        <w:rPr>
          <w:rFonts w:ascii="Times New Roman" w:eastAsia="Calibri" w:hAnsi="Times New Roman" w:cs="Times New Roman"/>
          <w:szCs w:val="20"/>
        </w:rPr>
        <w:t xml:space="preserve"> </w:t>
      </w:r>
      <w:r w:rsidR="001361CF" w:rsidRPr="00E21703">
        <w:rPr>
          <w:rFonts w:ascii="Times New Roman" w:eastAsia="Calibri" w:hAnsi="Times New Roman" w:cs="Times New Roman"/>
          <w:szCs w:val="20"/>
        </w:rPr>
        <w:t>odpowiednich</w:t>
      </w:r>
      <w:r w:rsidR="008A0FD0" w:rsidRPr="00E21703">
        <w:rPr>
          <w:rFonts w:ascii="Times New Roman" w:eastAsia="Calibri" w:hAnsi="Times New Roman" w:cs="Times New Roman"/>
          <w:szCs w:val="20"/>
        </w:rPr>
        <w:t xml:space="preserve"> </w:t>
      </w:r>
      <w:r w:rsidR="00024C1F" w:rsidRPr="00E21703">
        <w:rPr>
          <w:rFonts w:ascii="Times New Roman" w:eastAsia="Calibri" w:hAnsi="Times New Roman" w:cs="Times New Roman"/>
          <w:szCs w:val="20"/>
        </w:rPr>
        <w:t>przekaźnik</w:t>
      </w:r>
      <w:r w:rsidR="001361CF" w:rsidRPr="00E21703">
        <w:rPr>
          <w:rFonts w:ascii="Times New Roman" w:eastAsia="Calibri" w:hAnsi="Times New Roman" w:cs="Times New Roman"/>
          <w:szCs w:val="20"/>
        </w:rPr>
        <w:t xml:space="preserve">ów instalacyjnych monostabilnych (np. </w:t>
      </w:r>
      <w:r w:rsidR="003F0CBA" w:rsidRPr="00E21703">
        <w:rPr>
          <w:rFonts w:ascii="Times New Roman" w:eastAsia="Calibri" w:hAnsi="Times New Roman" w:cs="Times New Roman"/>
          <w:szCs w:val="20"/>
        </w:rPr>
        <w:t>Z-R230/S lub</w:t>
      </w:r>
      <w:r w:rsidR="00AA1B47" w:rsidRPr="00E21703">
        <w:rPr>
          <w:rFonts w:ascii="Times New Roman" w:eastAsia="Calibri" w:hAnsi="Times New Roman" w:cs="Times New Roman"/>
          <w:szCs w:val="20"/>
        </w:rPr>
        <w:t xml:space="preserve"> </w:t>
      </w:r>
      <w:r w:rsidR="004D70B1" w:rsidRPr="00E21703">
        <w:rPr>
          <w:rFonts w:ascii="Times New Roman" w:eastAsia="Calibri" w:hAnsi="Times New Roman" w:cs="Times New Roman"/>
          <w:szCs w:val="20"/>
        </w:rPr>
        <w:t xml:space="preserve">Z-R230/SS) </w:t>
      </w:r>
      <w:r w:rsidR="00024C1F" w:rsidRPr="00E21703">
        <w:rPr>
          <w:rFonts w:ascii="Times New Roman" w:eastAsia="Calibri" w:hAnsi="Times New Roman" w:cs="Times New Roman"/>
          <w:szCs w:val="20"/>
        </w:rPr>
        <w:t>współpracujący</w:t>
      </w:r>
      <w:r w:rsidR="001361CF" w:rsidRPr="00E21703">
        <w:rPr>
          <w:rFonts w:ascii="Times New Roman" w:eastAsia="Calibri" w:hAnsi="Times New Roman" w:cs="Times New Roman"/>
          <w:szCs w:val="20"/>
        </w:rPr>
        <w:t>ch</w:t>
      </w:r>
      <w:r w:rsidR="00024C1F" w:rsidRPr="00E21703">
        <w:rPr>
          <w:rFonts w:ascii="Times New Roman" w:eastAsia="Calibri" w:hAnsi="Times New Roman" w:cs="Times New Roman"/>
          <w:szCs w:val="20"/>
        </w:rPr>
        <w:t xml:space="preserve"> z </w:t>
      </w:r>
      <w:r w:rsidR="001361CF" w:rsidRPr="00E21703">
        <w:rPr>
          <w:rFonts w:ascii="Times New Roman" w:eastAsia="Calibri" w:hAnsi="Times New Roman" w:cs="Times New Roman"/>
          <w:szCs w:val="20"/>
        </w:rPr>
        <w:t>montowanymi czujnikami obecności.</w:t>
      </w:r>
    </w:p>
    <w:p w:rsidR="0059701A" w:rsidRPr="00E21703" w:rsidRDefault="0059701A" w:rsidP="007A4F9B">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Prace porządkowo-czystościowe.</w:t>
      </w:r>
    </w:p>
    <w:p w:rsidR="001361CF" w:rsidRPr="00E21703" w:rsidRDefault="001361CF" w:rsidP="007A4F9B">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Wykonanie </w:t>
      </w:r>
      <w:r w:rsidR="004D70B1" w:rsidRPr="00E21703">
        <w:rPr>
          <w:rFonts w:ascii="Times New Roman" w:eastAsia="Calibri" w:hAnsi="Times New Roman" w:cs="Times New Roman"/>
          <w:szCs w:val="20"/>
        </w:rPr>
        <w:t xml:space="preserve">optymalnych </w:t>
      </w:r>
      <w:r w:rsidR="00876BC9" w:rsidRPr="00E21703">
        <w:rPr>
          <w:rFonts w:ascii="Times New Roman" w:eastAsia="Calibri" w:hAnsi="Times New Roman" w:cs="Times New Roman"/>
          <w:szCs w:val="20"/>
        </w:rPr>
        <w:t>nastaw</w:t>
      </w:r>
      <w:r w:rsidR="004D70B1" w:rsidRPr="00E21703">
        <w:rPr>
          <w:rFonts w:ascii="Times New Roman" w:eastAsia="Calibri" w:hAnsi="Times New Roman" w:cs="Times New Roman"/>
          <w:szCs w:val="20"/>
        </w:rPr>
        <w:t xml:space="preserve"> </w:t>
      </w:r>
      <w:r w:rsidR="00876BC9" w:rsidRPr="00E21703">
        <w:rPr>
          <w:rFonts w:ascii="Times New Roman" w:eastAsia="Calibri" w:hAnsi="Times New Roman" w:cs="Times New Roman"/>
          <w:szCs w:val="20"/>
        </w:rPr>
        <w:t xml:space="preserve">czułości automatu zmierzchowego, </w:t>
      </w:r>
      <w:r w:rsidRPr="00E21703">
        <w:rPr>
          <w:rFonts w:ascii="Times New Roman" w:eastAsia="Calibri" w:hAnsi="Times New Roman" w:cs="Times New Roman"/>
          <w:szCs w:val="20"/>
        </w:rPr>
        <w:t>regulacji</w:t>
      </w:r>
      <w:r w:rsidR="00876BC9" w:rsidRPr="00E21703">
        <w:rPr>
          <w:rFonts w:ascii="Times New Roman" w:eastAsia="Calibri" w:hAnsi="Times New Roman" w:cs="Times New Roman"/>
          <w:szCs w:val="20"/>
        </w:rPr>
        <w:t xml:space="preserve"> czasów załączania i podtrzymania oświetlenia w zamontow</w:t>
      </w:r>
      <w:r w:rsidR="00362279">
        <w:rPr>
          <w:rFonts w:ascii="Times New Roman" w:eastAsia="Calibri" w:hAnsi="Times New Roman" w:cs="Times New Roman"/>
          <w:szCs w:val="20"/>
        </w:rPr>
        <w:t>anych czujnikach. Sprawdzenie i </w:t>
      </w:r>
      <w:r w:rsidR="005C507F" w:rsidRPr="00E21703">
        <w:rPr>
          <w:rFonts w:ascii="Times New Roman" w:eastAsia="Calibri" w:hAnsi="Times New Roman" w:cs="Times New Roman"/>
          <w:szCs w:val="20"/>
        </w:rPr>
        <w:t>regulacja</w:t>
      </w:r>
      <w:r w:rsidR="00876BC9" w:rsidRPr="00E21703">
        <w:rPr>
          <w:rFonts w:ascii="Times New Roman" w:eastAsia="Calibri" w:hAnsi="Times New Roman" w:cs="Times New Roman"/>
          <w:szCs w:val="20"/>
        </w:rPr>
        <w:t xml:space="preserve"> pola detekcji</w:t>
      </w:r>
      <w:r w:rsidR="0096593A" w:rsidRPr="00E21703">
        <w:rPr>
          <w:rFonts w:ascii="Times New Roman" w:eastAsia="Calibri" w:hAnsi="Times New Roman" w:cs="Times New Roman"/>
          <w:szCs w:val="20"/>
        </w:rPr>
        <w:t>.</w:t>
      </w:r>
    </w:p>
    <w:p w:rsidR="00D82DD0" w:rsidRPr="00E21703" w:rsidRDefault="004D70B1" w:rsidP="00CD34D4">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Aktualizacja schematów ideowych </w:t>
      </w:r>
      <w:r w:rsidR="00D82DD0" w:rsidRPr="00E21703">
        <w:rPr>
          <w:rFonts w:ascii="Times New Roman" w:eastAsia="Calibri" w:hAnsi="Times New Roman" w:cs="Times New Roman"/>
          <w:szCs w:val="20"/>
        </w:rPr>
        <w:t>– wersja papier</w:t>
      </w:r>
      <w:r w:rsidR="00362279">
        <w:rPr>
          <w:rFonts w:ascii="Times New Roman" w:eastAsia="Calibri" w:hAnsi="Times New Roman" w:cs="Times New Roman"/>
          <w:szCs w:val="20"/>
        </w:rPr>
        <w:t>owa oraz elektroniczna (*.dwg i </w:t>
      </w:r>
      <w:r w:rsidR="00D82DD0" w:rsidRPr="00E21703">
        <w:rPr>
          <w:rFonts w:ascii="Times New Roman" w:eastAsia="Calibri" w:hAnsi="Times New Roman" w:cs="Times New Roman"/>
          <w:szCs w:val="20"/>
        </w:rPr>
        <w:t>*.pdf).</w:t>
      </w:r>
    </w:p>
    <w:p w:rsidR="00F77654" w:rsidRPr="00E21703" w:rsidRDefault="004D70B1" w:rsidP="0059701A">
      <w:pPr>
        <w:pStyle w:val="Akapitzlist"/>
        <w:numPr>
          <w:ilvl w:val="2"/>
          <w:numId w:val="8"/>
        </w:num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lastRenderedPageBreak/>
        <w:t>Udzielenie gwarancji 36 miesięcy na wykonaną usługę</w:t>
      </w:r>
      <w:r w:rsidR="00CD34D4" w:rsidRPr="00E21703">
        <w:rPr>
          <w:rFonts w:ascii="Times New Roman" w:eastAsia="Calibri" w:hAnsi="Times New Roman" w:cs="Times New Roman"/>
          <w:szCs w:val="20"/>
        </w:rPr>
        <w:t xml:space="preserve">, </w:t>
      </w:r>
      <w:r w:rsidR="0059701A" w:rsidRPr="00E21703">
        <w:rPr>
          <w:rFonts w:ascii="Times New Roman" w:eastAsia="Calibri" w:hAnsi="Times New Roman" w:cs="Times New Roman"/>
          <w:szCs w:val="20"/>
        </w:rPr>
        <w:t>nowozainstalowane i </w:t>
      </w:r>
      <w:r w:rsidR="00CD34D4" w:rsidRPr="00E21703">
        <w:rPr>
          <w:rFonts w:ascii="Times New Roman" w:eastAsia="Calibri" w:hAnsi="Times New Roman" w:cs="Times New Roman"/>
          <w:szCs w:val="20"/>
        </w:rPr>
        <w:t xml:space="preserve">wymienione elementy instalacji oświetleniowej oraz wykonanie kwartalnych </w:t>
      </w:r>
      <w:r w:rsidR="0059701A" w:rsidRPr="00E21703">
        <w:rPr>
          <w:rFonts w:ascii="Times New Roman" w:eastAsia="Calibri" w:hAnsi="Times New Roman" w:cs="Times New Roman"/>
          <w:szCs w:val="20"/>
        </w:rPr>
        <w:t xml:space="preserve">oględzin </w:t>
      </w:r>
      <w:r w:rsidR="00CD34D4" w:rsidRPr="00E21703">
        <w:rPr>
          <w:rFonts w:ascii="Times New Roman" w:eastAsia="Calibri" w:hAnsi="Times New Roman" w:cs="Times New Roman"/>
          <w:szCs w:val="20"/>
        </w:rPr>
        <w:t xml:space="preserve">przeglądów </w:t>
      </w:r>
      <w:r w:rsidR="0059701A" w:rsidRPr="00E21703">
        <w:rPr>
          <w:rFonts w:ascii="Times New Roman" w:eastAsia="Calibri" w:hAnsi="Times New Roman" w:cs="Times New Roman"/>
          <w:szCs w:val="20"/>
        </w:rPr>
        <w:t>przez okres trwania gwarancji zakończonych protokołem.</w:t>
      </w:r>
    </w:p>
    <w:p w:rsidR="00E52F70" w:rsidRPr="00E21703" w:rsidRDefault="00F77654" w:rsidP="00F77654">
      <w:p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Wszystkie prace </w:t>
      </w:r>
      <w:r w:rsidR="00E52F70" w:rsidRPr="00E21703">
        <w:rPr>
          <w:rFonts w:ascii="Times New Roman" w:eastAsia="Calibri" w:hAnsi="Times New Roman" w:cs="Times New Roman"/>
          <w:szCs w:val="20"/>
        </w:rPr>
        <w:t>wykonać zgodnie z zasadami i w sposób określony w Polskich Normach,  dokumentacji techniczno-ruchowej oraz w instrukcjach obsługi.</w:t>
      </w:r>
    </w:p>
    <w:p w:rsidR="00F77654" w:rsidRPr="00E21703" w:rsidRDefault="00F77654" w:rsidP="00F77654">
      <w:pPr>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Wykonawca będzie odpowiadał za zapewnienie bezpieczn</w:t>
      </w:r>
      <w:r w:rsidR="00362279">
        <w:rPr>
          <w:rFonts w:ascii="Times New Roman" w:eastAsia="Calibri" w:hAnsi="Times New Roman" w:cs="Times New Roman"/>
          <w:szCs w:val="20"/>
        </w:rPr>
        <w:t xml:space="preserve">ych warunków wykonywania prac </w:t>
      </w:r>
      <w:r w:rsidR="00362279" w:rsidRPr="00362279">
        <w:t>w</w:t>
      </w:r>
      <w:r w:rsidR="00362279">
        <w:t> </w:t>
      </w:r>
      <w:r w:rsidRPr="00362279">
        <w:t>zakresie</w:t>
      </w:r>
      <w:r w:rsidRPr="00E21703">
        <w:rPr>
          <w:rFonts w:ascii="Times New Roman" w:eastAsia="Calibri" w:hAnsi="Times New Roman" w:cs="Times New Roman"/>
          <w:szCs w:val="20"/>
        </w:rPr>
        <w:t xml:space="preserve"> zabezpieczenia </w:t>
      </w:r>
      <w:r w:rsidR="001E6DBE">
        <w:rPr>
          <w:rFonts w:ascii="Times New Roman" w:eastAsia="Calibri" w:hAnsi="Times New Roman" w:cs="Times New Roman"/>
          <w:szCs w:val="20"/>
        </w:rPr>
        <w:t>miejsca prowadzonych prac</w:t>
      </w:r>
      <w:r w:rsidRPr="00E21703">
        <w:rPr>
          <w:rFonts w:ascii="Times New Roman" w:eastAsia="Calibri" w:hAnsi="Times New Roman" w:cs="Times New Roman"/>
          <w:szCs w:val="20"/>
        </w:rPr>
        <w:t xml:space="preserve"> i realizacji robót zgodnie z zasadami BHP. </w:t>
      </w:r>
    </w:p>
    <w:p w:rsidR="00F77654" w:rsidRPr="00E21703" w:rsidRDefault="00F77654" w:rsidP="00F77654">
      <w:pPr>
        <w:tabs>
          <w:tab w:val="left" w:pos="5775"/>
        </w:tabs>
        <w:spacing w:after="120" w:line="360" w:lineRule="auto"/>
        <w:jc w:val="both"/>
        <w:rPr>
          <w:rFonts w:ascii="Times New Roman" w:eastAsia="Calibri" w:hAnsi="Times New Roman" w:cs="Times New Roman"/>
          <w:szCs w:val="20"/>
        </w:rPr>
      </w:pPr>
    </w:p>
    <w:p w:rsidR="00F77654" w:rsidRPr="00E21703"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t xml:space="preserve">Termin realizacji </w:t>
      </w:r>
    </w:p>
    <w:p w:rsidR="00F77654" w:rsidRPr="00E21703" w:rsidRDefault="00F77654" w:rsidP="00F77654">
      <w:pPr>
        <w:tabs>
          <w:tab w:val="left" w:pos="5775"/>
        </w:tabs>
        <w:spacing w:after="120" w:line="360" w:lineRule="auto"/>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Maksymalny termin wykonania usługi </w:t>
      </w:r>
      <w:r w:rsidR="0059701A" w:rsidRPr="00E21703">
        <w:rPr>
          <w:rFonts w:ascii="Times New Roman" w:eastAsia="Calibri" w:hAnsi="Times New Roman" w:cs="Times New Roman"/>
          <w:szCs w:val="20"/>
        </w:rPr>
        <w:t>do 60 dni od podpisania umowy.</w:t>
      </w:r>
      <w:r w:rsidRPr="00E21703">
        <w:rPr>
          <w:rFonts w:ascii="Times New Roman" w:eastAsia="Calibri" w:hAnsi="Times New Roman" w:cs="Times New Roman"/>
          <w:szCs w:val="20"/>
        </w:rPr>
        <w:t xml:space="preserve"> </w:t>
      </w:r>
    </w:p>
    <w:p w:rsidR="00F77654" w:rsidRPr="00E21703" w:rsidRDefault="00F77654" w:rsidP="00F77654">
      <w:pPr>
        <w:tabs>
          <w:tab w:val="left" w:pos="5775"/>
        </w:tabs>
        <w:spacing w:after="120" w:line="360" w:lineRule="auto"/>
        <w:ind w:left="709"/>
        <w:jc w:val="both"/>
        <w:rPr>
          <w:rFonts w:ascii="Times New Roman" w:eastAsia="Calibri" w:hAnsi="Times New Roman" w:cs="Times New Roman"/>
          <w:szCs w:val="20"/>
        </w:rPr>
      </w:pPr>
    </w:p>
    <w:p w:rsidR="00F77654" w:rsidRPr="00E21703"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t>Złożenie oferty</w:t>
      </w:r>
    </w:p>
    <w:p w:rsidR="00F77654" w:rsidRPr="00E21703" w:rsidRDefault="00F77654" w:rsidP="00F77654">
      <w:pPr>
        <w:pStyle w:val="Akapitzlist"/>
        <w:numPr>
          <w:ilvl w:val="1"/>
          <w:numId w:val="3"/>
        </w:numPr>
        <w:tabs>
          <w:tab w:val="left" w:pos="851"/>
          <w:tab w:val="left" w:pos="1134"/>
        </w:tabs>
        <w:spacing w:after="120" w:line="360" w:lineRule="auto"/>
        <w:jc w:val="both"/>
        <w:rPr>
          <w:rFonts w:ascii="Times New Roman" w:eastAsia="Calibri" w:hAnsi="Times New Roman" w:cs="Times New Roman"/>
        </w:rPr>
      </w:pPr>
      <w:r w:rsidRPr="00E21703">
        <w:rPr>
          <w:rFonts w:ascii="Times New Roman" w:eastAsia="Calibri" w:hAnsi="Times New Roman" w:cs="Times New Roman"/>
        </w:rPr>
        <w:t xml:space="preserve">Oferta powinna zawierać </w:t>
      </w:r>
      <w:r w:rsidRPr="00E21703">
        <w:rPr>
          <w:rFonts w:ascii="Times New Roman" w:eastAsia="Calibri" w:hAnsi="Times New Roman" w:cs="Times New Roman"/>
          <w:b/>
          <w:u w:val="single"/>
        </w:rPr>
        <w:t>cenę ryczałtową brutto za wykonanie całości zadania</w:t>
      </w:r>
      <w:r w:rsidRPr="00E21703">
        <w:rPr>
          <w:rFonts w:ascii="Times New Roman" w:eastAsia="Calibri" w:hAnsi="Times New Roman" w:cs="Times New Roman"/>
        </w:rPr>
        <w:t>.</w:t>
      </w:r>
    </w:p>
    <w:p w:rsidR="00F77654" w:rsidRPr="00E21703" w:rsidRDefault="00F77654" w:rsidP="004B729B">
      <w:pPr>
        <w:pStyle w:val="Akapitzlist"/>
        <w:numPr>
          <w:ilvl w:val="1"/>
          <w:numId w:val="3"/>
        </w:numPr>
        <w:tabs>
          <w:tab w:val="left" w:pos="0"/>
        </w:tabs>
        <w:spacing w:after="120" w:line="360" w:lineRule="auto"/>
        <w:jc w:val="both"/>
        <w:rPr>
          <w:rFonts w:ascii="Times New Roman" w:eastAsia="Calibri" w:hAnsi="Times New Roman" w:cs="Times New Roman"/>
        </w:rPr>
      </w:pPr>
      <w:r w:rsidRPr="00E21703">
        <w:rPr>
          <w:rFonts w:ascii="Times New Roman" w:eastAsia="Calibri" w:hAnsi="Times New Roman" w:cs="Times New Roman"/>
        </w:rPr>
        <w:t>Ofe</w:t>
      </w:r>
      <w:r w:rsidR="00E73954" w:rsidRPr="00E21703">
        <w:rPr>
          <w:rFonts w:ascii="Times New Roman" w:eastAsia="Calibri" w:hAnsi="Times New Roman" w:cs="Times New Roman"/>
        </w:rPr>
        <w:t xml:space="preserve">rtę należy dostarczyć do dnia </w:t>
      </w:r>
      <w:r w:rsidR="00E932AF">
        <w:rPr>
          <w:rFonts w:ascii="Times New Roman" w:eastAsia="Calibri" w:hAnsi="Times New Roman" w:cs="Times New Roman"/>
        </w:rPr>
        <w:t>25</w:t>
      </w:r>
      <w:r w:rsidR="001862CE" w:rsidRPr="00E21703">
        <w:rPr>
          <w:rFonts w:ascii="Times New Roman" w:eastAsia="Calibri" w:hAnsi="Times New Roman" w:cs="Times New Roman"/>
        </w:rPr>
        <w:t xml:space="preserve"> lipca</w:t>
      </w:r>
      <w:r w:rsidR="00E73954" w:rsidRPr="00E21703">
        <w:rPr>
          <w:rFonts w:ascii="Times New Roman" w:eastAsia="Calibri" w:hAnsi="Times New Roman" w:cs="Times New Roman"/>
        </w:rPr>
        <w:t xml:space="preserve"> 2019</w:t>
      </w:r>
      <w:r w:rsidRPr="00E21703">
        <w:rPr>
          <w:rFonts w:ascii="Times New Roman" w:eastAsia="Calibri" w:hAnsi="Times New Roman" w:cs="Times New Roman"/>
        </w:rPr>
        <w:t xml:space="preserve">r. do godz. 12:00 do pokoju </w:t>
      </w:r>
      <w:r w:rsidR="0064117A" w:rsidRPr="00E21703">
        <w:rPr>
          <w:rFonts w:ascii="Times New Roman" w:eastAsia="Calibri" w:hAnsi="Times New Roman" w:cs="Times New Roman"/>
        </w:rPr>
        <w:t xml:space="preserve"> C403 (4 </w:t>
      </w:r>
      <w:r w:rsidRPr="00E21703">
        <w:rPr>
          <w:rFonts w:ascii="Times New Roman" w:eastAsia="Calibri" w:hAnsi="Times New Roman" w:cs="Times New Roman"/>
        </w:rPr>
        <w:t>piętro segment C) lub przesłać mailem na adres og@bialystok.sr.gov.pl</w:t>
      </w:r>
    </w:p>
    <w:p w:rsidR="001E6DBE" w:rsidRDefault="00F77654" w:rsidP="004B729B">
      <w:pPr>
        <w:pStyle w:val="Akapitzlist"/>
        <w:numPr>
          <w:ilvl w:val="1"/>
          <w:numId w:val="3"/>
        </w:numPr>
        <w:tabs>
          <w:tab w:val="left" w:pos="851"/>
          <w:tab w:val="left" w:pos="1134"/>
        </w:tabs>
        <w:spacing w:after="120" w:line="360" w:lineRule="auto"/>
        <w:jc w:val="both"/>
        <w:rPr>
          <w:rFonts w:ascii="Times New Roman" w:eastAsia="Calibri" w:hAnsi="Times New Roman" w:cs="Times New Roman"/>
        </w:rPr>
      </w:pPr>
      <w:r w:rsidRPr="00E21703">
        <w:rPr>
          <w:rFonts w:ascii="Times New Roman" w:eastAsia="Calibri" w:hAnsi="Times New Roman" w:cs="Times New Roman"/>
        </w:rPr>
        <w:t>Wszelkich informacji w niniejszej sprawie udziela</w:t>
      </w:r>
      <w:r w:rsidR="001E6DBE">
        <w:rPr>
          <w:rFonts w:ascii="Times New Roman" w:eastAsia="Calibri" w:hAnsi="Times New Roman" w:cs="Times New Roman"/>
        </w:rPr>
        <w:t>ją:</w:t>
      </w:r>
    </w:p>
    <w:p w:rsidR="001E6DBE" w:rsidRDefault="00F77654" w:rsidP="001E6DBE">
      <w:pPr>
        <w:pStyle w:val="Akapitzlist"/>
        <w:numPr>
          <w:ilvl w:val="2"/>
          <w:numId w:val="3"/>
        </w:numPr>
        <w:tabs>
          <w:tab w:val="left" w:pos="851"/>
          <w:tab w:val="left" w:pos="1134"/>
        </w:tabs>
        <w:spacing w:after="120" w:line="360" w:lineRule="auto"/>
        <w:jc w:val="both"/>
        <w:rPr>
          <w:rFonts w:ascii="Times New Roman" w:eastAsia="Calibri" w:hAnsi="Times New Roman" w:cs="Times New Roman"/>
        </w:rPr>
      </w:pPr>
      <w:r w:rsidRPr="00E21703">
        <w:rPr>
          <w:rFonts w:ascii="Times New Roman" w:eastAsia="Calibri" w:hAnsi="Times New Roman" w:cs="Times New Roman"/>
        </w:rPr>
        <w:t xml:space="preserve"> </w:t>
      </w:r>
      <w:r w:rsidR="001862CE" w:rsidRPr="00E21703">
        <w:rPr>
          <w:rFonts w:ascii="Times New Roman" w:eastAsia="Calibri" w:hAnsi="Times New Roman" w:cs="Times New Roman"/>
        </w:rPr>
        <w:t>Krzysztof</w:t>
      </w:r>
      <w:r w:rsidRPr="00E21703">
        <w:rPr>
          <w:rFonts w:ascii="Times New Roman" w:eastAsia="Calibri" w:hAnsi="Times New Roman" w:cs="Times New Roman"/>
        </w:rPr>
        <w:t xml:space="preserve"> </w:t>
      </w:r>
      <w:r w:rsidR="001862CE" w:rsidRPr="00E21703">
        <w:rPr>
          <w:rFonts w:ascii="Times New Roman" w:eastAsia="Calibri" w:hAnsi="Times New Roman" w:cs="Times New Roman"/>
        </w:rPr>
        <w:t>Krasowski</w:t>
      </w:r>
      <w:r w:rsidRPr="00E21703">
        <w:rPr>
          <w:rFonts w:ascii="Times New Roman" w:eastAsia="Calibri" w:hAnsi="Times New Roman" w:cs="Times New Roman"/>
        </w:rPr>
        <w:t>,</w:t>
      </w:r>
      <w:r w:rsidR="001E6DBE">
        <w:rPr>
          <w:rFonts w:ascii="Times New Roman" w:eastAsia="Calibri" w:hAnsi="Times New Roman" w:cs="Times New Roman"/>
        </w:rPr>
        <w:t xml:space="preserve"> </w:t>
      </w:r>
      <w:r w:rsidRPr="00E21703">
        <w:rPr>
          <w:rFonts w:ascii="Times New Roman" w:eastAsia="Calibri" w:hAnsi="Times New Roman" w:cs="Times New Roman"/>
        </w:rPr>
        <w:t>e-mail:</w:t>
      </w:r>
      <w:r w:rsidR="004B729B" w:rsidRPr="00E21703">
        <w:rPr>
          <w:rFonts w:ascii="Times New Roman" w:eastAsia="Calibri" w:hAnsi="Times New Roman" w:cs="Times New Roman"/>
        </w:rPr>
        <w:t xml:space="preserve"> </w:t>
      </w:r>
      <w:r w:rsidRPr="00E21703">
        <w:rPr>
          <w:rFonts w:ascii="Times New Roman" w:eastAsia="Calibri" w:hAnsi="Times New Roman" w:cs="Times New Roman"/>
        </w:rPr>
        <w:t xml:space="preserve">og@bialystok.sr.gov.pl, tel. 85 665 65 </w:t>
      </w:r>
      <w:r w:rsidR="001862CE" w:rsidRPr="00E21703">
        <w:rPr>
          <w:rFonts w:ascii="Times New Roman" w:eastAsia="Calibri" w:hAnsi="Times New Roman" w:cs="Times New Roman"/>
        </w:rPr>
        <w:t>67</w:t>
      </w:r>
      <w:r w:rsidR="001E6DBE">
        <w:rPr>
          <w:rFonts w:ascii="Times New Roman" w:eastAsia="Calibri" w:hAnsi="Times New Roman" w:cs="Times New Roman"/>
        </w:rPr>
        <w:t>,</w:t>
      </w:r>
    </w:p>
    <w:p w:rsidR="00F77654" w:rsidRPr="00E21703" w:rsidRDefault="001E6DBE" w:rsidP="001E6DBE">
      <w:pPr>
        <w:pStyle w:val="Akapitzlist"/>
        <w:numPr>
          <w:ilvl w:val="2"/>
          <w:numId w:val="3"/>
        </w:numPr>
        <w:tabs>
          <w:tab w:val="left" w:pos="851"/>
          <w:tab w:val="left" w:pos="1134"/>
        </w:tabs>
        <w:spacing w:after="120" w:line="360" w:lineRule="auto"/>
        <w:jc w:val="both"/>
        <w:rPr>
          <w:rFonts w:ascii="Times New Roman" w:eastAsia="Calibri" w:hAnsi="Times New Roman" w:cs="Times New Roman"/>
        </w:rPr>
      </w:pPr>
      <w:r>
        <w:rPr>
          <w:rFonts w:ascii="Times New Roman" w:eastAsia="Calibri" w:hAnsi="Times New Roman" w:cs="Times New Roman"/>
        </w:rPr>
        <w:t>Tomasz Biesiada,</w:t>
      </w:r>
      <w:r w:rsidRPr="001E6DBE">
        <w:rPr>
          <w:rFonts w:ascii="Times New Roman" w:eastAsia="Calibri" w:hAnsi="Times New Roman" w:cs="Times New Roman"/>
        </w:rPr>
        <w:t xml:space="preserve"> </w:t>
      </w:r>
      <w:r w:rsidRPr="00E21703">
        <w:rPr>
          <w:rFonts w:ascii="Times New Roman" w:eastAsia="Calibri" w:hAnsi="Times New Roman" w:cs="Times New Roman"/>
        </w:rPr>
        <w:t xml:space="preserve">e-mail: og@bialystok.sr.gov.pl, tel. 85 665 65 </w:t>
      </w:r>
      <w:r>
        <w:rPr>
          <w:rFonts w:ascii="Times New Roman" w:eastAsia="Calibri" w:hAnsi="Times New Roman" w:cs="Times New Roman"/>
        </w:rPr>
        <w:t>05, kom.693 334 194.</w:t>
      </w:r>
    </w:p>
    <w:p w:rsidR="00E932AF" w:rsidRDefault="00E932AF" w:rsidP="00E932AF">
      <w:pPr>
        <w:pStyle w:val="Akapitzlist"/>
        <w:numPr>
          <w:ilvl w:val="1"/>
          <w:numId w:val="3"/>
        </w:numPr>
        <w:tabs>
          <w:tab w:val="left" w:pos="851"/>
          <w:tab w:val="left" w:pos="1134"/>
        </w:tabs>
        <w:spacing w:after="120" w:line="360" w:lineRule="auto"/>
        <w:jc w:val="both"/>
        <w:rPr>
          <w:rFonts w:ascii="Times New Roman" w:eastAsia="Calibri" w:hAnsi="Times New Roman" w:cs="Times New Roman"/>
        </w:rPr>
      </w:pPr>
      <w:r>
        <w:rPr>
          <w:rFonts w:ascii="Times New Roman" w:eastAsia="Calibri" w:hAnsi="Times New Roman" w:cs="Times New Roman"/>
        </w:rPr>
        <w:t>Publiczne otwarcie ofert nastąpi w dniu 25 lipca 2019 r. o godz. 12:15 w pok. C437 (segment C IV piętro).</w:t>
      </w:r>
    </w:p>
    <w:p w:rsidR="00E932AF" w:rsidRPr="00E932AF" w:rsidRDefault="00E932AF" w:rsidP="00E932AF">
      <w:pPr>
        <w:tabs>
          <w:tab w:val="left" w:pos="851"/>
          <w:tab w:val="left" w:pos="1134"/>
        </w:tabs>
        <w:spacing w:after="120" w:line="360" w:lineRule="auto"/>
        <w:jc w:val="both"/>
        <w:rPr>
          <w:rFonts w:ascii="Times New Roman" w:eastAsia="Calibri" w:hAnsi="Times New Roman" w:cs="Times New Roman"/>
        </w:rPr>
      </w:pPr>
    </w:p>
    <w:p w:rsidR="00F77654" w:rsidRPr="00E21703"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t>Ocenianie ofert</w:t>
      </w:r>
    </w:p>
    <w:p w:rsidR="00F77654" w:rsidRPr="00E21703" w:rsidRDefault="00F77654" w:rsidP="00F77654">
      <w:pPr>
        <w:spacing w:after="120" w:line="360" w:lineRule="auto"/>
        <w:ind w:left="426"/>
        <w:jc w:val="both"/>
        <w:rPr>
          <w:rFonts w:ascii="Times New Roman" w:eastAsia="Calibri" w:hAnsi="Times New Roman" w:cs="Times New Roman"/>
        </w:rPr>
      </w:pPr>
      <w:r w:rsidRPr="00E21703">
        <w:rPr>
          <w:rFonts w:ascii="Times New Roman" w:eastAsia="Calibri" w:hAnsi="Times New Roman" w:cs="Times New Roman"/>
        </w:rPr>
        <w:t>Zamawiający udzieli zamówienia Wykonawcy, którego oferta zostanie uznana za najkorzystniejszą według następujących kryteriów oceny:</w:t>
      </w:r>
    </w:p>
    <w:tbl>
      <w:tblPr>
        <w:tblW w:w="8505"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6520"/>
        <w:gridCol w:w="1418"/>
      </w:tblGrid>
      <w:tr w:rsidR="00F77654" w:rsidRPr="00E21703" w:rsidTr="003F0CBA">
        <w:tc>
          <w:tcPr>
            <w:tcW w:w="567" w:type="dxa"/>
            <w:vAlign w:val="center"/>
          </w:tcPr>
          <w:p w:rsidR="00F77654" w:rsidRPr="00E21703" w:rsidRDefault="00F77654" w:rsidP="00AF4028">
            <w:pPr>
              <w:jc w:val="both"/>
              <w:rPr>
                <w:rFonts w:ascii="Times New Roman" w:eastAsia="Calibri" w:hAnsi="Times New Roman" w:cs="Times New Roman"/>
                <w:b/>
                <w:szCs w:val="20"/>
              </w:rPr>
            </w:pPr>
            <w:r w:rsidRPr="00E21703">
              <w:rPr>
                <w:rFonts w:ascii="Times New Roman" w:eastAsia="Calibri" w:hAnsi="Times New Roman" w:cs="Times New Roman"/>
                <w:b/>
                <w:szCs w:val="20"/>
              </w:rPr>
              <w:t>Lp</w:t>
            </w:r>
            <w:r w:rsidR="003F0CBA" w:rsidRPr="00E21703">
              <w:rPr>
                <w:rFonts w:ascii="Times New Roman" w:eastAsia="Calibri" w:hAnsi="Times New Roman" w:cs="Times New Roman"/>
                <w:b/>
                <w:szCs w:val="20"/>
              </w:rPr>
              <w:t>.</w:t>
            </w:r>
          </w:p>
        </w:tc>
        <w:tc>
          <w:tcPr>
            <w:tcW w:w="6520" w:type="dxa"/>
            <w:vAlign w:val="center"/>
          </w:tcPr>
          <w:p w:rsidR="00F77654" w:rsidRPr="00E21703" w:rsidRDefault="00F77654" w:rsidP="00AF4028">
            <w:pPr>
              <w:jc w:val="both"/>
              <w:rPr>
                <w:rFonts w:ascii="Times New Roman" w:eastAsia="Calibri" w:hAnsi="Times New Roman" w:cs="Times New Roman"/>
                <w:b/>
                <w:szCs w:val="20"/>
              </w:rPr>
            </w:pPr>
            <w:r w:rsidRPr="00E21703">
              <w:rPr>
                <w:rFonts w:ascii="Times New Roman" w:eastAsia="Calibri" w:hAnsi="Times New Roman" w:cs="Times New Roman"/>
                <w:b/>
                <w:szCs w:val="20"/>
              </w:rPr>
              <w:t>Kryterium</w:t>
            </w:r>
          </w:p>
        </w:tc>
        <w:tc>
          <w:tcPr>
            <w:tcW w:w="1418" w:type="dxa"/>
            <w:vAlign w:val="center"/>
          </w:tcPr>
          <w:p w:rsidR="00F77654" w:rsidRPr="00E21703" w:rsidRDefault="00F77654" w:rsidP="00AF4028">
            <w:pPr>
              <w:jc w:val="both"/>
              <w:rPr>
                <w:rFonts w:ascii="Times New Roman" w:eastAsia="Calibri" w:hAnsi="Times New Roman" w:cs="Times New Roman"/>
                <w:b/>
                <w:szCs w:val="20"/>
              </w:rPr>
            </w:pPr>
            <w:r w:rsidRPr="00E21703">
              <w:rPr>
                <w:rFonts w:ascii="Times New Roman" w:eastAsia="Calibri" w:hAnsi="Times New Roman" w:cs="Times New Roman"/>
                <w:b/>
                <w:szCs w:val="20"/>
              </w:rPr>
              <w:t>Waga</w:t>
            </w:r>
          </w:p>
        </w:tc>
      </w:tr>
      <w:tr w:rsidR="00F77654" w:rsidRPr="00E21703" w:rsidTr="003F0CBA">
        <w:tc>
          <w:tcPr>
            <w:tcW w:w="567" w:type="dxa"/>
            <w:vAlign w:val="center"/>
          </w:tcPr>
          <w:p w:rsidR="00F77654" w:rsidRPr="00E21703" w:rsidRDefault="00F77654" w:rsidP="00AF4028">
            <w:pPr>
              <w:jc w:val="both"/>
              <w:rPr>
                <w:rFonts w:ascii="Times New Roman" w:eastAsia="Calibri" w:hAnsi="Times New Roman" w:cs="Times New Roman"/>
                <w:szCs w:val="20"/>
              </w:rPr>
            </w:pPr>
            <w:r w:rsidRPr="00E21703">
              <w:rPr>
                <w:rFonts w:ascii="Times New Roman" w:eastAsia="Calibri" w:hAnsi="Times New Roman" w:cs="Times New Roman"/>
                <w:szCs w:val="20"/>
              </w:rPr>
              <w:t>1.</w:t>
            </w:r>
          </w:p>
        </w:tc>
        <w:tc>
          <w:tcPr>
            <w:tcW w:w="6520" w:type="dxa"/>
            <w:vAlign w:val="center"/>
          </w:tcPr>
          <w:p w:rsidR="00F77654" w:rsidRPr="00E21703" w:rsidRDefault="00F77654" w:rsidP="00AF4028">
            <w:pPr>
              <w:jc w:val="both"/>
              <w:rPr>
                <w:rFonts w:ascii="Times New Roman" w:eastAsia="Calibri" w:hAnsi="Times New Roman" w:cs="Times New Roman"/>
                <w:szCs w:val="20"/>
              </w:rPr>
            </w:pPr>
            <w:r w:rsidRPr="00E21703">
              <w:rPr>
                <w:rFonts w:ascii="Times New Roman" w:eastAsia="Calibri" w:hAnsi="Times New Roman" w:cs="Times New Roman"/>
                <w:szCs w:val="20"/>
              </w:rPr>
              <w:t>Cena</w:t>
            </w:r>
          </w:p>
        </w:tc>
        <w:tc>
          <w:tcPr>
            <w:tcW w:w="1418" w:type="dxa"/>
            <w:vAlign w:val="center"/>
          </w:tcPr>
          <w:p w:rsidR="00F77654" w:rsidRPr="00E21703" w:rsidRDefault="00F77654" w:rsidP="00AF4028">
            <w:pPr>
              <w:jc w:val="both"/>
              <w:rPr>
                <w:rFonts w:ascii="Times New Roman" w:eastAsia="Calibri" w:hAnsi="Times New Roman" w:cs="Times New Roman"/>
                <w:szCs w:val="20"/>
              </w:rPr>
            </w:pPr>
            <w:r w:rsidRPr="00E21703">
              <w:rPr>
                <w:rFonts w:ascii="Times New Roman" w:eastAsia="Calibri" w:hAnsi="Times New Roman" w:cs="Times New Roman"/>
                <w:szCs w:val="20"/>
              </w:rPr>
              <w:t xml:space="preserve"> 100%</w:t>
            </w:r>
          </w:p>
        </w:tc>
      </w:tr>
    </w:tbl>
    <w:p w:rsidR="00F77654" w:rsidRPr="00E21703" w:rsidRDefault="00F77654" w:rsidP="00F77654">
      <w:pPr>
        <w:spacing w:after="120" w:line="360" w:lineRule="auto"/>
        <w:ind w:left="426"/>
        <w:jc w:val="both"/>
        <w:rPr>
          <w:rFonts w:ascii="Times New Roman" w:eastAsia="Calibri" w:hAnsi="Times New Roman" w:cs="Times New Roman"/>
        </w:rPr>
      </w:pPr>
    </w:p>
    <w:p w:rsidR="00F77654" w:rsidRPr="00E21703" w:rsidRDefault="00F77654" w:rsidP="007A4F9B">
      <w:pPr>
        <w:pStyle w:val="Akapitzlist"/>
        <w:keepNext/>
        <w:keepLines/>
        <w:numPr>
          <w:ilvl w:val="0"/>
          <w:numId w:val="8"/>
        </w:numPr>
        <w:spacing w:after="120" w:line="360" w:lineRule="auto"/>
        <w:jc w:val="both"/>
        <w:outlineLvl w:val="1"/>
        <w:rPr>
          <w:rFonts w:ascii="Times New Roman" w:eastAsia="Times New Roman" w:hAnsi="Times New Roman" w:cs="Times New Roman"/>
          <w:b/>
          <w:bCs/>
          <w:lang w:val="x-none"/>
        </w:rPr>
      </w:pPr>
      <w:r w:rsidRPr="00E21703">
        <w:rPr>
          <w:rFonts w:ascii="Times New Roman" w:eastAsia="Times New Roman" w:hAnsi="Times New Roman" w:cs="Times New Roman"/>
          <w:b/>
          <w:bCs/>
          <w:lang w:val="x-none"/>
        </w:rPr>
        <w:lastRenderedPageBreak/>
        <w:t>Informacje dla oferentów</w:t>
      </w:r>
    </w:p>
    <w:p w:rsidR="00F77654" w:rsidRPr="00E21703" w:rsidRDefault="00F77654" w:rsidP="00282A28">
      <w:pPr>
        <w:pStyle w:val="Akapitzlist"/>
        <w:keepNext/>
        <w:keepLines/>
        <w:numPr>
          <w:ilvl w:val="1"/>
          <w:numId w:val="14"/>
        </w:numPr>
        <w:tabs>
          <w:tab w:val="left" w:pos="993"/>
        </w:tabs>
        <w:spacing w:after="120" w:line="360" w:lineRule="auto"/>
        <w:jc w:val="both"/>
        <w:outlineLvl w:val="1"/>
        <w:rPr>
          <w:rFonts w:ascii="Times New Roman" w:eastAsia="Times New Roman" w:hAnsi="Times New Roman" w:cs="Times New Roman"/>
          <w:bCs/>
          <w:lang w:val="x-none"/>
        </w:rPr>
      </w:pPr>
      <w:r w:rsidRPr="00E21703">
        <w:rPr>
          <w:rFonts w:ascii="Times New Roman" w:eastAsia="Calibri" w:hAnsi="Times New Roman" w:cs="Times New Roman"/>
        </w:rPr>
        <w:t>Płatność za zrealizowane zadanie odbędzie się  przelewem na rachunek bankowy</w:t>
      </w:r>
      <w:r w:rsidRPr="00E21703">
        <w:rPr>
          <w:rFonts w:ascii="Times New Roman" w:eastAsia="Times New Roman" w:hAnsi="Times New Roman" w:cs="Times New Roman"/>
          <w:bCs/>
          <w:lang w:val="x-none"/>
        </w:rPr>
        <w:t xml:space="preserve"> wykonawcy </w:t>
      </w:r>
      <w:r w:rsidRPr="00E21703">
        <w:rPr>
          <w:rFonts w:ascii="Times New Roman" w:eastAsia="Times New Roman" w:hAnsi="Times New Roman" w:cs="Times New Roman"/>
          <w:bCs/>
        </w:rPr>
        <w:t>w ciągu 14 dni od daty otrzymania przez zamawiającego prawidłowo wystawionej faktury po protokolarnym odbiorze robót</w:t>
      </w:r>
      <w:r w:rsidR="006555C1" w:rsidRPr="00E21703">
        <w:rPr>
          <w:rFonts w:ascii="Times New Roman" w:eastAsia="Times New Roman" w:hAnsi="Times New Roman" w:cs="Times New Roman"/>
          <w:bCs/>
        </w:rPr>
        <w:t xml:space="preserve"> bez zastrzeżeń co do jakości i </w:t>
      </w:r>
      <w:r w:rsidRPr="00E21703">
        <w:rPr>
          <w:rFonts w:ascii="Times New Roman" w:eastAsia="Times New Roman" w:hAnsi="Times New Roman" w:cs="Times New Roman"/>
          <w:bCs/>
        </w:rPr>
        <w:t>kompletności wykonania zadania.</w:t>
      </w:r>
    </w:p>
    <w:p w:rsidR="00F77654" w:rsidRPr="00E21703" w:rsidRDefault="00F77654" w:rsidP="00282A28">
      <w:pPr>
        <w:pStyle w:val="Akapitzlist"/>
        <w:widowControl w:val="0"/>
        <w:numPr>
          <w:ilvl w:val="1"/>
          <w:numId w:val="14"/>
        </w:numPr>
        <w:shd w:val="clear" w:color="auto" w:fill="FFFFFF"/>
        <w:tabs>
          <w:tab w:val="left" w:pos="993"/>
        </w:tabs>
        <w:autoSpaceDE w:val="0"/>
        <w:autoSpaceDN w:val="0"/>
        <w:adjustRightInd w:val="0"/>
        <w:spacing w:after="120" w:line="360" w:lineRule="auto"/>
        <w:jc w:val="both"/>
        <w:rPr>
          <w:rFonts w:ascii="Times New Roman" w:eastAsia="Calibri" w:hAnsi="Times New Roman" w:cs="Times New Roman"/>
        </w:rPr>
      </w:pPr>
      <w:r w:rsidRPr="00E21703">
        <w:rPr>
          <w:rFonts w:ascii="Times New Roman" w:eastAsia="Calibri" w:hAnsi="Times New Roman" w:cs="Times New Roman"/>
        </w:rPr>
        <w:t xml:space="preserve">Wykonawca na wykonane prace udzieli </w:t>
      </w:r>
      <w:r w:rsidR="001862CE" w:rsidRPr="00E21703">
        <w:rPr>
          <w:rFonts w:ascii="Times New Roman" w:eastAsia="Calibri" w:hAnsi="Times New Roman" w:cs="Times New Roman"/>
        </w:rPr>
        <w:t>36</w:t>
      </w:r>
      <w:r w:rsidRPr="00E21703">
        <w:rPr>
          <w:rFonts w:ascii="Times New Roman" w:eastAsia="Calibri" w:hAnsi="Times New Roman" w:cs="Times New Roman"/>
        </w:rPr>
        <w:t xml:space="preserve"> miesięcznej gwarancji.</w:t>
      </w:r>
      <w:r w:rsidR="009267C3" w:rsidRPr="00E21703">
        <w:rPr>
          <w:rFonts w:ascii="Times New Roman" w:eastAsia="Calibri" w:hAnsi="Times New Roman" w:cs="Times New Roman"/>
        </w:rPr>
        <w:t xml:space="preserve"> Przez okres trwania gwarancji Wykonawca przeprowadzi kwartalne przeglądy wyremontowanej instalacji oświetleniowej zakończonych protokołem potwierdzającym poprawność prawidłowego jej działania.</w:t>
      </w:r>
    </w:p>
    <w:p w:rsidR="00F77654" w:rsidRPr="00E21703"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rPr>
      </w:pPr>
      <w:r w:rsidRPr="00E21703">
        <w:rPr>
          <w:rFonts w:ascii="Times New Roman" w:eastAsia="Calibri" w:hAnsi="Times New Roman" w:cs="Times New Roman"/>
        </w:rPr>
        <w:t>Przystępując do postępowania konkursowego, Wykonawca akceptuje warunk</w:t>
      </w:r>
      <w:r w:rsidR="003F0CBA" w:rsidRPr="00E21703">
        <w:rPr>
          <w:rFonts w:ascii="Times New Roman" w:eastAsia="Calibri" w:hAnsi="Times New Roman" w:cs="Times New Roman"/>
        </w:rPr>
        <w:t>i opisane w zapytaniu ofertowym.</w:t>
      </w:r>
    </w:p>
    <w:p w:rsidR="001862CE" w:rsidRPr="00E21703"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rPr>
      </w:pPr>
      <w:r w:rsidRPr="00E21703">
        <w:rPr>
          <w:rFonts w:ascii="Times New Roman" w:eastAsia="Calibri" w:hAnsi="Times New Roman" w:cs="Times New Roman"/>
        </w:rPr>
        <w:t xml:space="preserve">Każdy Wykonawca może zwrócić się do Zamawiającego drogą elektroniczną </w:t>
      </w:r>
      <w:r w:rsidRPr="00E21703">
        <w:rPr>
          <w:rFonts w:ascii="Times New Roman" w:eastAsia="Calibri" w:hAnsi="Times New Roman" w:cs="Times New Roman"/>
        </w:rPr>
        <w:br/>
        <w:t>o wyjaśnienia związane z przedmiotem zapytania ofertowego</w:t>
      </w:r>
      <w:r w:rsidR="003F0CBA" w:rsidRPr="00E21703">
        <w:rPr>
          <w:rFonts w:ascii="Times New Roman" w:eastAsia="Calibri" w:hAnsi="Times New Roman" w:cs="Times New Roman"/>
        </w:rPr>
        <w:t>.</w:t>
      </w:r>
    </w:p>
    <w:p w:rsidR="00F77654" w:rsidRPr="00E21703" w:rsidRDefault="00282A28"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rPr>
      </w:pPr>
      <w:r w:rsidRPr="00E21703">
        <w:rPr>
          <w:rFonts w:ascii="Times New Roman" w:eastAsia="Calibri" w:hAnsi="Times New Roman" w:cs="Times New Roman"/>
        </w:rPr>
        <w:t>Zaleca się dokonania</w:t>
      </w:r>
      <w:r w:rsidR="00F77654" w:rsidRPr="00E21703">
        <w:rPr>
          <w:rFonts w:ascii="Times New Roman" w:eastAsia="Calibri" w:hAnsi="Times New Roman" w:cs="Times New Roman"/>
        </w:rPr>
        <w:t xml:space="preserve"> wizji lokalnej. </w:t>
      </w:r>
    </w:p>
    <w:p w:rsidR="004B4814" w:rsidRDefault="00F77654" w:rsidP="00282A28">
      <w:pPr>
        <w:pStyle w:val="Akapitzlist"/>
        <w:widowControl w:val="0"/>
        <w:numPr>
          <w:ilvl w:val="1"/>
          <w:numId w:val="14"/>
        </w:numPr>
        <w:shd w:val="clear" w:color="auto" w:fill="FFFFFF"/>
        <w:tabs>
          <w:tab w:val="left" w:pos="367"/>
        </w:tabs>
        <w:autoSpaceDE w:val="0"/>
        <w:autoSpaceDN w:val="0"/>
        <w:adjustRightInd w:val="0"/>
        <w:spacing w:after="120" w:line="360" w:lineRule="auto"/>
        <w:jc w:val="both"/>
        <w:rPr>
          <w:rFonts w:ascii="Times New Roman" w:eastAsia="Calibri" w:hAnsi="Times New Roman" w:cs="Times New Roman"/>
        </w:rPr>
      </w:pPr>
      <w:r w:rsidRPr="00E21703">
        <w:rPr>
          <w:rFonts w:ascii="Times New Roman" w:eastAsia="Calibri" w:hAnsi="Times New Roman" w:cs="Times New Roman"/>
        </w:rPr>
        <w:t xml:space="preserve">Oględzin można dokonywać </w:t>
      </w:r>
      <w:r w:rsidR="00E932AF">
        <w:rPr>
          <w:rFonts w:ascii="Times New Roman" w:eastAsia="Calibri" w:hAnsi="Times New Roman" w:cs="Times New Roman"/>
        </w:rPr>
        <w:t>do dnia 25</w:t>
      </w:r>
      <w:r w:rsidR="006555C1" w:rsidRPr="00E21703">
        <w:rPr>
          <w:rFonts w:ascii="Times New Roman" w:eastAsia="Calibri" w:hAnsi="Times New Roman" w:cs="Times New Roman"/>
        </w:rPr>
        <w:t xml:space="preserve"> lipca </w:t>
      </w:r>
      <w:r w:rsidR="00E73954" w:rsidRPr="00E21703">
        <w:rPr>
          <w:rFonts w:ascii="Times New Roman" w:eastAsia="Calibri" w:hAnsi="Times New Roman" w:cs="Times New Roman"/>
        </w:rPr>
        <w:t>2019</w:t>
      </w:r>
      <w:r w:rsidR="00E932AF">
        <w:rPr>
          <w:rFonts w:ascii="Times New Roman" w:eastAsia="Calibri" w:hAnsi="Times New Roman" w:cs="Times New Roman"/>
        </w:rPr>
        <w:t xml:space="preserve"> </w:t>
      </w:r>
      <w:r w:rsidRPr="00E21703">
        <w:rPr>
          <w:rFonts w:ascii="Times New Roman" w:eastAsia="Calibri" w:hAnsi="Times New Roman" w:cs="Times New Roman"/>
        </w:rPr>
        <w:t xml:space="preserve">r. </w:t>
      </w:r>
      <w:r w:rsidR="00E932AF">
        <w:rPr>
          <w:rFonts w:ascii="Times New Roman" w:eastAsia="Calibri" w:hAnsi="Times New Roman" w:cs="Times New Roman"/>
        </w:rPr>
        <w:t xml:space="preserve"> w dni robocze </w:t>
      </w:r>
      <w:r w:rsidRPr="00E21703">
        <w:rPr>
          <w:rFonts w:ascii="Times New Roman" w:eastAsia="Calibri" w:hAnsi="Times New Roman" w:cs="Times New Roman"/>
        </w:rPr>
        <w:t xml:space="preserve"> w godzinach 8.30 </w:t>
      </w:r>
      <w:r w:rsidR="001976B8" w:rsidRPr="00E21703">
        <w:rPr>
          <w:rFonts w:ascii="Times New Roman" w:eastAsia="Calibri" w:hAnsi="Times New Roman" w:cs="Times New Roman"/>
        </w:rPr>
        <w:t xml:space="preserve">÷ </w:t>
      </w:r>
      <w:r w:rsidRPr="00E21703">
        <w:rPr>
          <w:rFonts w:ascii="Times New Roman" w:eastAsia="Calibri" w:hAnsi="Times New Roman" w:cs="Times New Roman"/>
        </w:rPr>
        <w:t xml:space="preserve">14.30 kontakt do osoby odpowiedzialnej: </w:t>
      </w:r>
    </w:p>
    <w:p w:rsidR="004B4814" w:rsidRDefault="004B4814" w:rsidP="004B4814">
      <w:pPr>
        <w:pStyle w:val="Akapitzlist"/>
        <w:numPr>
          <w:ilvl w:val="2"/>
          <w:numId w:val="14"/>
        </w:numPr>
        <w:tabs>
          <w:tab w:val="left" w:pos="851"/>
          <w:tab w:val="left" w:pos="1134"/>
        </w:tabs>
        <w:spacing w:after="120" w:line="360" w:lineRule="auto"/>
        <w:jc w:val="both"/>
        <w:rPr>
          <w:rFonts w:ascii="Times New Roman" w:eastAsia="Calibri" w:hAnsi="Times New Roman" w:cs="Times New Roman"/>
        </w:rPr>
      </w:pPr>
      <w:r w:rsidRPr="00E21703">
        <w:rPr>
          <w:rFonts w:ascii="Times New Roman" w:eastAsia="Calibri" w:hAnsi="Times New Roman" w:cs="Times New Roman"/>
        </w:rPr>
        <w:t>Krzysztof Krasowski,</w:t>
      </w:r>
      <w:r>
        <w:rPr>
          <w:rFonts w:ascii="Times New Roman" w:eastAsia="Calibri" w:hAnsi="Times New Roman" w:cs="Times New Roman"/>
        </w:rPr>
        <w:t xml:space="preserve"> </w:t>
      </w:r>
      <w:r w:rsidRPr="00E21703">
        <w:rPr>
          <w:rFonts w:ascii="Times New Roman" w:eastAsia="Calibri" w:hAnsi="Times New Roman" w:cs="Times New Roman"/>
        </w:rPr>
        <w:t>e-mail: og@bialystok.sr.gov.pl, tel. 85 665 65 67</w:t>
      </w:r>
      <w:r>
        <w:rPr>
          <w:rFonts w:ascii="Times New Roman" w:eastAsia="Calibri" w:hAnsi="Times New Roman" w:cs="Times New Roman"/>
        </w:rPr>
        <w:t>,</w:t>
      </w:r>
    </w:p>
    <w:p w:rsidR="004B4814" w:rsidRPr="00E21703" w:rsidRDefault="004B4814" w:rsidP="004B4814">
      <w:pPr>
        <w:pStyle w:val="Akapitzlist"/>
        <w:numPr>
          <w:ilvl w:val="2"/>
          <w:numId w:val="14"/>
        </w:numPr>
        <w:tabs>
          <w:tab w:val="left" w:pos="851"/>
          <w:tab w:val="left" w:pos="1134"/>
        </w:tabs>
        <w:spacing w:after="120" w:line="360" w:lineRule="auto"/>
        <w:jc w:val="both"/>
        <w:rPr>
          <w:rFonts w:ascii="Times New Roman" w:eastAsia="Calibri" w:hAnsi="Times New Roman" w:cs="Times New Roman"/>
        </w:rPr>
      </w:pPr>
      <w:r>
        <w:rPr>
          <w:rFonts w:ascii="Times New Roman" w:eastAsia="Calibri" w:hAnsi="Times New Roman" w:cs="Times New Roman"/>
        </w:rPr>
        <w:t>Tomasz Biesiada,</w:t>
      </w:r>
      <w:r w:rsidRPr="001E6DBE">
        <w:rPr>
          <w:rFonts w:ascii="Times New Roman" w:eastAsia="Calibri" w:hAnsi="Times New Roman" w:cs="Times New Roman"/>
        </w:rPr>
        <w:t xml:space="preserve"> </w:t>
      </w:r>
      <w:r w:rsidRPr="00E21703">
        <w:rPr>
          <w:rFonts w:ascii="Times New Roman" w:eastAsia="Calibri" w:hAnsi="Times New Roman" w:cs="Times New Roman"/>
        </w:rPr>
        <w:t xml:space="preserve">e-mail: og@bialystok.sr.gov.pl, tel. 85 665 65 </w:t>
      </w:r>
      <w:r>
        <w:rPr>
          <w:rFonts w:ascii="Times New Roman" w:eastAsia="Calibri" w:hAnsi="Times New Roman" w:cs="Times New Roman"/>
        </w:rPr>
        <w:t>05, kom.693 334 194.</w:t>
      </w:r>
    </w:p>
    <w:p w:rsidR="00F77654" w:rsidRPr="00E21703" w:rsidRDefault="00F77654" w:rsidP="00F77654">
      <w:pPr>
        <w:widowControl w:val="0"/>
        <w:shd w:val="clear" w:color="auto" w:fill="FFFFFF"/>
        <w:tabs>
          <w:tab w:val="left" w:pos="367"/>
        </w:tabs>
        <w:autoSpaceDE w:val="0"/>
        <w:autoSpaceDN w:val="0"/>
        <w:adjustRightInd w:val="0"/>
        <w:spacing w:after="120" w:line="360" w:lineRule="auto"/>
        <w:ind w:left="992"/>
        <w:jc w:val="both"/>
        <w:rPr>
          <w:rFonts w:ascii="Times New Roman" w:eastAsia="Calibri" w:hAnsi="Times New Roman" w:cs="Times New Roman"/>
        </w:rPr>
      </w:pPr>
    </w:p>
    <w:p w:rsidR="00F77654" w:rsidRPr="00E21703" w:rsidRDefault="00F77654" w:rsidP="00F77654">
      <w:pPr>
        <w:widowControl w:val="0"/>
        <w:shd w:val="clear" w:color="auto" w:fill="FFFFFF"/>
        <w:tabs>
          <w:tab w:val="left" w:pos="367"/>
        </w:tabs>
        <w:autoSpaceDE w:val="0"/>
        <w:autoSpaceDN w:val="0"/>
        <w:adjustRightInd w:val="0"/>
        <w:spacing w:after="120" w:line="360" w:lineRule="auto"/>
        <w:ind w:left="992"/>
        <w:jc w:val="both"/>
        <w:rPr>
          <w:rFonts w:ascii="Times New Roman" w:eastAsia="Calibri" w:hAnsi="Times New Roman" w:cs="Times New Roman"/>
        </w:rPr>
      </w:pPr>
    </w:p>
    <w:p w:rsidR="00F77654" w:rsidRPr="00E21703" w:rsidRDefault="00F77654" w:rsidP="00F77654">
      <w:pPr>
        <w:widowControl w:val="0"/>
        <w:shd w:val="clear" w:color="auto" w:fill="FFFFFF"/>
        <w:tabs>
          <w:tab w:val="left" w:pos="367"/>
          <w:tab w:val="left" w:pos="5700"/>
        </w:tabs>
        <w:autoSpaceDE w:val="0"/>
        <w:autoSpaceDN w:val="0"/>
        <w:adjustRightInd w:val="0"/>
        <w:spacing w:after="120" w:line="360" w:lineRule="auto"/>
        <w:ind w:left="992"/>
        <w:jc w:val="both"/>
        <w:rPr>
          <w:rFonts w:ascii="Times New Roman" w:eastAsia="Calibri" w:hAnsi="Times New Roman" w:cs="Times New Roman"/>
        </w:rPr>
      </w:pPr>
      <w:r w:rsidRPr="00E21703">
        <w:rPr>
          <w:rFonts w:ascii="Times New Roman" w:eastAsia="Calibri" w:hAnsi="Times New Roman" w:cs="Times New Roman"/>
        </w:rPr>
        <w:t>Załączniki:</w:t>
      </w:r>
    </w:p>
    <w:p w:rsidR="00F77654" w:rsidRPr="00E21703" w:rsidRDefault="00F77654" w:rsidP="00F77654">
      <w:pPr>
        <w:pStyle w:val="Akapitzlist"/>
        <w:numPr>
          <w:ilvl w:val="0"/>
          <w:numId w:val="1"/>
        </w:numPr>
        <w:rPr>
          <w:rFonts w:ascii="Times New Roman" w:hAnsi="Times New Roman" w:cs="Times New Roman"/>
        </w:rPr>
      </w:pPr>
      <w:r w:rsidRPr="00E21703">
        <w:rPr>
          <w:rFonts w:ascii="Times New Roman" w:hAnsi="Times New Roman" w:cs="Times New Roman"/>
        </w:rPr>
        <w:t>Formularz ofertowy</w:t>
      </w:r>
    </w:p>
    <w:p w:rsidR="00FC0544" w:rsidRPr="00E21703" w:rsidRDefault="00FC0544" w:rsidP="00F77654">
      <w:pPr>
        <w:pStyle w:val="Akapitzlist"/>
        <w:numPr>
          <w:ilvl w:val="0"/>
          <w:numId w:val="1"/>
        </w:numPr>
        <w:rPr>
          <w:rFonts w:ascii="Times New Roman" w:hAnsi="Times New Roman" w:cs="Times New Roman"/>
        </w:rPr>
      </w:pPr>
      <w:r w:rsidRPr="00E21703">
        <w:rPr>
          <w:rFonts w:ascii="Times New Roman" w:hAnsi="Times New Roman" w:cs="Times New Roman"/>
        </w:rPr>
        <w:t>Projekt umowy</w:t>
      </w:r>
    </w:p>
    <w:p w:rsidR="00BC2D07" w:rsidRPr="00E21703" w:rsidRDefault="00BC2D07">
      <w:pPr>
        <w:rPr>
          <w:rFonts w:ascii="Times New Roman" w:eastAsia="Times New Roman" w:hAnsi="Times New Roman" w:cs="Times New Roman"/>
          <w:b/>
          <w:bCs/>
          <w:sz w:val="36"/>
          <w:szCs w:val="36"/>
          <w:lang w:eastAsia="pl-PL"/>
        </w:rPr>
      </w:pPr>
      <w:r w:rsidRPr="00E21703">
        <w:rPr>
          <w:rFonts w:ascii="Times New Roman" w:hAnsi="Times New Roman" w:cs="Times New Roman"/>
        </w:rPr>
        <w:br w:type="page"/>
      </w:r>
    </w:p>
    <w:p w:rsidR="00F77654" w:rsidRPr="00E21703" w:rsidRDefault="00FC0544" w:rsidP="00F77654">
      <w:pPr>
        <w:spacing w:after="160" w:line="259" w:lineRule="auto"/>
        <w:rPr>
          <w:rFonts w:ascii="Times New Roman" w:hAnsi="Times New Roman" w:cs="Times New Roman"/>
          <w:b/>
        </w:rPr>
      </w:pPr>
      <w:r w:rsidRPr="00E21703">
        <w:rPr>
          <w:rFonts w:ascii="Times New Roman" w:hAnsi="Times New Roman" w:cs="Times New Roman"/>
          <w:noProof/>
          <w:color w:val="FFFFFF" w:themeColor="background1"/>
          <w:lang w:eastAsia="pl-PL"/>
        </w:rPr>
        <w:lastRenderedPageBreak/>
        <mc:AlternateContent>
          <mc:Choice Requires="wps">
            <w:drawing>
              <wp:anchor distT="45720" distB="45720" distL="114300" distR="114300" simplePos="0" relativeHeight="251661312" behindDoc="0" locked="0" layoutInCell="1" allowOverlap="1" wp14:anchorId="3A0CBE5E" wp14:editId="15F00055">
                <wp:simplePos x="0" y="0"/>
                <wp:positionH relativeFrom="column">
                  <wp:posOffset>4586631</wp:posOffset>
                </wp:positionH>
                <wp:positionV relativeFrom="paragraph">
                  <wp:posOffset>-796163</wp:posOffset>
                </wp:positionV>
                <wp:extent cx="1660550" cy="453543"/>
                <wp:effectExtent l="0" t="0" r="0" b="381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0" cy="453543"/>
                        </a:xfrm>
                        <a:prstGeom prst="rect">
                          <a:avLst/>
                        </a:prstGeom>
                        <a:solidFill>
                          <a:srgbClr val="FFFFFF"/>
                        </a:solidFill>
                        <a:ln w="9525">
                          <a:noFill/>
                          <a:miter lim="800000"/>
                          <a:headEnd/>
                          <a:tailEnd/>
                        </a:ln>
                      </wps:spPr>
                      <wps:txbx>
                        <w:txbxContent>
                          <w:p w:rsidR="00FC0544" w:rsidRPr="000D5316" w:rsidRDefault="00FC0544" w:rsidP="00775A7F">
                            <w:pPr>
                              <w:spacing w:after="0"/>
                              <w:rPr>
                                <w:b/>
                              </w:rPr>
                            </w:pPr>
                            <w:r w:rsidRPr="000D5316">
                              <w:rPr>
                                <w:b/>
                              </w:rPr>
                              <w:t xml:space="preserve">Załącznik nr </w:t>
                            </w:r>
                            <w:r>
                              <w:rPr>
                                <w:b/>
                              </w:rPr>
                              <w:t>1</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G-241-33</w:t>
                            </w:r>
                            <w:r w:rsidRPr="000D5316">
                              <w:rPr>
                                <w:b/>
                                <w:sz w:val="18"/>
                              </w:rPr>
                              <w:t>/1</w:t>
                            </w:r>
                            <w:r>
                              <w:rPr>
                                <w:b/>
                                <w:sz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0CBE5E" id="_x0000_t202" coordsize="21600,21600" o:spt="202" path="m,l,21600r21600,l21600,xe">
                <v:stroke joinstyle="miter"/>
                <v:path gradientshapeok="t" o:connecttype="rect"/>
              </v:shapetype>
              <v:shape id="Pole tekstowe 2" o:spid="_x0000_s1026" type="#_x0000_t202" style="position:absolute;margin-left:361.15pt;margin-top:-62.7pt;width:130.75pt;height:35.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8LXIwIAACAEAAAOAAAAZHJzL2Uyb0RvYy54bWysU8Fu2zAMvQ/YPwi6L3bcOGuNOEWXLsOA&#10;bivQ7QNkWY6FSqImKbG7ry8lp2m23Yb5IJAm+Ug+kqvrUStyEM5LMDWdz3JKhOHQSrOr6Y/v23eX&#10;lPjATMsUGFHTJ+Hp9frtm9VgK1FAD6oVjiCI8dVga9qHYKss87wXmvkZWGHQ2IHTLKDqdlnr2IDo&#10;WmVFni+zAVxrHXDhPf69nYx0nfC7TvDwreu8CETVFGsL6XXpbeKbrVes2jlme8mPZbB/qEIzaTDp&#10;CeqWBUb2Tv4FpSV34KELMw46g66TXKQesJt5/kc3Dz2zIvWC5Hh7osn/P1j+9XDviGxrWlBimMYR&#10;3YMSJIhHH2AQpIgUDdZX6Plg0TeMH2DEUad2vb0D/uiJgU3PzE7cOAdDL1iLJc5jZHYWOuH4CNIM&#10;X6DFXGwfIAGNndORP2SEIDqO6uk0HjEGwmPK5TIvSzRxtC3Ki3JxkVKw6iXaOh8+CdAkCjV1OP6E&#10;zg53PsRqWPXiEpN5ULLdSqWS4nbNRjlyYLgq2/Qd0X9zU4YMNb0qizIhG4jxaYu0DLjKSuqaXubx&#10;i+Gsimx8NG2SA5NqkrESZY70REYmbsLYjOgYOWugfUKiHEwriyeGQg/uFyUDrmtN/c89c4IS9dkg&#10;2VfzxSLud1IW5fsCFXduac4tzHCEqmmgZBI3Id1ErNfADQ6lk4mv10qOteIaJhqPJxP3/FxPXq+H&#10;vX4GAAD//wMAUEsDBBQABgAIAAAAIQCHTcCr4AAAAAwBAAAPAAAAZHJzL2Rvd25yZXYueG1sTI/B&#10;ToNAEIbvJr7DZky8mHYphdIiS6MmGq+tfYCBnQKR3SXsttC3dzzpcWa+/PP9xX42vbjS6DtnFayW&#10;EQiytdOdbRScvt4XWxA+oNXYO0sKbuRhX97fFZhrN9kDXY+hERxifY4K2hCGXEpft2TQL91Alm9n&#10;NxoMPI6N1CNOHG56GUfRRhrsLH9ocaC3lurv48UoOH9OT+luqj7CKTskm1fsssrdlHp8mF+eQQSa&#10;wx8Mv/qsDiU7Ve5itRe9giyO14wqWKziNAHByG675jYVr9IkAlkW8n+J8gcAAP//AwBQSwECLQAU&#10;AAYACAAAACEAtoM4kv4AAADhAQAAEwAAAAAAAAAAAAAAAAAAAAAAW0NvbnRlbnRfVHlwZXNdLnht&#10;bFBLAQItABQABgAIAAAAIQA4/SH/1gAAAJQBAAALAAAAAAAAAAAAAAAAAC8BAABfcmVscy8ucmVs&#10;c1BLAQItABQABgAIAAAAIQAmC8LXIwIAACAEAAAOAAAAAAAAAAAAAAAAAC4CAABkcnMvZTJvRG9j&#10;LnhtbFBLAQItABQABgAIAAAAIQCHTcCr4AAAAAwBAAAPAAAAAAAAAAAAAAAAAH0EAABkcnMvZG93&#10;bnJldi54bWxQSwUGAAAAAAQABADzAAAAigUAAAAA&#10;" stroked="f">
                <v:textbox>
                  <w:txbxContent>
                    <w:p w:rsidR="00FC0544" w:rsidRPr="000D5316" w:rsidRDefault="00FC0544" w:rsidP="00775A7F">
                      <w:pPr>
                        <w:spacing w:after="0"/>
                        <w:rPr>
                          <w:b/>
                        </w:rPr>
                      </w:pPr>
                      <w:r w:rsidRPr="000D5316">
                        <w:rPr>
                          <w:b/>
                        </w:rPr>
                        <w:t xml:space="preserve">Załącznik nr </w:t>
                      </w:r>
                      <w:r>
                        <w:rPr>
                          <w:b/>
                        </w:rPr>
                        <w:t>1</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G-241-33</w:t>
                      </w:r>
                      <w:r w:rsidRPr="000D5316">
                        <w:rPr>
                          <w:b/>
                          <w:sz w:val="18"/>
                        </w:rPr>
                        <w:t>/1</w:t>
                      </w:r>
                      <w:r>
                        <w:rPr>
                          <w:b/>
                          <w:sz w:val="18"/>
                        </w:rPr>
                        <w:t>9</w:t>
                      </w:r>
                    </w:p>
                  </w:txbxContent>
                </v:textbox>
              </v:shape>
            </w:pict>
          </mc:Fallback>
        </mc:AlternateContent>
      </w:r>
      <w:r w:rsidR="00F77654" w:rsidRPr="00E21703">
        <w:rPr>
          <w:rFonts w:ascii="Times New Roman" w:hAnsi="Times New Roman" w:cs="Times New Roman"/>
          <w:b/>
          <w:color w:val="FFFFFF" w:themeColor="background1"/>
        </w:rPr>
        <w:t>Załącznik nr1</w:t>
      </w:r>
      <w:r w:rsidR="00F77654" w:rsidRPr="00E21703">
        <w:rPr>
          <w:rFonts w:ascii="Times New Roman" w:hAnsi="Times New Roman" w:cs="Times New Roman"/>
          <w:b/>
        </w:rPr>
        <w:t xml:space="preserve"> </w:t>
      </w:r>
    </w:p>
    <w:p w:rsidR="00F77654" w:rsidRPr="00E21703" w:rsidRDefault="009F224A" w:rsidP="00F77654">
      <w:pPr>
        <w:spacing w:after="160" w:line="259" w:lineRule="auto"/>
        <w:rPr>
          <w:rFonts w:ascii="Times New Roman" w:hAnsi="Times New Roman" w:cs="Times New Roman"/>
          <w:b/>
          <w:color w:val="FFFFFF" w:themeColor="background1"/>
          <w:sz w:val="18"/>
        </w:rPr>
      </w:pPr>
      <w:r w:rsidRPr="00E21703">
        <w:rPr>
          <w:rFonts w:ascii="Times New Roman" w:hAnsi="Times New Roman" w:cs="Times New Roman"/>
          <w:color w:val="FFFFFF" w:themeColor="background1"/>
          <w:sz w:val="18"/>
        </w:rPr>
        <w:t>Nr postępowania</w:t>
      </w:r>
      <w:r w:rsidR="00F77654" w:rsidRPr="00E21703">
        <w:rPr>
          <w:rFonts w:ascii="Times New Roman" w:hAnsi="Times New Roman" w:cs="Times New Roman"/>
          <w:color w:val="FFFFFF" w:themeColor="background1"/>
          <w:sz w:val="18"/>
        </w:rPr>
        <w:t xml:space="preserve">: </w:t>
      </w:r>
      <w:r w:rsidR="006471C4">
        <w:rPr>
          <w:rFonts w:ascii="Times New Roman" w:hAnsi="Times New Roman" w:cs="Times New Roman"/>
          <w:b/>
          <w:color w:val="FFFFFF" w:themeColor="background1"/>
          <w:sz w:val="18"/>
        </w:rPr>
        <w:t>G</w:t>
      </w:r>
      <w:r w:rsidRPr="00E21703">
        <w:rPr>
          <w:rFonts w:ascii="Times New Roman" w:hAnsi="Times New Roman" w:cs="Times New Roman"/>
          <w:b/>
          <w:color w:val="FFFFFF" w:themeColor="background1"/>
          <w:sz w:val="18"/>
        </w:rPr>
        <w:t>33</w:t>
      </w:r>
      <w:r w:rsidR="00F77654" w:rsidRPr="00E21703">
        <w:rPr>
          <w:rFonts w:ascii="Times New Roman" w:hAnsi="Times New Roman" w:cs="Times New Roman"/>
          <w:b/>
          <w:color w:val="FFFFFF" w:themeColor="background1"/>
          <w:sz w:val="18"/>
        </w:rPr>
        <w:t>/1</w:t>
      </w:r>
      <w:r w:rsidR="00E73954" w:rsidRPr="00E21703">
        <w:rPr>
          <w:rFonts w:ascii="Times New Roman" w:hAnsi="Times New Roman" w:cs="Times New Roman"/>
          <w:b/>
          <w:color w:val="FFFFFF" w:themeColor="background1"/>
          <w:sz w:val="18"/>
        </w:rPr>
        <w:t>9</w:t>
      </w:r>
    </w:p>
    <w:p w:rsidR="00F77654" w:rsidRPr="00E21703" w:rsidRDefault="00F77654" w:rsidP="00F77654">
      <w:pPr>
        <w:spacing w:after="160" w:line="259" w:lineRule="auto"/>
        <w:jc w:val="center"/>
        <w:rPr>
          <w:rFonts w:ascii="Times New Roman" w:hAnsi="Times New Roman" w:cs="Times New Roman"/>
          <w:b/>
        </w:rPr>
      </w:pPr>
      <w:r w:rsidRPr="00E21703">
        <w:rPr>
          <w:rFonts w:ascii="Times New Roman" w:hAnsi="Times New Roman" w:cs="Times New Roman"/>
          <w:b/>
        </w:rPr>
        <w:t>FORMULARZ OFERTOWY</w:t>
      </w:r>
    </w:p>
    <w:p w:rsidR="00F77654" w:rsidRPr="00E21703" w:rsidRDefault="00F77654" w:rsidP="00F77654">
      <w:pPr>
        <w:tabs>
          <w:tab w:val="left" w:pos="4536"/>
        </w:tabs>
        <w:spacing w:after="160" w:line="259" w:lineRule="auto"/>
        <w:rPr>
          <w:rFonts w:ascii="Times New Roman" w:hAnsi="Times New Roman" w:cs="Times New Roman"/>
        </w:rPr>
      </w:pPr>
      <w:r w:rsidRPr="00E21703">
        <w:rPr>
          <w:rFonts w:ascii="Times New Roman" w:hAnsi="Times New Roman" w:cs="Times New Roman"/>
        </w:rPr>
        <w:t>..................................................................</w:t>
      </w:r>
      <w:r w:rsidRPr="00E21703">
        <w:rPr>
          <w:rFonts w:ascii="Times New Roman" w:hAnsi="Times New Roman" w:cs="Times New Roman"/>
        </w:rPr>
        <w:tab/>
        <w:t>..................................................................</w:t>
      </w:r>
    </w:p>
    <w:p w:rsidR="00F77654" w:rsidRPr="00E21703" w:rsidRDefault="00F77654" w:rsidP="00F77654">
      <w:pPr>
        <w:tabs>
          <w:tab w:val="left" w:pos="4536"/>
        </w:tabs>
        <w:spacing w:after="160" w:line="259" w:lineRule="auto"/>
        <w:rPr>
          <w:rFonts w:ascii="Times New Roman" w:hAnsi="Times New Roman" w:cs="Times New Roman"/>
        </w:rPr>
      </w:pPr>
      <w:r w:rsidRPr="00E21703">
        <w:rPr>
          <w:rFonts w:ascii="Times New Roman" w:hAnsi="Times New Roman" w:cs="Times New Roman"/>
        </w:rPr>
        <w:t>..................................................................</w:t>
      </w:r>
      <w:r w:rsidRPr="00E21703">
        <w:rPr>
          <w:rFonts w:ascii="Times New Roman" w:hAnsi="Times New Roman" w:cs="Times New Roman"/>
        </w:rPr>
        <w:tab/>
        <w:t>..................................................................</w:t>
      </w:r>
    </w:p>
    <w:p w:rsidR="00F77654" w:rsidRPr="00E21703" w:rsidRDefault="00F77654" w:rsidP="00F77654">
      <w:pPr>
        <w:tabs>
          <w:tab w:val="left" w:pos="4536"/>
        </w:tabs>
        <w:spacing w:after="160" w:line="259" w:lineRule="auto"/>
        <w:rPr>
          <w:rFonts w:ascii="Times New Roman" w:hAnsi="Times New Roman" w:cs="Times New Roman"/>
        </w:rPr>
      </w:pPr>
      <w:r w:rsidRPr="00E21703">
        <w:rPr>
          <w:rFonts w:ascii="Times New Roman" w:hAnsi="Times New Roman" w:cs="Times New Roman"/>
        </w:rPr>
        <w:t>NIP:...........................................................</w:t>
      </w:r>
      <w:r w:rsidRPr="00E21703">
        <w:rPr>
          <w:rFonts w:ascii="Times New Roman" w:hAnsi="Times New Roman" w:cs="Times New Roman"/>
        </w:rPr>
        <w:tab/>
        <w:t>..................................................................</w:t>
      </w:r>
    </w:p>
    <w:p w:rsidR="00F77654" w:rsidRPr="00E21703" w:rsidRDefault="00F77654" w:rsidP="00F77654">
      <w:pPr>
        <w:spacing w:after="160" w:line="259" w:lineRule="auto"/>
        <w:jc w:val="center"/>
        <w:rPr>
          <w:rFonts w:ascii="Times New Roman" w:hAnsi="Times New Roman" w:cs="Times New Roman"/>
          <w:sz w:val="20"/>
          <w:szCs w:val="20"/>
        </w:rPr>
      </w:pPr>
      <w:r w:rsidRPr="00E21703">
        <w:rPr>
          <w:rFonts w:ascii="Times New Roman" w:hAnsi="Times New Roman" w:cs="Times New Roman"/>
          <w:sz w:val="20"/>
          <w:szCs w:val="20"/>
        </w:rPr>
        <w:t>dane adresowe Wykonawcy</w:t>
      </w:r>
    </w:p>
    <w:p w:rsidR="00F77654" w:rsidRPr="00E21703" w:rsidRDefault="00F77654" w:rsidP="00F77654">
      <w:pPr>
        <w:spacing w:after="160" w:line="259" w:lineRule="auto"/>
        <w:rPr>
          <w:rFonts w:ascii="Times New Roman" w:hAnsi="Times New Roman" w:cs="Times New Roman"/>
          <w:b/>
        </w:rPr>
      </w:pPr>
      <w:r w:rsidRPr="00E21703">
        <w:rPr>
          <w:rFonts w:ascii="Times New Roman" w:hAnsi="Times New Roman" w:cs="Times New Roman"/>
          <w:b/>
        </w:rPr>
        <w:t>E-mail, na który należy kierować korespondencję .....................................................................</w:t>
      </w:r>
    </w:p>
    <w:p w:rsidR="00F77654" w:rsidRPr="00E21703" w:rsidRDefault="00F77654" w:rsidP="00F77654">
      <w:pPr>
        <w:tabs>
          <w:tab w:val="left" w:pos="4962"/>
        </w:tabs>
        <w:spacing w:after="160" w:line="259" w:lineRule="auto"/>
        <w:rPr>
          <w:rFonts w:ascii="Times New Roman" w:hAnsi="Times New Roman" w:cs="Times New Roman"/>
          <w:b/>
        </w:rPr>
      </w:pPr>
      <w:r w:rsidRPr="00E21703">
        <w:rPr>
          <w:rFonts w:ascii="Times New Roman" w:hAnsi="Times New Roman" w:cs="Times New Roman"/>
          <w:b/>
        </w:rPr>
        <w:t>Telefon kontaktowy .....................................................................</w:t>
      </w:r>
    </w:p>
    <w:p w:rsidR="00F77654" w:rsidRPr="00E21703" w:rsidRDefault="00F77654" w:rsidP="00F77654">
      <w:pPr>
        <w:spacing w:after="160" w:line="259" w:lineRule="auto"/>
        <w:jc w:val="center"/>
        <w:rPr>
          <w:rFonts w:ascii="Times New Roman" w:hAnsi="Times New Roman" w:cs="Times New Roman"/>
        </w:rPr>
      </w:pPr>
    </w:p>
    <w:p w:rsidR="00F77654" w:rsidRPr="00E21703" w:rsidRDefault="00F77654" w:rsidP="00F77654">
      <w:pPr>
        <w:spacing w:after="160" w:line="259" w:lineRule="auto"/>
        <w:jc w:val="center"/>
        <w:rPr>
          <w:rFonts w:ascii="Times New Roman" w:hAnsi="Times New Roman" w:cs="Times New Roman"/>
        </w:rPr>
      </w:pPr>
      <w:r w:rsidRPr="00E21703">
        <w:rPr>
          <w:rFonts w:ascii="Times New Roman" w:hAnsi="Times New Roman" w:cs="Times New Roman"/>
        </w:rPr>
        <w:t>PRZEDMIOT OFERTY</w:t>
      </w:r>
    </w:p>
    <w:p w:rsidR="00F77654" w:rsidRPr="00E21703" w:rsidRDefault="00F77654" w:rsidP="00F80EA4">
      <w:pPr>
        <w:spacing w:after="160" w:line="259" w:lineRule="auto"/>
        <w:jc w:val="both"/>
        <w:rPr>
          <w:rFonts w:ascii="Times New Roman" w:hAnsi="Times New Roman" w:cs="Times New Roman"/>
          <w:b/>
        </w:rPr>
      </w:pPr>
      <w:r w:rsidRPr="00E21703">
        <w:rPr>
          <w:rFonts w:ascii="Times New Roman" w:hAnsi="Times New Roman" w:cs="Times New Roman"/>
        </w:rPr>
        <w:t>Oferta na wykona</w:t>
      </w:r>
      <w:r w:rsidR="00A1106B" w:rsidRPr="00E21703">
        <w:rPr>
          <w:rFonts w:ascii="Times New Roman" w:hAnsi="Times New Roman" w:cs="Times New Roman"/>
        </w:rPr>
        <w:t xml:space="preserve">nie </w:t>
      </w:r>
      <w:r w:rsidR="000B7026" w:rsidRPr="00E21703">
        <w:rPr>
          <w:rFonts w:ascii="Times New Roman" w:hAnsi="Times New Roman" w:cs="Times New Roman"/>
        </w:rPr>
        <w:t xml:space="preserve">usługi zmiany sterowania oświetleniem korytarzy oraz pomieszczeń sanitarnych </w:t>
      </w:r>
      <w:r w:rsidR="00F80EA4" w:rsidRPr="00E21703">
        <w:rPr>
          <w:rFonts w:ascii="Times New Roman" w:hAnsi="Times New Roman" w:cs="Times New Roman"/>
        </w:rPr>
        <w:t>w budynku Sądu Rejonowego w </w:t>
      </w:r>
      <w:r w:rsidRPr="00E21703">
        <w:rPr>
          <w:rFonts w:ascii="Times New Roman" w:hAnsi="Times New Roman" w:cs="Times New Roman"/>
        </w:rPr>
        <w:t xml:space="preserve">Białymstoku na warunkach określonych w zaproszeniu do składania oferty z dnia </w:t>
      </w:r>
      <w:r w:rsidR="004D0F08" w:rsidRPr="00E21703">
        <w:rPr>
          <w:rFonts w:ascii="Times New Roman" w:hAnsi="Times New Roman" w:cs="Times New Roman"/>
        </w:rPr>
        <w:t>1</w:t>
      </w:r>
      <w:r w:rsidR="00A1106B" w:rsidRPr="00E21703">
        <w:rPr>
          <w:rFonts w:ascii="Times New Roman" w:hAnsi="Times New Roman" w:cs="Times New Roman"/>
        </w:rPr>
        <w:t xml:space="preserve"> </w:t>
      </w:r>
      <w:r w:rsidR="000B7026" w:rsidRPr="00E21703">
        <w:rPr>
          <w:rFonts w:ascii="Times New Roman" w:hAnsi="Times New Roman" w:cs="Times New Roman"/>
        </w:rPr>
        <w:t>lipca</w:t>
      </w:r>
      <w:r w:rsidR="00A1106B" w:rsidRPr="00E21703">
        <w:rPr>
          <w:rFonts w:ascii="Times New Roman" w:hAnsi="Times New Roman" w:cs="Times New Roman"/>
        </w:rPr>
        <w:t xml:space="preserve"> 2019</w:t>
      </w:r>
      <w:r w:rsidRPr="00E21703">
        <w:rPr>
          <w:rFonts w:ascii="Times New Roman" w:hAnsi="Times New Roman" w:cs="Times New Roman"/>
        </w:rPr>
        <w:t>r.</w:t>
      </w:r>
      <w:r w:rsidR="00F80EA4" w:rsidRPr="00E21703">
        <w:rPr>
          <w:rFonts w:ascii="Times New Roman" w:hAnsi="Times New Roman" w:cs="Times New Roman"/>
        </w:rPr>
        <w:t xml:space="preserve"> nr </w:t>
      </w:r>
      <w:r w:rsidR="00E73954" w:rsidRPr="00E21703">
        <w:rPr>
          <w:rFonts w:ascii="Times New Roman" w:hAnsi="Times New Roman" w:cs="Times New Roman"/>
          <w:b/>
        </w:rPr>
        <w:t xml:space="preserve"> G-241-</w:t>
      </w:r>
      <w:r w:rsidR="00764F77" w:rsidRPr="00E21703">
        <w:rPr>
          <w:rFonts w:ascii="Times New Roman" w:hAnsi="Times New Roman" w:cs="Times New Roman"/>
          <w:b/>
        </w:rPr>
        <w:t>33</w:t>
      </w:r>
      <w:r w:rsidRPr="00E21703">
        <w:rPr>
          <w:rFonts w:ascii="Times New Roman" w:hAnsi="Times New Roman" w:cs="Times New Roman"/>
          <w:b/>
        </w:rPr>
        <w:t>/1</w:t>
      </w:r>
      <w:r w:rsidR="00E73954" w:rsidRPr="00E21703">
        <w:rPr>
          <w:rFonts w:ascii="Times New Roman" w:hAnsi="Times New Roman" w:cs="Times New Roman"/>
          <w:b/>
        </w:rPr>
        <w:t>9</w:t>
      </w:r>
    </w:p>
    <w:p w:rsidR="009F224A" w:rsidRPr="00E21703" w:rsidRDefault="00F77654" w:rsidP="009F224A">
      <w:pPr>
        <w:tabs>
          <w:tab w:val="left" w:pos="0"/>
        </w:tabs>
        <w:spacing w:after="160"/>
        <w:jc w:val="both"/>
        <w:rPr>
          <w:rFonts w:ascii="Times New Roman" w:hAnsi="Times New Roman" w:cs="Times New Roman"/>
        </w:rPr>
      </w:pPr>
      <w:r w:rsidRPr="00E21703">
        <w:rPr>
          <w:rFonts w:ascii="Times New Roman" w:hAnsi="Times New Roman" w:cs="Times New Roman"/>
        </w:rPr>
        <w:t>Oferujemy wykonanie przedmiotowej usługi za cenę brutto : …………………………..zł (słownie: ………………………………………………………………………………………………………………………</w:t>
      </w:r>
      <w:r w:rsidR="009F224A" w:rsidRPr="00E21703">
        <w:rPr>
          <w:rFonts w:ascii="Times New Roman" w:hAnsi="Times New Roman" w:cs="Times New Roman"/>
        </w:rPr>
        <w:t>) z wyszczególnieniem:</w:t>
      </w:r>
    </w:p>
    <w:p w:rsidR="00F77654" w:rsidRPr="00E21703" w:rsidRDefault="009F224A" w:rsidP="009F224A">
      <w:pPr>
        <w:pStyle w:val="Akapitzlist"/>
        <w:numPr>
          <w:ilvl w:val="0"/>
          <w:numId w:val="15"/>
        </w:numPr>
        <w:tabs>
          <w:tab w:val="left" w:pos="0"/>
        </w:tabs>
        <w:spacing w:after="160"/>
        <w:jc w:val="both"/>
        <w:rPr>
          <w:rFonts w:ascii="Times New Roman" w:hAnsi="Times New Roman" w:cs="Times New Roman"/>
        </w:rPr>
      </w:pPr>
      <w:r w:rsidRPr="00E21703">
        <w:rPr>
          <w:rFonts w:ascii="Times New Roman" w:hAnsi="Times New Roman" w:cs="Times New Roman"/>
        </w:rPr>
        <w:t>korytarze – cena brutto: ……</w:t>
      </w:r>
      <w:r w:rsidR="004B4814">
        <w:rPr>
          <w:rFonts w:ascii="Times New Roman" w:hAnsi="Times New Roman" w:cs="Times New Roman"/>
        </w:rPr>
        <w:t>….</w:t>
      </w:r>
      <w:r w:rsidRPr="00E21703">
        <w:rPr>
          <w:rFonts w:ascii="Times New Roman" w:hAnsi="Times New Roman" w:cs="Times New Roman"/>
        </w:rPr>
        <w:t>……………………..zł (słownie: …………………………………………………………………………………………………)</w:t>
      </w:r>
    </w:p>
    <w:p w:rsidR="009F224A" w:rsidRPr="00E21703" w:rsidRDefault="009F224A" w:rsidP="009F224A">
      <w:pPr>
        <w:pStyle w:val="Akapitzlist"/>
        <w:numPr>
          <w:ilvl w:val="0"/>
          <w:numId w:val="15"/>
        </w:numPr>
        <w:tabs>
          <w:tab w:val="left" w:pos="0"/>
        </w:tabs>
        <w:spacing w:after="160"/>
        <w:jc w:val="both"/>
        <w:rPr>
          <w:rFonts w:ascii="Times New Roman" w:hAnsi="Times New Roman" w:cs="Times New Roman"/>
        </w:rPr>
      </w:pPr>
      <w:r w:rsidRPr="00E21703">
        <w:rPr>
          <w:rFonts w:ascii="Times New Roman" w:hAnsi="Times New Roman" w:cs="Times New Roman"/>
        </w:rPr>
        <w:t>pom. sanitarne – cena brutto: …………</w:t>
      </w:r>
      <w:r w:rsidR="004B4814">
        <w:rPr>
          <w:rFonts w:ascii="Times New Roman" w:hAnsi="Times New Roman" w:cs="Times New Roman"/>
        </w:rPr>
        <w:t>…..</w:t>
      </w:r>
      <w:r w:rsidRPr="00E21703">
        <w:rPr>
          <w:rFonts w:ascii="Times New Roman" w:hAnsi="Times New Roman" w:cs="Times New Roman"/>
        </w:rPr>
        <w:t>………………..zł (słownie: …………………………………………………………………………………………………)</w:t>
      </w:r>
    </w:p>
    <w:p w:rsidR="00F77654" w:rsidRPr="00E21703" w:rsidRDefault="00F77654" w:rsidP="00F77654">
      <w:pPr>
        <w:spacing w:after="0" w:line="240" w:lineRule="auto"/>
        <w:jc w:val="both"/>
        <w:rPr>
          <w:rFonts w:ascii="Times New Roman" w:hAnsi="Times New Roman" w:cs="Times New Roman"/>
          <w:snapToGrid w:val="0"/>
        </w:rPr>
      </w:pPr>
      <w:r w:rsidRPr="00E21703">
        <w:rPr>
          <w:rFonts w:ascii="Times New Roman" w:hAnsi="Times New Roman" w:cs="Times New Roman"/>
        </w:rPr>
        <w:t>1.</w:t>
      </w:r>
      <w:r w:rsidRPr="00E21703">
        <w:rPr>
          <w:rFonts w:ascii="Times New Roman" w:hAnsi="Times New Roman" w:cs="Times New Roman"/>
          <w:snapToGrid w:val="0"/>
        </w:rPr>
        <w:t>Integralną częścią oferty są:</w:t>
      </w:r>
    </w:p>
    <w:p w:rsidR="00F77654" w:rsidRPr="00E21703" w:rsidRDefault="00F77654" w:rsidP="00F77654">
      <w:pPr>
        <w:numPr>
          <w:ilvl w:val="1"/>
          <w:numId w:val="4"/>
        </w:numPr>
        <w:spacing w:after="0" w:line="240" w:lineRule="auto"/>
        <w:ind w:left="851"/>
        <w:jc w:val="both"/>
        <w:rPr>
          <w:rFonts w:ascii="Times New Roman" w:hAnsi="Times New Roman" w:cs="Times New Roman"/>
          <w:snapToGrid w:val="0"/>
        </w:rPr>
      </w:pPr>
      <w:r w:rsidRPr="00E21703">
        <w:rPr>
          <w:rFonts w:ascii="Times New Roman" w:hAnsi="Times New Roman" w:cs="Times New Roman"/>
          <w:snapToGrid w:val="0"/>
        </w:rPr>
        <w:t>aktualny odpis z właściwego rejestru albo aktualne zaświadczenie o wpisie do ewidencji działalności gospodarczej;</w:t>
      </w:r>
    </w:p>
    <w:p w:rsidR="00F77654" w:rsidRPr="00E21703" w:rsidRDefault="00F77654" w:rsidP="00F77654">
      <w:pPr>
        <w:numPr>
          <w:ilvl w:val="1"/>
          <w:numId w:val="4"/>
        </w:numPr>
        <w:spacing w:after="0" w:line="240" w:lineRule="auto"/>
        <w:ind w:left="851"/>
        <w:jc w:val="both"/>
        <w:rPr>
          <w:rFonts w:ascii="Times New Roman" w:hAnsi="Times New Roman" w:cs="Times New Roman"/>
          <w:snapToGrid w:val="0"/>
        </w:rPr>
      </w:pPr>
      <w:r w:rsidRPr="00E21703">
        <w:rPr>
          <w:rFonts w:ascii="Times New Roman" w:hAnsi="Times New Roman" w:cs="Times New Roman"/>
          <w:snapToGrid w:val="0"/>
        </w:rPr>
        <w:t xml:space="preserve">Pełnomocnictwa osoby(osób) podpisujących ofertę (jeżeli </w:t>
      </w:r>
      <w:r w:rsidRPr="00E21703">
        <w:rPr>
          <w:rFonts w:ascii="Times New Roman" w:hAnsi="Times New Roman" w:cs="Times New Roman"/>
          <w:szCs w:val="24"/>
        </w:rPr>
        <w:t>upoważnienie takie nie wynika wprost z dokumentów opisanych w pkt 1.1 to do oferty należy dołączyć oryginał lub poświadczoną notarialnie kopię stosownego pełnomocnictwa wystawionego przez osoby do tego upoważnione)</w:t>
      </w:r>
    </w:p>
    <w:p w:rsidR="00F77654" w:rsidRPr="00E21703" w:rsidRDefault="00F77654" w:rsidP="00F77654">
      <w:pPr>
        <w:numPr>
          <w:ilvl w:val="1"/>
          <w:numId w:val="4"/>
        </w:numPr>
        <w:spacing w:after="0" w:line="240" w:lineRule="auto"/>
        <w:ind w:left="851"/>
        <w:jc w:val="both"/>
        <w:rPr>
          <w:rFonts w:ascii="Times New Roman" w:hAnsi="Times New Roman" w:cs="Times New Roman"/>
          <w:snapToGrid w:val="0"/>
        </w:rPr>
      </w:pPr>
      <w:r w:rsidRPr="00E21703">
        <w:rPr>
          <w:rFonts w:ascii="Times New Roman" w:hAnsi="Times New Roman" w:cs="Times New Roman"/>
          <w:snapToGrid w:val="0"/>
        </w:rPr>
        <w:t>…………………………………………………………………………………………………………………..</w:t>
      </w:r>
    </w:p>
    <w:p w:rsidR="00F77654" w:rsidRPr="00E21703" w:rsidRDefault="00F77654" w:rsidP="00F77654">
      <w:pPr>
        <w:numPr>
          <w:ilvl w:val="1"/>
          <w:numId w:val="4"/>
        </w:numPr>
        <w:spacing w:after="0" w:line="240" w:lineRule="auto"/>
        <w:ind w:left="851"/>
        <w:jc w:val="both"/>
        <w:rPr>
          <w:rFonts w:ascii="Times New Roman" w:hAnsi="Times New Roman" w:cs="Times New Roman"/>
          <w:snapToGrid w:val="0"/>
        </w:rPr>
      </w:pPr>
      <w:r w:rsidRPr="00E21703">
        <w:rPr>
          <w:rFonts w:ascii="Times New Roman" w:hAnsi="Times New Roman" w:cs="Times New Roman"/>
          <w:snapToGrid w:val="0"/>
        </w:rPr>
        <w:t>…………………………………………………………………………………………………………………..</w:t>
      </w:r>
    </w:p>
    <w:p w:rsidR="00F77654" w:rsidRPr="00E21703" w:rsidRDefault="00F77654" w:rsidP="00F77654">
      <w:pPr>
        <w:numPr>
          <w:ilvl w:val="0"/>
          <w:numId w:val="4"/>
        </w:numPr>
        <w:spacing w:after="0" w:line="240" w:lineRule="auto"/>
        <w:ind w:left="357" w:hanging="357"/>
        <w:jc w:val="both"/>
        <w:rPr>
          <w:rFonts w:ascii="Times New Roman" w:hAnsi="Times New Roman" w:cs="Times New Roman"/>
        </w:rPr>
      </w:pPr>
      <w:r w:rsidRPr="00E21703">
        <w:rPr>
          <w:rFonts w:ascii="Times New Roman" w:hAnsi="Times New Roman" w:cs="Times New Roman"/>
        </w:rPr>
        <w:t>Oświadczamy, że zapoznaliśmy się z wszystkimi warunkami zamówienia  i akceptujemy je bez jakichkolwiek zastrzeżeń.</w:t>
      </w:r>
    </w:p>
    <w:p w:rsidR="00F77654" w:rsidRPr="00E21703" w:rsidRDefault="00F77654" w:rsidP="00F77654">
      <w:pPr>
        <w:pStyle w:val="Akapitzlist"/>
        <w:numPr>
          <w:ilvl w:val="0"/>
          <w:numId w:val="4"/>
        </w:numPr>
        <w:spacing w:after="0" w:line="240" w:lineRule="auto"/>
        <w:jc w:val="both"/>
        <w:rPr>
          <w:rFonts w:ascii="Times New Roman" w:hAnsi="Times New Roman" w:cs="Times New Roman"/>
        </w:rPr>
      </w:pPr>
      <w:r w:rsidRPr="00E21703">
        <w:rPr>
          <w:rFonts w:ascii="Times New Roman" w:hAnsi="Times New Roman" w:cs="Times New Roman"/>
        </w:rPr>
        <w:t>Oświadczam, że wypełnię obowiązki informacyjne przewidziane w art. 13 i art. 14 RODO</w:t>
      </w:r>
      <w:r w:rsidRPr="00370F44">
        <w:rPr>
          <w:rFonts w:ascii="Times New Roman" w:hAnsi="Times New Roman" w:cs="Times New Roman"/>
          <w:color w:val="FFFFFF" w:themeColor="background1"/>
          <w:vertAlign w:val="superscript"/>
        </w:rPr>
        <w:t>1)</w:t>
      </w:r>
      <w:r w:rsidRPr="00370F44">
        <w:rPr>
          <w:rFonts w:ascii="Times New Roman" w:hAnsi="Times New Roman" w:cs="Times New Roman"/>
          <w:color w:val="FFFFFF" w:themeColor="background1"/>
        </w:rPr>
        <w:t xml:space="preserve"> </w:t>
      </w:r>
      <w:r w:rsidRPr="00E21703">
        <w:rPr>
          <w:rFonts w:ascii="Times New Roman" w:hAnsi="Times New Roman" w:cs="Times New Roman"/>
        </w:rPr>
        <w:t>wobec osób fizycznych, od których dane osobowe bezpośre</w:t>
      </w:r>
      <w:r w:rsidR="00370F44">
        <w:rPr>
          <w:rFonts w:ascii="Times New Roman" w:hAnsi="Times New Roman" w:cs="Times New Roman"/>
        </w:rPr>
        <w:t>dnio lub pośrednio pozyskałem w </w:t>
      </w:r>
      <w:r w:rsidRPr="00E21703">
        <w:rPr>
          <w:rFonts w:ascii="Times New Roman" w:hAnsi="Times New Roman" w:cs="Times New Roman"/>
        </w:rPr>
        <w:t>celu ubiegania się o udzielenie zamówienia w niniejszym postępowaniu</w:t>
      </w:r>
      <w:r w:rsidR="00370F44">
        <w:rPr>
          <w:rFonts w:ascii="Times New Roman" w:hAnsi="Times New Roman" w:cs="Times New Roman"/>
        </w:rPr>
        <w:t>.</w:t>
      </w:r>
    </w:p>
    <w:p w:rsidR="00F77654" w:rsidRPr="00E21703" w:rsidRDefault="00F77654" w:rsidP="009F224A">
      <w:pPr>
        <w:spacing w:after="0"/>
        <w:jc w:val="both"/>
        <w:rPr>
          <w:rFonts w:ascii="Times New Roman" w:hAnsi="Times New Roman" w:cs="Times New Roman"/>
        </w:rPr>
      </w:pPr>
    </w:p>
    <w:p w:rsidR="00F77654" w:rsidRPr="00E21703" w:rsidRDefault="00F77654" w:rsidP="009F224A">
      <w:pPr>
        <w:spacing w:after="0" w:line="259" w:lineRule="auto"/>
        <w:jc w:val="both"/>
        <w:rPr>
          <w:rFonts w:ascii="Times New Roman" w:hAnsi="Times New Roman" w:cs="Times New Roman"/>
        </w:rPr>
      </w:pPr>
      <w:r w:rsidRPr="00E21703">
        <w:rPr>
          <w:rFonts w:ascii="Times New Roman" w:hAnsi="Times New Roman" w:cs="Times New Roman"/>
        </w:rPr>
        <w:t>..........................................................</w:t>
      </w:r>
      <w:r w:rsidRPr="00E21703">
        <w:rPr>
          <w:rFonts w:ascii="Times New Roman" w:hAnsi="Times New Roman" w:cs="Times New Roman"/>
        </w:rPr>
        <w:tab/>
        <w:t>........................................................................................</w:t>
      </w:r>
    </w:p>
    <w:p w:rsidR="006471C4" w:rsidRDefault="00F77654" w:rsidP="009F224A">
      <w:pPr>
        <w:spacing w:after="0" w:line="259" w:lineRule="auto"/>
        <w:jc w:val="both"/>
        <w:rPr>
          <w:rFonts w:ascii="Times New Roman" w:hAnsi="Times New Roman" w:cs="Times New Roman"/>
          <w:sz w:val="18"/>
          <w:szCs w:val="18"/>
        </w:rPr>
      </w:pPr>
      <w:r w:rsidRPr="00E21703">
        <w:rPr>
          <w:rFonts w:ascii="Times New Roman" w:hAnsi="Times New Roman" w:cs="Times New Roman"/>
          <w:sz w:val="16"/>
          <w:szCs w:val="18"/>
        </w:rPr>
        <w:t xml:space="preserve">                   </w:t>
      </w:r>
      <w:r w:rsidRPr="00E21703">
        <w:rPr>
          <w:rFonts w:ascii="Times New Roman" w:hAnsi="Times New Roman" w:cs="Times New Roman"/>
          <w:sz w:val="18"/>
          <w:szCs w:val="18"/>
        </w:rPr>
        <w:t xml:space="preserve">   /miejsce i data/                                         /podpisy osób uprawnionych do reprezentowania Wykonawcy/</w:t>
      </w:r>
    </w:p>
    <w:p w:rsidR="006471C4" w:rsidRDefault="006471C4">
      <w:pPr>
        <w:rPr>
          <w:rFonts w:ascii="Times New Roman" w:hAnsi="Times New Roman" w:cs="Times New Roman"/>
          <w:sz w:val="18"/>
          <w:szCs w:val="18"/>
        </w:rPr>
      </w:pPr>
    </w:p>
    <w:p w:rsidR="00C95545" w:rsidRPr="00E21703" w:rsidRDefault="00FC0544" w:rsidP="00C95545">
      <w:pPr>
        <w:spacing w:line="360" w:lineRule="auto"/>
        <w:ind w:right="283"/>
        <w:jc w:val="center"/>
        <w:rPr>
          <w:rFonts w:ascii="Times New Roman" w:hAnsi="Times New Roman" w:cs="Times New Roman"/>
          <w:b/>
        </w:rPr>
      </w:pPr>
      <w:r w:rsidRPr="00E21703">
        <w:rPr>
          <w:rFonts w:ascii="Times New Roman" w:hAnsi="Times New Roman" w:cs="Times New Roman"/>
          <w:noProof/>
          <w:lang w:eastAsia="pl-PL"/>
        </w:rPr>
        <mc:AlternateContent>
          <mc:Choice Requires="wps">
            <w:drawing>
              <wp:anchor distT="45720" distB="45720" distL="114300" distR="114300" simplePos="0" relativeHeight="251659264" behindDoc="0" locked="0" layoutInCell="1" allowOverlap="1" wp14:anchorId="33496ABC" wp14:editId="22908E6F">
                <wp:simplePos x="0" y="0"/>
                <wp:positionH relativeFrom="column">
                  <wp:posOffset>4622851</wp:posOffset>
                </wp:positionH>
                <wp:positionV relativeFrom="paragraph">
                  <wp:posOffset>-854507</wp:posOffset>
                </wp:positionV>
                <wp:extent cx="1660550" cy="453543"/>
                <wp:effectExtent l="0" t="0" r="0" b="381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0" cy="453543"/>
                        </a:xfrm>
                        <a:prstGeom prst="rect">
                          <a:avLst/>
                        </a:prstGeom>
                        <a:solidFill>
                          <a:srgbClr val="FFFFFF"/>
                        </a:solidFill>
                        <a:ln w="9525">
                          <a:noFill/>
                          <a:miter lim="800000"/>
                          <a:headEnd/>
                          <a:tailEnd/>
                        </a:ln>
                      </wps:spPr>
                      <wps:txbx>
                        <w:txbxContent>
                          <w:p w:rsidR="00FC0544" w:rsidRPr="000D5316" w:rsidRDefault="00FC0544" w:rsidP="00775A7F">
                            <w:pPr>
                              <w:spacing w:after="0"/>
                              <w:rPr>
                                <w:b/>
                              </w:rPr>
                            </w:pPr>
                            <w:r w:rsidRPr="000D5316">
                              <w:rPr>
                                <w:b/>
                              </w:rPr>
                              <w:t xml:space="preserve">Załącznik nr </w:t>
                            </w:r>
                            <w:r>
                              <w:rPr>
                                <w:b/>
                              </w:rPr>
                              <w:t>2</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G-241-33</w:t>
                            </w:r>
                            <w:r w:rsidRPr="000D5316">
                              <w:rPr>
                                <w:b/>
                                <w:sz w:val="18"/>
                              </w:rPr>
                              <w:t>/1</w:t>
                            </w:r>
                            <w:r>
                              <w:rPr>
                                <w:b/>
                                <w:sz w:val="1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96ABC" id="_x0000_s1027" type="#_x0000_t202" style="position:absolute;left:0;text-align:left;margin-left:364pt;margin-top:-67.3pt;width:130.75pt;height:3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QxSKAIAACkEAAAOAAAAZHJzL2Uyb0RvYy54bWysU8Fu2zAMvQ/YPwi6L3bcOG2NOEWXLsOA&#10;bivQ7QNkWY6FSqImKbG7rx8lp2m23Yb5IJAm+Ug+kqubUStyEM5LMDWdz3JKhOHQSrOr6fdv23dX&#10;lPjATMsUGFHTZ+Hpzfrtm9VgK1FAD6oVjiCI8dVga9qHYKss87wXmvkZWGHQ2IHTLKDqdlnr2IDo&#10;WmVFni+zAVxrHXDhPf69m4x0nfC7TvDwteu8CETVFGsL6XXpbeKbrVes2jlme8mPZbB/qEIzaTDp&#10;CeqOBUb2Tv4FpSV34KELMw46g66TXKQesJt5/kc3jz2zIvWC5Hh7osn/P1j+5fDgiGxrWswvKTFM&#10;45AeQAkSxJMPMAhSRJIG6yv0fbToHcb3MOKwU8Pe3gN/8sTApmdmJ26dg6EXrMUi5zEyOwudcHwE&#10;aYbP0GIutg+QgMbO6cggckIQHYf1fBqQGAPhMeVymZclmjjaFuVFubhIKVj1Em2dDx8FaBKFmjpc&#10;gITODvc+xGpY9eISk3lQst1KpZLids1GOXJguCzb9B3Rf3NThgw1vS6LMiEbiPFpj7QMuMxK6ppe&#10;5fGL4ayKbHwwbZIDk2qSsRJljvRERiZuwtiMaRyJu0hdA+0z8uVg2l28NRR6cD8pGXBva+p/7JkT&#10;lKhPBjm/ni8WcdGTsigvC1TcuaU5tzDDEaqmgZJJ3IR0HLFsA7c4m04m2l4rOZaM+5jYPN5OXPhz&#10;PXm9Xvj6FwAAAP//AwBQSwMEFAAGAAgAAAAhAO+DtsjhAAAADAEAAA8AAABkcnMvZG93bnJldi54&#10;bWxMj81ugzAQhO+V+g7WRuqlSkxIwl8xUVupVa9J8wALbAAFrxF2Ann7uqf2ODuj2W/y/ax7caPR&#10;doYVrFcBCOLK1B03Ck7fH8sEhHXINfaGScGdLOyLx4ccs9pMfKDb0TXCl7DNUEHr3JBJaauWNNqV&#10;GYi9dzajRufl2Mh6xMmX616GQRBJjR37Dy0O9N5SdTletYLz1/S8S6fy053iwzZ6wy4uzV2pp8X8&#10;+gLC0ez+wvCL79Gh8EyluXJtRa8gDhO/xSlYrjfbCISPpEm6A1H6U7QJQRa5/D+i+AEAAP//AwBQ&#10;SwECLQAUAAYACAAAACEAtoM4kv4AAADhAQAAEwAAAAAAAAAAAAAAAAAAAAAAW0NvbnRlbnRfVHlw&#10;ZXNdLnhtbFBLAQItABQABgAIAAAAIQA4/SH/1gAAAJQBAAALAAAAAAAAAAAAAAAAAC8BAABfcmVs&#10;cy8ucmVsc1BLAQItABQABgAIAAAAIQB1WQxSKAIAACkEAAAOAAAAAAAAAAAAAAAAAC4CAABkcnMv&#10;ZTJvRG9jLnhtbFBLAQItABQABgAIAAAAIQDvg7bI4QAAAAwBAAAPAAAAAAAAAAAAAAAAAIIEAABk&#10;cnMvZG93bnJldi54bWxQSwUGAAAAAAQABADzAAAAkAUAAAAA&#10;" stroked="f">
                <v:textbox>
                  <w:txbxContent>
                    <w:p w:rsidR="00FC0544" w:rsidRPr="000D5316" w:rsidRDefault="00FC0544" w:rsidP="00775A7F">
                      <w:pPr>
                        <w:spacing w:after="0"/>
                        <w:rPr>
                          <w:b/>
                        </w:rPr>
                      </w:pPr>
                      <w:r w:rsidRPr="000D5316">
                        <w:rPr>
                          <w:b/>
                        </w:rPr>
                        <w:t xml:space="preserve">Załącznik nr </w:t>
                      </w:r>
                      <w:r>
                        <w:rPr>
                          <w:b/>
                        </w:rPr>
                        <w:t>2</w:t>
                      </w:r>
                    </w:p>
                    <w:p w:rsidR="00FC0544" w:rsidRPr="00775A7F" w:rsidRDefault="00FC0544" w:rsidP="00775A7F">
                      <w:pPr>
                        <w:spacing w:after="160" w:line="259" w:lineRule="auto"/>
                        <w:rPr>
                          <w:b/>
                          <w:sz w:val="18"/>
                        </w:rPr>
                      </w:pPr>
                      <w:r>
                        <w:rPr>
                          <w:sz w:val="18"/>
                        </w:rPr>
                        <w:t>Nr postępowania</w:t>
                      </w:r>
                      <w:r w:rsidRPr="000D5316">
                        <w:rPr>
                          <w:sz w:val="18"/>
                        </w:rPr>
                        <w:t xml:space="preserve">: </w:t>
                      </w:r>
                      <w:r>
                        <w:rPr>
                          <w:b/>
                          <w:sz w:val="18"/>
                        </w:rPr>
                        <w:t>G-241-33</w:t>
                      </w:r>
                      <w:r w:rsidRPr="000D5316">
                        <w:rPr>
                          <w:b/>
                          <w:sz w:val="18"/>
                        </w:rPr>
                        <w:t>/1</w:t>
                      </w:r>
                      <w:r>
                        <w:rPr>
                          <w:b/>
                          <w:sz w:val="18"/>
                        </w:rPr>
                        <w:t>9</w:t>
                      </w:r>
                    </w:p>
                  </w:txbxContent>
                </v:textbox>
              </v:shape>
            </w:pict>
          </mc:Fallback>
        </mc:AlternateContent>
      </w:r>
      <w:r w:rsidR="00C95545" w:rsidRPr="00E21703">
        <w:rPr>
          <w:rFonts w:ascii="Times New Roman" w:hAnsi="Times New Roman" w:cs="Times New Roman"/>
          <w:b/>
        </w:rPr>
        <w:t xml:space="preserve">UMOWA  nr  G-0420-…./19 </w:t>
      </w:r>
    </w:p>
    <w:p w:rsidR="00C95545" w:rsidRPr="00E21703" w:rsidRDefault="00C95545" w:rsidP="00775A7F">
      <w:pPr>
        <w:ind w:right="283"/>
        <w:jc w:val="center"/>
        <w:rPr>
          <w:rFonts w:ascii="Times New Roman" w:hAnsi="Times New Roman" w:cs="Times New Roman"/>
        </w:rPr>
      </w:pPr>
    </w:p>
    <w:p w:rsidR="00C95545" w:rsidRPr="00E21703" w:rsidRDefault="00C95545" w:rsidP="00C95545">
      <w:pPr>
        <w:spacing w:line="360" w:lineRule="auto"/>
        <w:jc w:val="both"/>
        <w:rPr>
          <w:rFonts w:ascii="Times New Roman" w:hAnsi="Times New Roman" w:cs="Times New Roman"/>
        </w:rPr>
      </w:pPr>
      <w:r w:rsidRPr="00E21703">
        <w:rPr>
          <w:rFonts w:ascii="Times New Roman" w:hAnsi="Times New Roman" w:cs="Times New Roman"/>
          <w:spacing w:val="-4"/>
        </w:rPr>
        <w:t xml:space="preserve">Zawarta w dniu </w:t>
      </w:r>
      <w:r w:rsidRPr="00E21703">
        <w:rPr>
          <w:rFonts w:ascii="Times New Roman" w:hAnsi="Times New Roman" w:cs="Times New Roman"/>
          <w:b/>
          <w:spacing w:val="-4"/>
        </w:rPr>
        <w:t>………………………. 2019 roku</w:t>
      </w:r>
      <w:r w:rsidRPr="00E21703">
        <w:rPr>
          <w:rFonts w:ascii="Times New Roman" w:hAnsi="Times New Roman" w:cs="Times New Roman"/>
          <w:spacing w:val="-4"/>
        </w:rPr>
        <w:t xml:space="preserve"> w Białymstoku pomiędzy Sądem Rejonowym w Białymstoku, ul. Adama Mickiewicza 103, 15-950 Białystok, </w:t>
      </w:r>
      <w:r w:rsidRPr="00E21703">
        <w:rPr>
          <w:rFonts w:ascii="Times New Roman" w:hAnsi="Times New Roman" w:cs="Times New Roman"/>
        </w:rPr>
        <w:t>NIP: 542-20-84-683, REGON: 000321299 zwaną dalej „</w:t>
      </w:r>
      <w:r w:rsidRPr="00E21703">
        <w:rPr>
          <w:rFonts w:ascii="Times New Roman" w:hAnsi="Times New Roman" w:cs="Times New Roman"/>
          <w:b/>
        </w:rPr>
        <w:t>Zamawiającym</w:t>
      </w:r>
      <w:r w:rsidRPr="00E21703">
        <w:rPr>
          <w:rFonts w:ascii="Times New Roman" w:hAnsi="Times New Roman" w:cs="Times New Roman"/>
        </w:rPr>
        <w:t xml:space="preserve">”, reprezentowanymi przez Dyrektora </w:t>
      </w:r>
      <w:r w:rsidR="00370F44">
        <w:rPr>
          <w:rFonts w:ascii="Times New Roman" w:hAnsi="Times New Roman" w:cs="Times New Roman"/>
        </w:rPr>
        <w:br/>
      </w:r>
      <w:r w:rsidRPr="00E21703">
        <w:rPr>
          <w:rFonts w:ascii="Times New Roman" w:hAnsi="Times New Roman" w:cs="Times New Roman"/>
        </w:rPr>
        <w:t>Elżbietę Roszkowską</w:t>
      </w:r>
    </w:p>
    <w:p w:rsidR="00C95545" w:rsidRPr="00E21703" w:rsidRDefault="00C95545" w:rsidP="00C95545">
      <w:pPr>
        <w:spacing w:line="360" w:lineRule="auto"/>
        <w:rPr>
          <w:rFonts w:ascii="Times New Roman" w:hAnsi="Times New Roman" w:cs="Times New Roman"/>
        </w:rPr>
      </w:pPr>
      <w:r w:rsidRPr="00E21703">
        <w:rPr>
          <w:rFonts w:ascii="Times New Roman" w:hAnsi="Times New Roman" w:cs="Times New Roman"/>
        </w:rPr>
        <w:t>a</w:t>
      </w:r>
    </w:p>
    <w:p w:rsidR="00C95545" w:rsidRPr="00E21703" w:rsidRDefault="00C95545" w:rsidP="006471C4">
      <w:pPr>
        <w:spacing w:after="0" w:line="480" w:lineRule="auto"/>
        <w:jc w:val="both"/>
        <w:rPr>
          <w:rFonts w:ascii="Times New Roman" w:hAnsi="Times New Roman" w:cs="Times New Roman"/>
        </w:rPr>
      </w:pPr>
      <w:r w:rsidRPr="00E21703">
        <w:rPr>
          <w:rFonts w:ascii="Times New Roman" w:hAnsi="Times New Roman" w:cs="Times New Roman"/>
        </w:rPr>
        <w:t>……………………………………………….………, NIP ……………………….. , REGON …………………..…… , zwanym dalej „</w:t>
      </w:r>
      <w:r w:rsidRPr="00E21703">
        <w:rPr>
          <w:rFonts w:ascii="Times New Roman" w:hAnsi="Times New Roman" w:cs="Times New Roman"/>
          <w:b/>
        </w:rPr>
        <w:t>Wykonawcą</w:t>
      </w:r>
      <w:r w:rsidRPr="00E21703">
        <w:rPr>
          <w:rFonts w:ascii="Times New Roman" w:hAnsi="Times New Roman" w:cs="Times New Roman"/>
        </w:rPr>
        <w:t>”</w:t>
      </w:r>
      <w:r w:rsidR="005A40F3" w:rsidRPr="00E21703">
        <w:rPr>
          <w:rFonts w:ascii="Times New Roman" w:hAnsi="Times New Roman" w:cs="Times New Roman"/>
        </w:rPr>
        <w:t>,</w:t>
      </w:r>
      <w:r w:rsidRPr="00E21703">
        <w:rPr>
          <w:rFonts w:ascii="Times New Roman" w:hAnsi="Times New Roman" w:cs="Times New Roman"/>
        </w:rPr>
        <w:t xml:space="preserve"> reprezentowanym przez ……………………………………………………………………….……………...</w:t>
      </w:r>
    </w:p>
    <w:p w:rsidR="00C95545" w:rsidRPr="00E21703" w:rsidRDefault="00C95545" w:rsidP="00C95545">
      <w:pPr>
        <w:spacing w:line="360" w:lineRule="auto"/>
        <w:jc w:val="center"/>
        <w:rPr>
          <w:rFonts w:ascii="Times New Roman" w:hAnsi="Times New Roman" w:cs="Times New Roman"/>
          <w:b/>
        </w:rPr>
      </w:pPr>
      <w:r w:rsidRPr="00E21703">
        <w:rPr>
          <w:rFonts w:ascii="Times New Roman" w:hAnsi="Times New Roman" w:cs="Times New Roman"/>
          <w:b/>
        </w:rPr>
        <w:t>§1</w:t>
      </w:r>
    </w:p>
    <w:p w:rsidR="00C95545" w:rsidRPr="00E21703" w:rsidRDefault="00C95545" w:rsidP="00E21703">
      <w:pPr>
        <w:pStyle w:val="Akapitzlist"/>
        <w:numPr>
          <w:ilvl w:val="0"/>
          <w:numId w:val="20"/>
        </w:numPr>
        <w:spacing w:after="120" w:line="360" w:lineRule="auto"/>
        <w:jc w:val="both"/>
        <w:rPr>
          <w:rFonts w:ascii="Times New Roman" w:hAnsi="Times New Roman" w:cs="Times New Roman"/>
          <w:sz w:val="24"/>
          <w:szCs w:val="24"/>
        </w:rPr>
      </w:pPr>
      <w:r w:rsidRPr="00E21703">
        <w:rPr>
          <w:rFonts w:ascii="Times New Roman" w:eastAsia="Calibri" w:hAnsi="Times New Roman" w:cs="Times New Roman"/>
          <w:sz w:val="24"/>
          <w:szCs w:val="24"/>
        </w:rPr>
        <w:t>Przedmiotem Umowy jest wykonanie usługi remontowej: zmiany sterowania oświetleniem</w:t>
      </w:r>
      <w:r w:rsidRPr="00E21703">
        <w:rPr>
          <w:rFonts w:ascii="Times New Roman" w:hAnsi="Times New Roman" w:cs="Times New Roman"/>
          <w:sz w:val="24"/>
          <w:szCs w:val="24"/>
        </w:rPr>
        <w:t xml:space="preserve"> korytarzy oraz oświetleniem pomieszczeń sanitarnych (WC) w Budynku Sądu Rejonowego w Białymstoku (segmenty A, B, C, E i F).</w:t>
      </w:r>
    </w:p>
    <w:p w:rsidR="00C95545" w:rsidRPr="00E21703" w:rsidRDefault="00C95545" w:rsidP="00E21703">
      <w:pPr>
        <w:pStyle w:val="Akapitzlist"/>
        <w:numPr>
          <w:ilvl w:val="0"/>
          <w:numId w:val="20"/>
        </w:numPr>
        <w:spacing w:after="120" w:line="360" w:lineRule="auto"/>
        <w:jc w:val="both"/>
        <w:rPr>
          <w:rFonts w:ascii="Times New Roman" w:hAnsi="Times New Roman" w:cs="Times New Roman"/>
          <w:sz w:val="24"/>
          <w:szCs w:val="24"/>
        </w:rPr>
      </w:pPr>
      <w:r w:rsidRPr="00E21703">
        <w:rPr>
          <w:rFonts w:ascii="Times New Roman" w:eastAsia="Calibri" w:hAnsi="Times New Roman" w:cs="Times New Roman"/>
          <w:sz w:val="24"/>
          <w:szCs w:val="24"/>
        </w:rPr>
        <w:t>Przez zmianę sterowania oświetleniem strony rozumieją usługę implementacji w obwody</w:t>
      </w:r>
      <w:r w:rsidRPr="00E21703">
        <w:rPr>
          <w:rFonts w:ascii="Times New Roman" w:hAnsi="Times New Roman" w:cs="Times New Roman"/>
          <w:sz w:val="24"/>
          <w:szCs w:val="24"/>
        </w:rPr>
        <w:t xml:space="preserve"> oświetlenia czujników obecności (czujników ruchu) oraz w segmencie A, na poziomach od parteru do piętra IV, wydzielenie oddzielnych obwodów oświetlenia sterowanych z autonomicznych czujników obecności (czujników ruchu). </w:t>
      </w:r>
    </w:p>
    <w:p w:rsidR="00C95545" w:rsidRPr="00E21703" w:rsidRDefault="00C95545" w:rsidP="00E21703">
      <w:pPr>
        <w:pStyle w:val="Akapitzlist"/>
        <w:numPr>
          <w:ilvl w:val="0"/>
          <w:numId w:val="20"/>
        </w:numPr>
        <w:spacing w:after="120" w:line="360" w:lineRule="auto"/>
        <w:jc w:val="both"/>
        <w:rPr>
          <w:rFonts w:ascii="Times New Roman" w:hAnsi="Times New Roman" w:cs="Times New Roman"/>
          <w:sz w:val="24"/>
          <w:szCs w:val="24"/>
        </w:rPr>
      </w:pPr>
      <w:r w:rsidRPr="00E21703">
        <w:rPr>
          <w:rFonts w:ascii="Times New Roman" w:hAnsi="Times New Roman" w:cs="Times New Roman"/>
          <w:sz w:val="24"/>
          <w:szCs w:val="24"/>
        </w:rPr>
        <w:t>Obwody oświetleniowe objęte umową</w:t>
      </w:r>
      <w:r w:rsidRPr="00E21703">
        <w:rPr>
          <w:rFonts w:ascii="Times New Roman" w:eastAsia="Calibri" w:hAnsi="Times New Roman" w:cs="Times New Roman"/>
          <w:sz w:val="24"/>
          <w:szCs w:val="24"/>
        </w:rPr>
        <w:t xml:space="preserve"> sterowane czujnikiem obecności (w nawiasach minimalna ilość czujników/</w:t>
      </w:r>
      <w:r w:rsidR="0093649A">
        <w:rPr>
          <w:rFonts w:ascii="Times New Roman" w:eastAsia="Calibri" w:hAnsi="Times New Roman" w:cs="Times New Roman"/>
          <w:sz w:val="24"/>
          <w:szCs w:val="24"/>
        </w:rPr>
        <w:t>kondygnację</w:t>
      </w:r>
      <w:r w:rsidRPr="00E21703">
        <w:rPr>
          <w:rFonts w:ascii="Times New Roman" w:eastAsia="Calibri" w:hAnsi="Times New Roman" w:cs="Times New Roman"/>
          <w:sz w:val="24"/>
          <w:szCs w:val="24"/>
        </w:rPr>
        <w:t>):</w:t>
      </w:r>
    </w:p>
    <w:p w:rsidR="00C95545" w:rsidRPr="00E21703" w:rsidRDefault="00C95545" w:rsidP="00E21703">
      <w:pPr>
        <w:pStyle w:val="Akapitzlist"/>
        <w:numPr>
          <w:ilvl w:val="1"/>
          <w:numId w:val="20"/>
        </w:numPr>
        <w:spacing w:after="12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 xml:space="preserve">Oświetlenie </w:t>
      </w:r>
      <w:r w:rsidRPr="00E21703">
        <w:rPr>
          <w:rFonts w:ascii="Times New Roman" w:eastAsia="Calibri" w:hAnsi="Times New Roman" w:cs="Times New Roman"/>
          <w:b/>
          <w:i/>
          <w:sz w:val="24"/>
          <w:szCs w:val="24"/>
        </w:rPr>
        <w:t>korytarzy</w:t>
      </w:r>
      <w:r w:rsidRPr="00E21703">
        <w:rPr>
          <w:rFonts w:ascii="Times New Roman" w:eastAsia="Calibri" w:hAnsi="Times New Roman" w:cs="Times New Roman"/>
          <w:sz w:val="24"/>
          <w:szCs w:val="24"/>
        </w:rPr>
        <w:t>:</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piętrach od I do IV łączniki pomiędzy segmentami: A-E (1), A-B(1), A-C(1),</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parterze w segmentach B(4), C(4), E(3); F(1);</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piętrze V w budynku A</w:t>
      </w:r>
      <w:r w:rsidRPr="00E21703">
        <w:rPr>
          <w:rFonts w:ascii="Times New Roman" w:eastAsia="Calibri" w:hAnsi="Times New Roman" w:cs="Times New Roman"/>
          <w:sz w:val="24"/>
          <w:szCs w:val="24"/>
          <w:vertAlign w:val="subscript"/>
        </w:rPr>
        <w:t xml:space="preserve"> </w:t>
      </w:r>
      <w:r w:rsidRPr="00E21703">
        <w:rPr>
          <w:rFonts w:ascii="Times New Roman" w:eastAsia="Calibri" w:hAnsi="Times New Roman" w:cs="Times New Roman"/>
          <w:sz w:val="24"/>
          <w:szCs w:val="24"/>
        </w:rPr>
        <w:t>(4)</w:t>
      </w:r>
      <w:r w:rsidR="0093649A">
        <w:rPr>
          <w:rFonts w:ascii="Times New Roman" w:eastAsia="Calibri" w:hAnsi="Times New Roman" w:cs="Times New Roman"/>
          <w:sz w:val="24"/>
          <w:szCs w:val="24"/>
        </w:rPr>
        <w:t>;</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piętrach od I do IV w segmentach: B(7), E(3);</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piętrach od I do III w segmencie C(4);</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w piwnicy A(4), A</w:t>
      </w:r>
      <w:r w:rsidRPr="00E21703">
        <w:rPr>
          <w:rFonts w:ascii="Times New Roman" w:eastAsia="Calibri" w:hAnsi="Times New Roman" w:cs="Times New Roman"/>
          <w:sz w:val="24"/>
          <w:szCs w:val="24"/>
          <w:vertAlign w:val="subscript"/>
        </w:rPr>
        <w:t>E-283</w:t>
      </w:r>
      <w:r w:rsidRPr="00E21703">
        <w:rPr>
          <w:rFonts w:ascii="Times New Roman" w:eastAsia="Calibri" w:hAnsi="Times New Roman" w:cs="Times New Roman"/>
          <w:sz w:val="24"/>
          <w:szCs w:val="24"/>
        </w:rPr>
        <w:t>(1), B</w:t>
      </w:r>
      <w:r w:rsidRPr="00E21703">
        <w:rPr>
          <w:rFonts w:ascii="Times New Roman" w:eastAsia="Calibri" w:hAnsi="Times New Roman" w:cs="Times New Roman"/>
          <w:sz w:val="24"/>
          <w:szCs w:val="24"/>
          <w:vertAlign w:val="subscript"/>
        </w:rPr>
        <w:t>od A</w:t>
      </w:r>
      <w:r w:rsidRPr="00E21703">
        <w:rPr>
          <w:rFonts w:ascii="Times New Roman" w:eastAsia="Calibri" w:hAnsi="Times New Roman" w:cs="Times New Roman"/>
          <w:sz w:val="24"/>
          <w:szCs w:val="24"/>
        </w:rPr>
        <w:t>(1), B</w:t>
      </w:r>
      <w:r w:rsidRPr="00E21703">
        <w:rPr>
          <w:rFonts w:ascii="Times New Roman" w:eastAsia="Calibri" w:hAnsi="Times New Roman" w:cs="Times New Roman"/>
          <w:sz w:val="24"/>
          <w:szCs w:val="24"/>
          <w:vertAlign w:val="subscript"/>
        </w:rPr>
        <w:t>UPS B</w:t>
      </w:r>
      <w:r w:rsidRPr="00E21703">
        <w:rPr>
          <w:rFonts w:ascii="Times New Roman" w:eastAsia="Calibri" w:hAnsi="Times New Roman" w:cs="Times New Roman"/>
          <w:sz w:val="24"/>
          <w:szCs w:val="24"/>
        </w:rPr>
        <w:t>(1), B</w:t>
      </w:r>
      <w:r w:rsidRPr="00E21703">
        <w:rPr>
          <w:rFonts w:ascii="Times New Roman" w:eastAsia="Calibri" w:hAnsi="Times New Roman" w:cs="Times New Roman"/>
          <w:sz w:val="24"/>
          <w:szCs w:val="24"/>
          <w:vertAlign w:val="subscript"/>
        </w:rPr>
        <w:t>śluza</w:t>
      </w:r>
      <w:r w:rsidRPr="00E21703">
        <w:rPr>
          <w:rFonts w:ascii="Times New Roman" w:eastAsia="Calibri" w:hAnsi="Times New Roman" w:cs="Times New Roman"/>
          <w:sz w:val="24"/>
          <w:szCs w:val="24"/>
        </w:rPr>
        <w:t>(1), C(4), F</w:t>
      </w:r>
      <w:r w:rsidRPr="00E21703">
        <w:rPr>
          <w:rFonts w:ascii="Times New Roman" w:eastAsia="Calibri" w:hAnsi="Times New Roman" w:cs="Times New Roman"/>
          <w:sz w:val="24"/>
          <w:szCs w:val="24"/>
          <w:vertAlign w:val="subscript"/>
        </w:rPr>
        <w:t>archiwa</w:t>
      </w:r>
      <w:r w:rsidRPr="00E21703">
        <w:rPr>
          <w:rFonts w:ascii="Times New Roman" w:eastAsia="Calibri" w:hAnsi="Times New Roman" w:cs="Times New Roman"/>
          <w:sz w:val="24"/>
          <w:szCs w:val="24"/>
        </w:rPr>
        <w:t>(1);.</w:t>
      </w:r>
    </w:p>
    <w:p w:rsidR="00C95545" w:rsidRPr="00E21703" w:rsidRDefault="00C95545" w:rsidP="0093649A">
      <w:pPr>
        <w:pStyle w:val="Akapitzlist"/>
        <w:numPr>
          <w:ilvl w:val="2"/>
          <w:numId w:val="20"/>
        </w:numPr>
        <w:spacing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piętrach od I do IV w budynku A(4), A</w:t>
      </w:r>
      <w:r w:rsidRPr="00E21703">
        <w:rPr>
          <w:rFonts w:ascii="Times New Roman" w:eastAsia="Calibri" w:hAnsi="Times New Roman" w:cs="Times New Roman"/>
          <w:sz w:val="24"/>
          <w:szCs w:val="24"/>
          <w:vertAlign w:val="subscript"/>
        </w:rPr>
        <w:t>E-283</w:t>
      </w:r>
      <w:r w:rsidRPr="00E21703">
        <w:rPr>
          <w:rFonts w:ascii="Times New Roman" w:eastAsia="Calibri" w:hAnsi="Times New Roman" w:cs="Times New Roman"/>
          <w:sz w:val="24"/>
          <w:szCs w:val="24"/>
        </w:rPr>
        <w:t xml:space="preserve">(1), A </w:t>
      </w:r>
      <w:r w:rsidRPr="00E21703">
        <w:rPr>
          <w:rFonts w:ascii="Times New Roman" w:eastAsia="Calibri" w:hAnsi="Times New Roman" w:cs="Times New Roman"/>
          <w:sz w:val="24"/>
          <w:szCs w:val="24"/>
          <w:vertAlign w:val="subscript"/>
        </w:rPr>
        <w:t>pomiędzy windami</w:t>
      </w:r>
      <w:r w:rsidRPr="00E21703">
        <w:rPr>
          <w:rFonts w:ascii="Times New Roman" w:eastAsia="Calibri" w:hAnsi="Times New Roman" w:cs="Times New Roman"/>
          <w:sz w:val="24"/>
          <w:szCs w:val="24"/>
        </w:rPr>
        <w:t>(1), A</w:t>
      </w:r>
      <w:r w:rsidRPr="00E21703">
        <w:rPr>
          <w:rFonts w:ascii="Times New Roman" w:eastAsia="Calibri" w:hAnsi="Times New Roman" w:cs="Times New Roman"/>
          <w:sz w:val="24"/>
          <w:szCs w:val="24"/>
          <w:vertAlign w:val="subscript"/>
        </w:rPr>
        <w:t>E-284</w:t>
      </w:r>
      <w:r w:rsidR="0093649A">
        <w:rPr>
          <w:rFonts w:ascii="Times New Roman" w:eastAsia="Calibri" w:hAnsi="Times New Roman" w:cs="Times New Roman"/>
          <w:sz w:val="24"/>
          <w:szCs w:val="24"/>
        </w:rPr>
        <w:t>(1);</w:t>
      </w:r>
      <w:r w:rsidRPr="00E21703">
        <w:rPr>
          <w:rFonts w:ascii="Times New Roman" w:eastAsia="Calibri" w:hAnsi="Times New Roman" w:cs="Times New Roman"/>
          <w:sz w:val="24"/>
          <w:szCs w:val="24"/>
        </w:rPr>
        <w:t xml:space="preserve"> </w:t>
      </w:r>
    </w:p>
    <w:p w:rsidR="00C95545" w:rsidRPr="00E21703" w:rsidRDefault="00C95545" w:rsidP="0093649A">
      <w:pPr>
        <w:pStyle w:val="Akapitzlist"/>
        <w:numPr>
          <w:ilvl w:val="2"/>
          <w:numId w:val="20"/>
        </w:numPr>
        <w:spacing w:before="240" w:after="120"/>
        <w:ind w:left="1134" w:hanging="414"/>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parterze w segmencie A(4), A</w:t>
      </w:r>
      <w:r w:rsidRPr="00E21703">
        <w:rPr>
          <w:rFonts w:ascii="Times New Roman" w:eastAsia="Calibri" w:hAnsi="Times New Roman" w:cs="Times New Roman"/>
          <w:sz w:val="24"/>
          <w:szCs w:val="24"/>
          <w:vertAlign w:val="subscript"/>
        </w:rPr>
        <w:t>E-283</w:t>
      </w:r>
      <w:r w:rsidRPr="00E21703">
        <w:rPr>
          <w:rFonts w:ascii="Times New Roman" w:eastAsia="Calibri" w:hAnsi="Times New Roman" w:cs="Times New Roman"/>
          <w:sz w:val="24"/>
          <w:szCs w:val="24"/>
        </w:rPr>
        <w:t xml:space="preserve">(1), A </w:t>
      </w:r>
      <w:r w:rsidRPr="00E21703">
        <w:rPr>
          <w:rFonts w:ascii="Times New Roman" w:eastAsia="Calibri" w:hAnsi="Times New Roman" w:cs="Times New Roman"/>
          <w:sz w:val="24"/>
          <w:szCs w:val="24"/>
          <w:vertAlign w:val="subscript"/>
        </w:rPr>
        <w:t>pomiędzy windami</w:t>
      </w:r>
      <w:r w:rsidRPr="00E21703">
        <w:rPr>
          <w:rFonts w:ascii="Times New Roman" w:eastAsia="Calibri" w:hAnsi="Times New Roman" w:cs="Times New Roman"/>
          <w:sz w:val="24"/>
          <w:szCs w:val="24"/>
        </w:rPr>
        <w:t>(1), A</w:t>
      </w:r>
      <w:r w:rsidRPr="00E21703">
        <w:rPr>
          <w:rFonts w:ascii="Times New Roman" w:eastAsia="Calibri" w:hAnsi="Times New Roman" w:cs="Times New Roman"/>
          <w:sz w:val="24"/>
          <w:szCs w:val="24"/>
          <w:vertAlign w:val="subscript"/>
        </w:rPr>
        <w:t>E-284</w:t>
      </w:r>
      <w:r w:rsidRPr="00E21703">
        <w:rPr>
          <w:rFonts w:ascii="Times New Roman" w:eastAsia="Calibri" w:hAnsi="Times New Roman" w:cs="Times New Roman"/>
          <w:sz w:val="24"/>
          <w:szCs w:val="24"/>
        </w:rPr>
        <w:t>(1).</w:t>
      </w:r>
    </w:p>
    <w:p w:rsidR="00C95545" w:rsidRPr="00E21703" w:rsidRDefault="00C95545" w:rsidP="00E21703">
      <w:pPr>
        <w:pStyle w:val="Akapitzlist"/>
        <w:numPr>
          <w:ilvl w:val="1"/>
          <w:numId w:val="20"/>
        </w:numPr>
        <w:spacing w:after="12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Wyodrębnienie obwodu świetlówkowego, przy windach, załączanego oddzielnym czujnikiem obecności dla tzw. „sufitów świetlnych wg projektu architektonicznego”:</w:t>
      </w:r>
    </w:p>
    <w:p w:rsidR="00C95545" w:rsidRPr="00E21703" w:rsidRDefault="00C95545" w:rsidP="00C95545">
      <w:pPr>
        <w:pStyle w:val="Akapitzlist"/>
        <w:numPr>
          <w:ilvl w:val="0"/>
          <w:numId w:val="16"/>
        </w:numPr>
        <w:spacing w:after="12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piętrach od I do IV w budynku A:   A</w:t>
      </w:r>
      <w:r w:rsidRPr="00E21703">
        <w:rPr>
          <w:rFonts w:ascii="Times New Roman" w:eastAsia="Calibri" w:hAnsi="Times New Roman" w:cs="Times New Roman"/>
          <w:sz w:val="24"/>
          <w:szCs w:val="24"/>
          <w:vertAlign w:val="subscript"/>
        </w:rPr>
        <w:t>E-283</w:t>
      </w:r>
      <w:r w:rsidRPr="00E21703">
        <w:rPr>
          <w:rFonts w:ascii="Times New Roman" w:eastAsia="Calibri" w:hAnsi="Times New Roman" w:cs="Times New Roman"/>
          <w:sz w:val="24"/>
          <w:szCs w:val="24"/>
        </w:rPr>
        <w:t>(1), A</w:t>
      </w:r>
      <w:r w:rsidRPr="00E21703">
        <w:rPr>
          <w:rFonts w:ascii="Times New Roman" w:eastAsia="Calibri" w:hAnsi="Times New Roman" w:cs="Times New Roman"/>
          <w:sz w:val="24"/>
          <w:szCs w:val="24"/>
          <w:vertAlign w:val="subscript"/>
        </w:rPr>
        <w:t>E-284</w:t>
      </w:r>
      <w:r w:rsidRPr="00E21703">
        <w:rPr>
          <w:rFonts w:ascii="Times New Roman" w:eastAsia="Calibri" w:hAnsi="Times New Roman" w:cs="Times New Roman"/>
          <w:sz w:val="24"/>
          <w:szCs w:val="24"/>
        </w:rPr>
        <w:t xml:space="preserve">(1), A </w:t>
      </w:r>
      <w:r w:rsidRPr="00E21703">
        <w:rPr>
          <w:rFonts w:ascii="Times New Roman" w:eastAsia="Calibri" w:hAnsi="Times New Roman" w:cs="Times New Roman"/>
          <w:sz w:val="24"/>
          <w:szCs w:val="24"/>
          <w:vertAlign w:val="subscript"/>
        </w:rPr>
        <w:t>pomiędzy windami</w:t>
      </w:r>
      <w:r w:rsidRPr="00E21703">
        <w:rPr>
          <w:rFonts w:ascii="Times New Roman" w:eastAsia="Calibri" w:hAnsi="Times New Roman" w:cs="Times New Roman"/>
          <w:sz w:val="24"/>
          <w:szCs w:val="24"/>
        </w:rPr>
        <w:t xml:space="preserve">(1), </w:t>
      </w:r>
    </w:p>
    <w:p w:rsidR="00C95545" w:rsidRPr="00E21703" w:rsidRDefault="00C95545" w:rsidP="00C95545">
      <w:pPr>
        <w:pStyle w:val="Akapitzlist"/>
        <w:numPr>
          <w:ilvl w:val="0"/>
          <w:numId w:val="16"/>
        </w:numPr>
        <w:spacing w:after="12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na parterze w segmencie A:   A</w:t>
      </w:r>
      <w:r w:rsidRPr="00E21703">
        <w:rPr>
          <w:rFonts w:ascii="Times New Roman" w:eastAsia="Calibri" w:hAnsi="Times New Roman" w:cs="Times New Roman"/>
          <w:sz w:val="24"/>
          <w:szCs w:val="24"/>
          <w:vertAlign w:val="subscript"/>
        </w:rPr>
        <w:t>E-283</w:t>
      </w:r>
      <w:r w:rsidRPr="00E21703">
        <w:rPr>
          <w:rFonts w:ascii="Times New Roman" w:eastAsia="Calibri" w:hAnsi="Times New Roman" w:cs="Times New Roman"/>
          <w:sz w:val="24"/>
          <w:szCs w:val="24"/>
        </w:rPr>
        <w:t xml:space="preserve">(1), A </w:t>
      </w:r>
      <w:r w:rsidRPr="00E21703">
        <w:rPr>
          <w:rFonts w:ascii="Times New Roman" w:eastAsia="Calibri" w:hAnsi="Times New Roman" w:cs="Times New Roman"/>
          <w:sz w:val="24"/>
          <w:szCs w:val="24"/>
          <w:vertAlign w:val="subscript"/>
        </w:rPr>
        <w:t>pomiędzy windami</w:t>
      </w:r>
      <w:r w:rsidRPr="00E21703">
        <w:rPr>
          <w:rFonts w:ascii="Times New Roman" w:eastAsia="Calibri" w:hAnsi="Times New Roman" w:cs="Times New Roman"/>
          <w:sz w:val="24"/>
          <w:szCs w:val="24"/>
        </w:rPr>
        <w:t>(1), A</w:t>
      </w:r>
      <w:r w:rsidRPr="00E21703">
        <w:rPr>
          <w:rFonts w:ascii="Times New Roman" w:eastAsia="Calibri" w:hAnsi="Times New Roman" w:cs="Times New Roman"/>
          <w:sz w:val="24"/>
          <w:szCs w:val="24"/>
          <w:vertAlign w:val="subscript"/>
        </w:rPr>
        <w:t>E-284</w:t>
      </w:r>
      <w:r w:rsidRPr="00E21703">
        <w:rPr>
          <w:rFonts w:ascii="Times New Roman" w:eastAsia="Calibri" w:hAnsi="Times New Roman" w:cs="Times New Roman"/>
          <w:sz w:val="24"/>
          <w:szCs w:val="24"/>
        </w:rPr>
        <w:t>(1).</w:t>
      </w:r>
    </w:p>
    <w:p w:rsidR="00C95545" w:rsidRPr="00E21703" w:rsidRDefault="00C95545" w:rsidP="00E21703">
      <w:pPr>
        <w:pStyle w:val="Akapitzlist"/>
        <w:numPr>
          <w:ilvl w:val="1"/>
          <w:numId w:val="20"/>
        </w:numPr>
        <w:spacing w:after="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 xml:space="preserve">Oświetlenie </w:t>
      </w:r>
      <w:r w:rsidRPr="00E21703">
        <w:rPr>
          <w:rFonts w:ascii="Times New Roman" w:eastAsia="Calibri" w:hAnsi="Times New Roman" w:cs="Times New Roman"/>
          <w:b/>
          <w:i/>
          <w:sz w:val="24"/>
          <w:szCs w:val="24"/>
        </w:rPr>
        <w:t>sanitariatów</w:t>
      </w:r>
      <w:r w:rsidRPr="00E21703">
        <w:rPr>
          <w:rFonts w:ascii="Times New Roman" w:eastAsia="Calibri" w:hAnsi="Times New Roman" w:cs="Times New Roman"/>
          <w:sz w:val="24"/>
          <w:szCs w:val="24"/>
        </w:rPr>
        <w:t xml:space="preserve"> o numerach:</w:t>
      </w:r>
    </w:p>
    <w:p w:rsidR="00C95545" w:rsidRPr="00E21703" w:rsidRDefault="00C95545" w:rsidP="00E21703">
      <w:pPr>
        <w:pStyle w:val="Akapitzlist"/>
        <w:numPr>
          <w:ilvl w:val="2"/>
          <w:numId w:val="20"/>
        </w:numPr>
        <w:spacing w:after="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lastRenderedPageBreak/>
        <w:t>minimum 1 czujnik obecności w pomieszczeniach o numerze:</w:t>
      </w:r>
    </w:p>
    <w:p w:rsidR="00C95545" w:rsidRPr="00E21703" w:rsidRDefault="00C95545" w:rsidP="00C95545">
      <w:pPr>
        <w:ind w:firstLine="567"/>
        <w:rPr>
          <w:rFonts w:ascii="Times New Roman" w:hAnsi="Times New Roman" w:cs="Times New Roman"/>
          <w:color w:val="000000"/>
        </w:rPr>
      </w:pPr>
      <w:r w:rsidRPr="00E21703">
        <w:rPr>
          <w:rFonts w:ascii="Times New Roman" w:hAnsi="Times New Roman" w:cs="Times New Roman"/>
          <w:color w:val="000000"/>
        </w:rPr>
        <w:t>A310, A104, A011, B007, B014, B015, B018, B021, B025, B032, B033, B043</w:t>
      </w:r>
    </w:p>
    <w:p w:rsidR="00C95545" w:rsidRPr="00E21703" w:rsidRDefault="00C95545" w:rsidP="00E21703">
      <w:pPr>
        <w:pStyle w:val="Akapitzlist"/>
        <w:numPr>
          <w:ilvl w:val="2"/>
          <w:numId w:val="20"/>
        </w:numPr>
        <w:spacing w:after="0"/>
        <w:jc w:val="both"/>
        <w:rPr>
          <w:rFonts w:ascii="Times New Roman" w:eastAsia="Calibri" w:hAnsi="Times New Roman" w:cs="Times New Roman"/>
          <w:sz w:val="24"/>
          <w:szCs w:val="24"/>
        </w:rPr>
      </w:pPr>
      <w:r w:rsidRPr="00E21703">
        <w:rPr>
          <w:rFonts w:ascii="Times New Roman" w:eastAsia="Calibri" w:hAnsi="Times New Roman" w:cs="Times New Roman"/>
          <w:sz w:val="24"/>
          <w:szCs w:val="24"/>
        </w:rPr>
        <w:t>minimum 2 czujniki obecności w pomieszczeniach o numerze:</w:t>
      </w:r>
    </w:p>
    <w:p w:rsidR="00C95545" w:rsidRPr="00E21703" w:rsidRDefault="00C95545" w:rsidP="00101C69">
      <w:pPr>
        <w:ind w:left="567"/>
        <w:jc w:val="both"/>
        <w:rPr>
          <w:rFonts w:ascii="Times New Roman" w:hAnsi="Times New Roman" w:cs="Times New Roman"/>
          <w:color w:val="000000"/>
          <w:sz w:val="24"/>
          <w:szCs w:val="24"/>
          <w:lang w:val="en-US"/>
        </w:rPr>
      </w:pPr>
      <w:r w:rsidRPr="00E21703">
        <w:rPr>
          <w:rFonts w:ascii="Times New Roman" w:hAnsi="Times New Roman" w:cs="Times New Roman"/>
          <w:color w:val="000000"/>
          <w:lang w:val="en-US"/>
        </w:rPr>
        <w:t>A506, A505, A529, A528, B427, B</w:t>
      </w:r>
      <w:r w:rsidRPr="00E21703">
        <w:rPr>
          <w:rFonts w:ascii="Times New Roman" w:hAnsi="Times New Roman" w:cs="Times New Roman"/>
          <w:color w:val="000000"/>
          <w:sz w:val="24"/>
          <w:szCs w:val="24"/>
          <w:lang w:val="en-US"/>
        </w:rPr>
        <w:t>426, C436, C406, C407, A407, A406, A429, A428, B325, B326, C306, C307, A309, A308, A318, A319, B217, B218, C206, C207, A208, A209, A214, A215, B116, B117, B032, C105, C106, A105, A106, A118, A117, B027, B028, B033, C006, C007, A009, A010, A018, A017, B0029, B0028, C0006, C0007.</w:t>
      </w:r>
    </w:p>
    <w:p w:rsidR="00C95545" w:rsidRPr="00E21703" w:rsidRDefault="00C95545" w:rsidP="00E21703">
      <w:pPr>
        <w:pStyle w:val="Akapitzlist"/>
        <w:numPr>
          <w:ilvl w:val="0"/>
          <w:numId w:val="20"/>
        </w:numPr>
        <w:spacing w:after="120" w:line="360" w:lineRule="auto"/>
        <w:jc w:val="both"/>
        <w:rPr>
          <w:rFonts w:ascii="Times New Roman" w:hAnsi="Times New Roman" w:cs="Times New Roman"/>
          <w:sz w:val="24"/>
          <w:szCs w:val="24"/>
        </w:rPr>
      </w:pPr>
      <w:r w:rsidRPr="00E21703">
        <w:rPr>
          <w:rFonts w:ascii="Times New Roman" w:hAnsi="Times New Roman" w:cs="Times New Roman"/>
          <w:sz w:val="24"/>
          <w:szCs w:val="24"/>
        </w:rPr>
        <w:t>Wykonawca zobowiązuje się do wykonania usługi będącej przedmiotem umowy.</w:t>
      </w:r>
    </w:p>
    <w:p w:rsidR="00C95545" w:rsidRPr="00E21703" w:rsidRDefault="00C95545" w:rsidP="00775A7F">
      <w:pPr>
        <w:spacing w:after="0"/>
        <w:jc w:val="both"/>
        <w:rPr>
          <w:rFonts w:ascii="Times New Roman" w:hAnsi="Times New Roman" w:cs="Times New Roman"/>
          <w:sz w:val="24"/>
          <w:szCs w:val="24"/>
        </w:rPr>
      </w:pPr>
    </w:p>
    <w:p w:rsidR="00C95545" w:rsidRPr="00E21703" w:rsidRDefault="00C95545" w:rsidP="00C95545">
      <w:pPr>
        <w:spacing w:line="360" w:lineRule="auto"/>
        <w:jc w:val="center"/>
        <w:rPr>
          <w:rFonts w:ascii="Times New Roman" w:hAnsi="Times New Roman" w:cs="Times New Roman"/>
          <w:b/>
          <w:sz w:val="24"/>
          <w:szCs w:val="24"/>
        </w:rPr>
      </w:pPr>
      <w:r w:rsidRPr="00E21703">
        <w:rPr>
          <w:rFonts w:ascii="Times New Roman" w:hAnsi="Times New Roman" w:cs="Times New Roman"/>
          <w:b/>
          <w:sz w:val="24"/>
          <w:szCs w:val="24"/>
        </w:rPr>
        <w:t>§2</w:t>
      </w:r>
    </w:p>
    <w:p w:rsidR="00C95545" w:rsidRPr="00E21703" w:rsidRDefault="00C95545" w:rsidP="00C95545">
      <w:pPr>
        <w:numPr>
          <w:ilvl w:val="0"/>
          <w:numId w:val="19"/>
        </w:numPr>
        <w:spacing w:after="0" w:line="360" w:lineRule="auto"/>
        <w:jc w:val="both"/>
        <w:rPr>
          <w:rFonts w:ascii="Times New Roman" w:hAnsi="Times New Roman" w:cs="Times New Roman"/>
          <w:bCs/>
          <w:sz w:val="24"/>
          <w:szCs w:val="24"/>
        </w:rPr>
      </w:pPr>
      <w:r w:rsidRPr="00E21703">
        <w:rPr>
          <w:rFonts w:ascii="Times New Roman" w:hAnsi="Times New Roman" w:cs="Times New Roman"/>
          <w:bCs/>
          <w:sz w:val="24"/>
          <w:szCs w:val="24"/>
        </w:rPr>
        <w:t>Wykonawca oświadcza, że posiada niezbędną wiedzę, doświadczenie i sprzęt techniczny oraz pracowników z odpowiednimi kwalifikacjami w zakresie koniecznym do prawidłowego wykonania przedmiotu umowy.</w:t>
      </w:r>
    </w:p>
    <w:p w:rsidR="00C95545" w:rsidRPr="00E21703" w:rsidRDefault="00C95545" w:rsidP="006471C4">
      <w:pPr>
        <w:spacing w:after="0"/>
        <w:jc w:val="both"/>
        <w:rPr>
          <w:rFonts w:ascii="Times New Roman" w:hAnsi="Times New Roman" w:cs="Times New Roman"/>
          <w:bCs/>
          <w:sz w:val="24"/>
          <w:szCs w:val="24"/>
        </w:rPr>
      </w:pPr>
    </w:p>
    <w:p w:rsidR="00C95545" w:rsidRPr="00E21703" w:rsidRDefault="00C95545" w:rsidP="00C95545">
      <w:pPr>
        <w:spacing w:line="360" w:lineRule="auto"/>
        <w:jc w:val="center"/>
        <w:rPr>
          <w:rFonts w:ascii="Times New Roman" w:hAnsi="Times New Roman" w:cs="Times New Roman"/>
          <w:b/>
          <w:sz w:val="24"/>
          <w:szCs w:val="24"/>
        </w:rPr>
      </w:pPr>
      <w:r w:rsidRPr="00E21703">
        <w:rPr>
          <w:rFonts w:ascii="Times New Roman" w:hAnsi="Times New Roman" w:cs="Times New Roman"/>
          <w:b/>
          <w:sz w:val="24"/>
          <w:szCs w:val="24"/>
        </w:rPr>
        <w:t>§3</w:t>
      </w:r>
    </w:p>
    <w:p w:rsidR="00C95545" w:rsidRPr="00E21703" w:rsidRDefault="00C95545" w:rsidP="00C95545">
      <w:pPr>
        <w:spacing w:line="360" w:lineRule="auto"/>
        <w:ind w:left="378" w:hanging="378"/>
        <w:jc w:val="both"/>
        <w:rPr>
          <w:rFonts w:ascii="Times New Roman" w:hAnsi="Times New Roman" w:cs="Times New Roman"/>
          <w:sz w:val="24"/>
          <w:szCs w:val="24"/>
        </w:rPr>
      </w:pPr>
      <w:r w:rsidRPr="00E21703">
        <w:rPr>
          <w:rFonts w:ascii="Times New Roman" w:hAnsi="Times New Roman" w:cs="Times New Roman"/>
          <w:sz w:val="24"/>
          <w:szCs w:val="24"/>
        </w:rPr>
        <w:t>1.</w:t>
      </w:r>
      <w:r w:rsidRPr="00E21703">
        <w:rPr>
          <w:rFonts w:ascii="Times New Roman" w:hAnsi="Times New Roman" w:cs="Times New Roman"/>
          <w:sz w:val="24"/>
          <w:szCs w:val="24"/>
        </w:rPr>
        <w:tab/>
        <w:t>Wykonawca zobowiązuje się do bezwzględnego przestrzegania przepisów prawa, w szczególności rozporządzenia Ministra Gospodarki z dnia 28 marca 2013r. w sprawie bezpieczeństwa i higieny pracy przy urządzeniach energetycznych (t.j. Dz. U. z 2013r. poz. 492 z późn. zm.).</w:t>
      </w:r>
    </w:p>
    <w:p w:rsidR="00C95545" w:rsidRPr="00E21703" w:rsidRDefault="00C95545" w:rsidP="00C95545">
      <w:pPr>
        <w:spacing w:line="360" w:lineRule="auto"/>
        <w:ind w:left="378" w:hanging="378"/>
        <w:jc w:val="both"/>
        <w:rPr>
          <w:rFonts w:ascii="Times New Roman" w:hAnsi="Times New Roman" w:cs="Times New Roman"/>
          <w:sz w:val="24"/>
          <w:szCs w:val="24"/>
        </w:rPr>
      </w:pPr>
      <w:r w:rsidRPr="00E21703">
        <w:rPr>
          <w:rFonts w:ascii="Times New Roman" w:hAnsi="Times New Roman" w:cs="Times New Roman"/>
          <w:sz w:val="24"/>
          <w:szCs w:val="24"/>
        </w:rPr>
        <w:t>2.</w:t>
      </w:r>
      <w:r w:rsidRPr="00E21703">
        <w:rPr>
          <w:rFonts w:ascii="Times New Roman" w:hAnsi="Times New Roman" w:cs="Times New Roman"/>
          <w:sz w:val="24"/>
          <w:szCs w:val="24"/>
        </w:rPr>
        <w:tab/>
        <w:t>We wszystkich przypadkach Wykonawca pozostaje w pełni odpowiedzialny za naruszenie zasad bezpieczeństwa i higieny pracy oraz przepisów prawa przez swoich pracowników.</w:t>
      </w:r>
    </w:p>
    <w:p w:rsidR="00C95545" w:rsidRPr="00E21703" w:rsidRDefault="00C95545" w:rsidP="00775A7F">
      <w:pPr>
        <w:tabs>
          <w:tab w:val="num" w:pos="360"/>
        </w:tabs>
        <w:ind w:left="378" w:hanging="378"/>
        <w:jc w:val="both"/>
        <w:rPr>
          <w:rFonts w:ascii="Times New Roman" w:hAnsi="Times New Roman" w:cs="Times New Roman"/>
          <w:sz w:val="24"/>
          <w:szCs w:val="24"/>
        </w:rPr>
      </w:pPr>
      <w:r w:rsidRPr="00E21703">
        <w:rPr>
          <w:rFonts w:ascii="Times New Roman" w:hAnsi="Times New Roman" w:cs="Times New Roman"/>
          <w:sz w:val="24"/>
          <w:szCs w:val="24"/>
        </w:rPr>
        <w:t>3.</w:t>
      </w:r>
      <w:r w:rsidRPr="00E21703">
        <w:rPr>
          <w:rFonts w:ascii="Times New Roman" w:hAnsi="Times New Roman" w:cs="Times New Roman"/>
          <w:sz w:val="24"/>
          <w:szCs w:val="24"/>
        </w:rPr>
        <w:tab/>
        <w:t>Zamawiający ma prawo do natychmiastowego rozwiązania umowy z winy Wykonawcy w przypadku rażących nieprawidłowości w jej realizacji, w szczególności, jeżeli:</w:t>
      </w:r>
    </w:p>
    <w:p w:rsidR="00C95545" w:rsidRPr="00E21703" w:rsidRDefault="00C95545" w:rsidP="00775A7F">
      <w:pPr>
        <w:tabs>
          <w:tab w:val="num" w:pos="720"/>
        </w:tabs>
        <w:ind w:left="756" w:hanging="378"/>
        <w:jc w:val="both"/>
        <w:rPr>
          <w:rFonts w:ascii="Times New Roman" w:hAnsi="Times New Roman" w:cs="Times New Roman"/>
          <w:sz w:val="24"/>
          <w:szCs w:val="24"/>
        </w:rPr>
      </w:pPr>
      <w:r w:rsidRPr="00E21703">
        <w:rPr>
          <w:rFonts w:ascii="Times New Roman" w:hAnsi="Times New Roman" w:cs="Times New Roman"/>
          <w:sz w:val="24"/>
          <w:szCs w:val="24"/>
        </w:rPr>
        <w:t>1)</w:t>
      </w:r>
      <w:r w:rsidRPr="00E21703">
        <w:rPr>
          <w:rFonts w:ascii="Times New Roman" w:hAnsi="Times New Roman" w:cs="Times New Roman"/>
          <w:sz w:val="24"/>
          <w:szCs w:val="24"/>
        </w:rPr>
        <w:tab/>
        <w:t>Wykonawca dopuści do pracy na terenie obiektu Zamawiającego:</w:t>
      </w:r>
    </w:p>
    <w:p w:rsidR="00C95545" w:rsidRPr="00E21703" w:rsidRDefault="00C95545" w:rsidP="00775A7F">
      <w:pPr>
        <w:tabs>
          <w:tab w:val="num" w:pos="1080"/>
        </w:tabs>
        <w:ind w:left="1134" w:hanging="378"/>
        <w:jc w:val="both"/>
        <w:rPr>
          <w:rFonts w:ascii="Times New Roman" w:hAnsi="Times New Roman" w:cs="Times New Roman"/>
          <w:sz w:val="24"/>
          <w:szCs w:val="24"/>
        </w:rPr>
      </w:pPr>
      <w:r w:rsidRPr="00E21703">
        <w:rPr>
          <w:rFonts w:ascii="Times New Roman" w:hAnsi="Times New Roman" w:cs="Times New Roman"/>
          <w:sz w:val="24"/>
          <w:szCs w:val="24"/>
        </w:rPr>
        <w:t>a)</w:t>
      </w:r>
      <w:r w:rsidRPr="00E21703">
        <w:rPr>
          <w:rFonts w:ascii="Times New Roman" w:hAnsi="Times New Roman" w:cs="Times New Roman"/>
          <w:sz w:val="24"/>
          <w:szCs w:val="24"/>
        </w:rPr>
        <w:tab/>
        <w:t>pracowników będących pod wpływem alkoholu lub innych, odurzających środków psychoaktywnych,</w:t>
      </w:r>
    </w:p>
    <w:p w:rsidR="00C95545" w:rsidRPr="00E21703" w:rsidRDefault="00C95545" w:rsidP="00775A7F">
      <w:pPr>
        <w:tabs>
          <w:tab w:val="num" w:pos="1080"/>
        </w:tabs>
        <w:ind w:left="1134" w:hanging="378"/>
        <w:jc w:val="both"/>
        <w:rPr>
          <w:rFonts w:ascii="Times New Roman" w:hAnsi="Times New Roman" w:cs="Times New Roman"/>
          <w:sz w:val="24"/>
          <w:szCs w:val="24"/>
        </w:rPr>
      </w:pPr>
      <w:r w:rsidRPr="00E21703">
        <w:rPr>
          <w:rFonts w:ascii="Times New Roman" w:hAnsi="Times New Roman" w:cs="Times New Roman"/>
          <w:sz w:val="24"/>
          <w:szCs w:val="24"/>
        </w:rPr>
        <w:t>b)</w:t>
      </w:r>
      <w:r w:rsidRPr="00E21703">
        <w:rPr>
          <w:rFonts w:ascii="Times New Roman" w:hAnsi="Times New Roman" w:cs="Times New Roman"/>
          <w:sz w:val="24"/>
          <w:szCs w:val="24"/>
        </w:rPr>
        <w:tab/>
        <w:t>pracowników nie posiadających wymaganych kwalifikacji,</w:t>
      </w:r>
    </w:p>
    <w:p w:rsidR="00C95545" w:rsidRPr="00E21703" w:rsidRDefault="00C95545" w:rsidP="00775A7F">
      <w:pPr>
        <w:tabs>
          <w:tab w:val="num" w:pos="1080"/>
        </w:tabs>
        <w:ind w:left="1134" w:hanging="378"/>
        <w:jc w:val="both"/>
        <w:rPr>
          <w:rFonts w:ascii="Times New Roman" w:hAnsi="Times New Roman" w:cs="Times New Roman"/>
          <w:sz w:val="24"/>
          <w:szCs w:val="24"/>
        </w:rPr>
      </w:pPr>
      <w:r w:rsidRPr="00E21703">
        <w:rPr>
          <w:rFonts w:ascii="Times New Roman" w:hAnsi="Times New Roman" w:cs="Times New Roman"/>
          <w:sz w:val="24"/>
          <w:szCs w:val="24"/>
        </w:rPr>
        <w:t>c)</w:t>
      </w:r>
      <w:r w:rsidRPr="00E21703">
        <w:rPr>
          <w:rFonts w:ascii="Times New Roman" w:hAnsi="Times New Roman" w:cs="Times New Roman"/>
          <w:sz w:val="24"/>
          <w:szCs w:val="24"/>
        </w:rPr>
        <w:tab/>
        <w:t>pracowników bez wymaganych zabezpieczeń i środków ochrony indywidualnej,</w:t>
      </w:r>
    </w:p>
    <w:p w:rsidR="00C95545" w:rsidRPr="00E21703" w:rsidRDefault="00C95545" w:rsidP="00775A7F">
      <w:pPr>
        <w:ind w:left="1134" w:hanging="378"/>
        <w:jc w:val="both"/>
        <w:rPr>
          <w:rFonts w:ascii="Times New Roman" w:hAnsi="Times New Roman" w:cs="Times New Roman"/>
          <w:sz w:val="24"/>
          <w:szCs w:val="24"/>
        </w:rPr>
      </w:pPr>
      <w:r w:rsidRPr="00E21703">
        <w:rPr>
          <w:rFonts w:ascii="Times New Roman" w:hAnsi="Times New Roman" w:cs="Times New Roman"/>
          <w:sz w:val="24"/>
          <w:szCs w:val="24"/>
        </w:rPr>
        <w:t>d)</w:t>
      </w:r>
      <w:r w:rsidRPr="00E21703">
        <w:rPr>
          <w:rFonts w:ascii="Times New Roman" w:hAnsi="Times New Roman" w:cs="Times New Roman"/>
          <w:sz w:val="24"/>
          <w:szCs w:val="24"/>
        </w:rPr>
        <w:tab/>
        <w:t>pracowników bez właściwego dozoru (nadzoru).</w:t>
      </w:r>
    </w:p>
    <w:p w:rsidR="00C95545" w:rsidRPr="00E21703" w:rsidRDefault="00C95545" w:rsidP="00775A7F">
      <w:pPr>
        <w:ind w:left="709" w:hanging="378"/>
        <w:jc w:val="both"/>
        <w:rPr>
          <w:rFonts w:ascii="Times New Roman" w:hAnsi="Times New Roman" w:cs="Times New Roman"/>
          <w:sz w:val="24"/>
          <w:szCs w:val="24"/>
        </w:rPr>
      </w:pPr>
      <w:r w:rsidRPr="00E21703">
        <w:rPr>
          <w:rFonts w:ascii="Times New Roman" w:hAnsi="Times New Roman" w:cs="Times New Roman"/>
          <w:sz w:val="24"/>
          <w:szCs w:val="24"/>
        </w:rPr>
        <w:lastRenderedPageBreak/>
        <w:t>2)</w:t>
      </w:r>
      <w:r w:rsidRPr="00E21703">
        <w:rPr>
          <w:rFonts w:ascii="Times New Roman" w:hAnsi="Times New Roman" w:cs="Times New Roman"/>
          <w:sz w:val="24"/>
          <w:szCs w:val="24"/>
        </w:rPr>
        <w:tab/>
        <w:t>Wykonawca wykona czynności będące przedmiotem umowy niezgodnie z obowiązującym prawem, wytycznymi branżowymi i zaleceniami producentów urządzeń, jak również wykonawców instalacji, lub też w sprzeczności z instrukcjami obsługi, eksploatacji i konserwacji.</w:t>
      </w:r>
    </w:p>
    <w:p w:rsidR="00C95545" w:rsidRPr="00E21703" w:rsidRDefault="00C95545" w:rsidP="00775A7F">
      <w:pPr>
        <w:ind w:left="709" w:hanging="378"/>
        <w:jc w:val="both"/>
        <w:rPr>
          <w:rFonts w:ascii="Times New Roman" w:hAnsi="Times New Roman" w:cs="Times New Roman"/>
          <w:sz w:val="24"/>
          <w:szCs w:val="24"/>
        </w:rPr>
      </w:pPr>
      <w:r w:rsidRPr="00E21703">
        <w:rPr>
          <w:rFonts w:ascii="Times New Roman" w:hAnsi="Times New Roman" w:cs="Times New Roman"/>
          <w:sz w:val="24"/>
          <w:szCs w:val="24"/>
        </w:rPr>
        <w:t>3)</w:t>
      </w:r>
      <w:r w:rsidRPr="00E21703">
        <w:rPr>
          <w:rFonts w:ascii="Times New Roman" w:hAnsi="Times New Roman" w:cs="Times New Roman"/>
          <w:sz w:val="24"/>
          <w:szCs w:val="24"/>
        </w:rPr>
        <w:tab/>
        <w:t>Pracownicy Wykonawcy popełnią wykroczenie lub przestępstwo w czasie wykonywania usługi na terenie obiektu Zamawiającego lub też nie będą stosowali się do postanowień regulaminu porządkowego Zamawiającego.</w:t>
      </w:r>
    </w:p>
    <w:p w:rsidR="00C95545" w:rsidRPr="00E21703" w:rsidRDefault="00C95545" w:rsidP="00775A7F">
      <w:pPr>
        <w:tabs>
          <w:tab w:val="num" w:pos="360"/>
        </w:tabs>
        <w:ind w:left="378" w:hanging="378"/>
        <w:jc w:val="both"/>
        <w:rPr>
          <w:rFonts w:ascii="Times New Roman" w:hAnsi="Times New Roman" w:cs="Times New Roman"/>
          <w:sz w:val="24"/>
          <w:szCs w:val="24"/>
        </w:rPr>
      </w:pPr>
      <w:r w:rsidRPr="00E21703">
        <w:rPr>
          <w:rFonts w:ascii="Times New Roman" w:hAnsi="Times New Roman" w:cs="Times New Roman"/>
          <w:sz w:val="24"/>
          <w:szCs w:val="24"/>
        </w:rPr>
        <w:t>4.</w:t>
      </w:r>
      <w:r w:rsidRPr="00E21703">
        <w:rPr>
          <w:rFonts w:ascii="Times New Roman" w:hAnsi="Times New Roman" w:cs="Times New Roman"/>
          <w:sz w:val="24"/>
          <w:szCs w:val="24"/>
        </w:rPr>
        <w:tab/>
        <w:t>Niezależnie od opisanego w ust. 3 niniejszego paragrafu prawa do natychmiastowego rozwiązania przedmiotowej umowy, Zamawiającemu przysługują uprawnienia wynikające z § 6 niniejszej umowy.</w:t>
      </w:r>
    </w:p>
    <w:p w:rsidR="00C95545" w:rsidRPr="00E21703" w:rsidRDefault="00C95545" w:rsidP="00775A7F">
      <w:pPr>
        <w:ind w:left="378" w:hanging="378"/>
        <w:jc w:val="center"/>
        <w:rPr>
          <w:rFonts w:ascii="Times New Roman" w:hAnsi="Times New Roman" w:cs="Times New Roman"/>
          <w:b/>
          <w:sz w:val="24"/>
          <w:szCs w:val="24"/>
        </w:rPr>
      </w:pPr>
      <w:r w:rsidRPr="00E21703">
        <w:rPr>
          <w:rFonts w:ascii="Times New Roman" w:hAnsi="Times New Roman" w:cs="Times New Roman"/>
          <w:b/>
          <w:sz w:val="24"/>
          <w:szCs w:val="24"/>
        </w:rPr>
        <w:t>§4</w:t>
      </w:r>
    </w:p>
    <w:p w:rsidR="00C95545" w:rsidRPr="00E21703" w:rsidRDefault="00C95545" w:rsidP="003B73DA">
      <w:pPr>
        <w:numPr>
          <w:ilvl w:val="0"/>
          <w:numId w:val="18"/>
        </w:numPr>
        <w:spacing w:after="0"/>
        <w:ind w:left="426"/>
        <w:jc w:val="both"/>
        <w:rPr>
          <w:rFonts w:ascii="Times New Roman" w:hAnsi="Times New Roman" w:cs="Times New Roman"/>
          <w:sz w:val="24"/>
          <w:szCs w:val="24"/>
        </w:rPr>
      </w:pPr>
      <w:r w:rsidRPr="00E21703">
        <w:rPr>
          <w:rFonts w:ascii="Times New Roman" w:hAnsi="Times New Roman" w:cs="Times New Roman"/>
          <w:sz w:val="24"/>
          <w:szCs w:val="24"/>
        </w:rPr>
        <w:t xml:space="preserve">Usługa remontowa zostanie wykonana w terminie </w:t>
      </w:r>
      <w:r w:rsidRPr="00E21703">
        <w:rPr>
          <w:rFonts w:ascii="Times New Roman" w:hAnsi="Times New Roman" w:cs="Times New Roman"/>
          <w:b/>
          <w:sz w:val="24"/>
          <w:szCs w:val="24"/>
        </w:rPr>
        <w:t>60</w:t>
      </w:r>
      <w:r w:rsidRPr="00E21703">
        <w:rPr>
          <w:rFonts w:ascii="Times New Roman" w:hAnsi="Times New Roman" w:cs="Times New Roman"/>
          <w:sz w:val="24"/>
          <w:szCs w:val="24"/>
        </w:rPr>
        <w:t xml:space="preserve"> dni od dnia podpisania umowy, nie później jednak niż do dnia </w:t>
      </w:r>
      <w:r w:rsidRPr="00E21703">
        <w:rPr>
          <w:rFonts w:ascii="Times New Roman" w:hAnsi="Times New Roman" w:cs="Times New Roman"/>
          <w:b/>
          <w:sz w:val="24"/>
          <w:szCs w:val="24"/>
        </w:rPr>
        <w:t>25 października 2019</w:t>
      </w:r>
      <w:r w:rsidRPr="00E21703">
        <w:rPr>
          <w:rFonts w:ascii="Times New Roman" w:hAnsi="Times New Roman" w:cs="Times New Roman"/>
          <w:sz w:val="24"/>
          <w:szCs w:val="24"/>
        </w:rPr>
        <w:t>r.</w:t>
      </w:r>
    </w:p>
    <w:p w:rsidR="00C95545" w:rsidRPr="00E21703" w:rsidRDefault="00C95545" w:rsidP="003B73DA">
      <w:pPr>
        <w:numPr>
          <w:ilvl w:val="0"/>
          <w:numId w:val="18"/>
        </w:numPr>
        <w:spacing w:after="0"/>
        <w:ind w:left="426"/>
        <w:jc w:val="both"/>
        <w:rPr>
          <w:rFonts w:ascii="Times New Roman" w:hAnsi="Times New Roman" w:cs="Times New Roman"/>
          <w:sz w:val="24"/>
          <w:szCs w:val="24"/>
        </w:rPr>
      </w:pPr>
      <w:r w:rsidRPr="00E21703">
        <w:rPr>
          <w:rFonts w:ascii="Times New Roman" w:hAnsi="Times New Roman" w:cs="Times New Roman"/>
          <w:sz w:val="24"/>
          <w:szCs w:val="24"/>
        </w:rPr>
        <w:t>Na wykonaną usługę remontową, nowozainstalowane i wymienione elementy instalacji oświetleniowej Wykonawca udziela 36 miesięcy gwarancji.</w:t>
      </w:r>
    </w:p>
    <w:p w:rsidR="00C95545" w:rsidRPr="00E21703" w:rsidRDefault="00C95545" w:rsidP="003B73DA">
      <w:pPr>
        <w:numPr>
          <w:ilvl w:val="0"/>
          <w:numId w:val="18"/>
        </w:numPr>
        <w:spacing w:after="0"/>
        <w:ind w:left="426"/>
        <w:jc w:val="both"/>
        <w:rPr>
          <w:rFonts w:ascii="Times New Roman" w:hAnsi="Times New Roman" w:cs="Times New Roman"/>
          <w:sz w:val="24"/>
          <w:szCs w:val="24"/>
        </w:rPr>
      </w:pPr>
      <w:r w:rsidRPr="00E21703">
        <w:rPr>
          <w:rFonts w:ascii="Times New Roman" w:hAnsi="Times New Roman" w:cs="Times New Roman"/>
          <w:sz w:val="24"/>
          <w:szCs w:val="24"/>
        </w:rPr>
        <w:t xml:space="preserve">Przez okres trwania gwarancji Wykonawca przeprowadzi kwartalne przeglądy wyremontowanej instalacji oświetleniowej zakończonych protokołem potwierdzającym poprawność prawidłowego jej działania. </w:t>
      </w:r>
    </w:p>
    <w:p w:rsidR="00C95545" w:rsidRPr="00E21703" w:rsidRDefault="00C95545" w:rsidP="006471C4">
      <w:pPr>
        <w:spacing w:after="0"/>
        <w:ind w:left="360"/>
        <w:jc w:val="both"/>
        <w:rPr>
          <w:rFonts w:ascii="Times New Roman" w:hAnsi="Times New Roman" w:cs="Times New Roman"/>
          <w:sz w:val="24"/>
          <w:szCs w:val="24"/>
        </w:rPr>
      </w:pPr>
    </w:p>
    <w:p w:rsidR="00C95545" w:rsidRPr="00E21703" w:rsidRDefault="00C95545" w:rsidP="00775A7F">
      <w:pPr>
        <w:ind w:left="378" w:hanging="378"/>
        <w:jc w:val="center"/>
        <w:rPr>
          <w:rFonts w:ascii="Times New Roman" w:hAnsi="Times New Roman" w:cs="Times New Roman"/>
          <w:b/>
          <w:sz w:val="24"/>
          <w:szCs w:val="24"/>
        </w:rPr>
      </w:pPr>
      <w:r w:rsidRPr="00E21703">
        <w:rPr>
          <w:rFonts w:ascii="Times New Roman" w:hAnsi="Times New Roman" w:cs="Times New Roman"/>
          <w:b/>
          <w:sz w:val="24"/>
          <w:szCs w:val="24"/>
        </w:rPr>
        <w:t>§ 5</w:t>
      </w:r>
    </w:p>
    <w:p w:rsidR="00C95545" w:rsidRPr="00E21703" w:rsidRDefault="00C95545" w:rsidP="00775A7F">
      <w:pPr>
        <w:ind w:left="378" w:hanging="378"/>
        <w:jc w:val="both"/>
        <w:rPr>
          <w:rFonts w:ascii="Times New Roman" w:hAnsi="Times New Roman" w:cs="Times New Roman"/>
          <w:sz w:val="24"/>
          <w:szCs w:val="24"/>
        </w:rPr>
      </w:pPr>
      <w:r w:rsidRPr="00E21703">
        <w:rPr>
          <w:rFonts w:ascii="Times New Roman" w:hAnsi="Times New Roman" w:cs="Times New Roman"/>
          <w:sz w:val="24"/>
          <w:szCs w:val="24"/>
        </w:rPr>
        <w:t>1.</w:t>
      </w:r>
      <w:r w:rsidRPr="00E21703">
        <w:rPr>
          <w:rFonts w:ascii="Times New Roman" w:hAnsi="Times New Roman" w:cs="Times New Roman"/>
          <w:sz w:val="24"/>
          <w:szCs w:val="24"/>
        </w:rPr>
        <w:tab/>
        <w:t>Zleceniodawca zobowiązuje się do zapłaty kwoty ……</w:t>
      </w:r>
      <w:r w:rsidR="005B1E25" w:rsidRPr="00E21703">
        <w:rPr>
          <w:rFonts w:ascii="Times New Roman" w:hAnsi="Times New Roman" w:cs="Times New Roman"/>
          <w:sz w:val="24"/>
          <w:szCs w:val="24"/>
        </w:rPr>
        <w:t>……….</w:t>
      </w:r>
      <w:r w:rsidRPr="00E21703">
        <w:rPr>
          <w:rFonts w:ascii="Times New Roman" w:hAnsi="Times New Roman" w:cs="Times New Roman"/>
          <w:sz w:val="24"/>
          <w:szCs w:val="24"/>
        </w:rPr>
        <w:t xml:space="preserve">…………,….. zł </w:t>
      </w:r>
      <w:r w:rsidRPr="00E21703">
        <w:rPr>
          <w:rFonts w:ascii="Times New Roman" w:hAnsi="Times New Roman" w:cs="Times New Roman"/>
          <w:sz w:val="24"/>
          <w:szCs w:val="24"/>
        </w:rPr>
        <w:br/>
        <w:t>(</w:t>
      </w:r>
      <w:r w:rsidRPr="00E21703">
        <w:rPr>
          <w:rFonts w:ascii="Times New Roman" w:hAnsi="Times New Roman" w:cs="Times New Roman"/>
          <w:i/>
          <w:sz w:val="24"/>
          <w:szCs w:val="24"/>
        </w:rPr>
        <w:t>słownie</w:t>
      </w:r>
      <w:r w:rsidRPr="00E21703">
        <w:rPr>
          <w:rFonts w:ascii="Times New Roman" w:hAnsi="Times New Roman" w:cs="Times New Roman"/>
          <w:sz w:val="24"/>
          <w:szCs w:val="24"/>
        </w:rPr>
        <w:t>: …………………………………………………………….. zł 00/100). za usługę remontową oświetlenia ogólnego korytarzy i pomieszczeń sanitarnych.</w:t>
      </w:r>
    </w:p>
    <w:p w:rsidR="00C95545" w:rsidRPr="00E21703" w:rsidRDefault="00C95545" w:rsidP="00775A7F">
      <w:pPr>
        <w:ind w:left="378" w:hanging="378"/>
        <w:jc w:val="both"/>
        <w:rPr>
          <w:rFonts w:ascii="Times New Roman" w:hAnsi="Times New Roman" w:cs="Times New Roman"/>
          <w:sz w:val="24"/>
          <w:szCs w:val="24"/>
        </w:rPr>
      </w:pPr>
      <w:r w:rsidRPr="00E21703">
        <w:rPr>
          <w:rFonts w:ascii="Times New Roman" w:hAnsi="Times New Roman" w:cs="Times New Roman"/>
          <w:sz w:val="24"/>
          <w:szCs w:val="24"/>
        </w:rPr>
        <w:t>2.</w:t>
      </w:r>
      <w:r w:rsidRPr="00E21703">
        <w:rPr>
          <w:rFonts w:ascii="Times New Roman" w:hAnsi="Times New Roman" w:cs="Times New Roman"/>
          <w:sz w:val="24"/>
          <w:szCs w:val="24"/>
        </w:rPr>
        <w:tab/>
        <w:t xml:space="preserve">Zapłata należności przez Zleceniodawcę nastąpi na podstawie faktury wystawionej przez Wykonawcę. </w:t>
      </w:r>
    </w:p>
    <w:p w:rsidR="00C95545" w:rsidRPr="00E21703" w:rsidRDefault="00C95545" w:rsidP="00775A7F">
      <w:pPr>
        <w:ind w:left="378" w:hanging="378"/>
        <w:jc w:val="both"/>
        <w:rPr>
          <w:rFonts w:ascii="Times New Roman" w:hAnsi="Times New Roman" w:cs="Times New Roman"/>
          <w:sz w:val="24"/>
          <w:szCs w:val="24"/>
        </w:rPr>
      </w:pPr>
      <w:r w:rsidRPr="00E21703">
        <w:rPr>
          <w:rFonts w:ascii="Times New Roman" w:hAnsi="Times New Roman" w:cs="Times New Roman"/>
          <w:sz w:val="24"/>
          <w:szCs w:val="24"/>
        </w:rPr>
        <w:t>3.</w:t>
      </w:r>
      <w:r w:rsidRPr="00E21703">
        <w:rPr>
          <w:rFonts w:ascii="Times New Roman" w:hAnsi="Times New Roman" w:cs="Times New Roman"/>
          <w:sz w:val="24"/>
          <w:szCs w:val="24"/>
        </w:rPr>
        <w:tab/>
        <w:t>Faktura będzie wystawiona przez Wykonawcę po wykonaniu usługi. Podstawą do wystawienia faktury będzie podpisany obustronnie protokół z wykonania usługi.</w:t>
      </w:r>
    </w:p>
    <w:p w:rsidR="00C95545" w:rsidRPr="00E21703" w:rsidRDefault="00C95545" w:rsidP="00775A7F">
      <w:pPr>
        <w:ind w:left="378" w:hanging="378"/>
        <w:jc w:val="both"/>
        <w:rPr>
          <w:rFonts w:ascii="Times New Roman" w:hAnsi="Times New Roman" w:cs="Times New Roman"/>
          <w:sz w:val="24"/>
          <w:szCs w:val="24"/>
        </w:rPr>
      </w:pPr>
      <w:r w:rsidRPr="00E21703">
        <w:rPr>
          <w:rFonts w:ascii="Times New Roman" w:hAnsi="Times New Roman" w:cs="Times New Roman"/>
          <w:sz w:val="24"/>
          <w:szCs w:val="24"/>
        </w:rPr>
        <w:t>4.</w:t>
      </w:r>
      <w:r w:rsidRPr="00E21703">
        <w:rPr>
          <w:rFonts w:ascii="Times New Roman" w:hAnsi="Times New Roman" w:cs="Times New Roman"/>
          <w:sz w:val="24"/>
          <w:szCs w:val="24"/>
        </w:rPr>
        <w:tab/>
        <w:t xml:space="preserve">Zamawiający zobowiązuje się do zapłaty należności określonej w ust. 1 w terminie </w:t>
      </w:r>
      <w:r w:rsidRPr="00E21703">
        <w:rPr>
          <w:rFonts w:ascii="Times New Roman" w:hAnsi="Times New Roman" w:cs="Times New Roman"/>
          <w:b/>
          <w:sz w:val="24"/>
          <w:szCs w:val="24"/>
        </w:rPr>
        <w:t>14</w:t>
      </w:r>
      <w:r w:rsidRPr="00E21703">
        <w:rPr>
          <w:rFonts w:ascii="Times New Roman" w:hAnsi="Times New Roman" w:cs="Times New Roman"/>
          <w:sz w:val="24"/>
          <w:szCs w:val="24"/>
        </w:rPr>
        <w:t xml:space="preserve"> dni od dnia wystawienia rachunku przez Zleceniobiorcę.</w:t>
      </w:r>
    </w:p>
    <w:p w:rsidR="00C95545" w:rsidRPr="00E21703" w:rsidRDefault="00C95545" w:rsidP="00775A7F">
      <w:pPr>
        <w:pStyle w:val="Zwykytekst"/>
        <w:spacing w:line="276" w:lineRule="auto"/>
        <w:ind w:left="378" w:hanging="378"/>
        <w:rPr>
          <w:rFonts w:ascii="Times New Roman" w:hAnsi="Times New Roman"/>
          <w:sz w:val="24"/>
          <w:szCs w:val="24"/>
        </w:rPr>
      </w:pPr>
      <w:r w:rsidRPr="00E21703">
        <w:rPr>
          <w:rFonts w:ascii="Times New Roman" w:hAnsi="Times New Roman"/>
          <w:sz w:val="24"/>
          <w:szCs w:val="24"/>
        </w:rPr>
        <w:t>5.</w:t>
      </w:r>
      <w:r w:rsidRPr="00E21703">
        <w:rPr>
          <w:rFonts w:ascii="Times New Roman" w:hAnsi="Times New Roman"/>
          <w:sz w:val="24"/>
          <w:szCs w:val="24"/>
        </w:rPr>
        <w:tab/>
        <w:t>Należność zostanie uiszczona na numer rachunku bankowego wskazany na fakturze.</w:t>
      </w:r>
    </w:p>
    <w:p w:rsidR="00101C69" w:rsidRPr="00E21703" w:rsidRDefault="00101C69" w:rsidP="00101C69">
      <w:pPr>
        <w:spacing w:after="0"/>
        <w:jc w:val="both"/>
        <w:rPr>
          <w:rFonts w:ascii="Times New Roman" w:hAnsi="Times New Roman" w:cs="Times New Roman"/>
        </w:rPr>
      </w:pPr>
    </w:p>
    <w:p w:rsidR="00C95545" w:rsidRPr="00E21703" w:rsidRDefault="00C95545" w:rsidP="00C95545">
      <w:pPr>
        <w:spacing w:line="360" w:lineRule="auto"/>
        <w:ind w:left="378" w:hanging="378"/>
        <w:jc w:val="center"/>
        <w:rPr>
          <w:rFonts w:ascii="Times New Roman" w:hAnsi="Times New Roman" w:cs="Times New Roman"/>
          <w:b/>
        </w:rPr>
      </w:pPr>
      <w:r w:rsidRPr="00E21703">
        <w:rPr>
          <w:rFonts w:ascii="Times New Roman" w:hAnsi="Times New Roman" w:cs="Times New Roman"/>
          <w:b/>
        </w:rPr>
        <w:t>§ 6</w:t>
      </w:r>
    </w:p>
    <w:p w:rsidR="00101C69" w:rsidRDefault="00C95545" w:rsidP="00C95545">
      <w:pPr>
        <w:pStyle w:val="Zwykytekst"/>
        <w:spacing w:line="360" w:lineRule="auto"/>
        <w:ind w:left="378" w:hanging="378"/>
        <w:jc w:val="both"/>
        <w:rPr>
          <w:rFonts w:ascii="Times New Roman" w:hAnsi="Times New Roman"/>
          <w:sz w:val="24"/>
          <w:szCs w:val="24"/>
        </w:rPr>
      </w:pPr>
      <w:r w:rsidRPr="00E21703">
        <w:rPr>
          <w:rFonts w:ascii="Times New Roman" w:hAnsi="Times New Roman"/>
          <w:sz w:val="24"/>
          <w:szCs w:val="24"/>
        </w:rPr>
        <w:t>1.</w:t>
      </w:r>
      <w:r w:rsidRPr="00E21703">
        <w:rPr>
          <w:rFonts w:ascii="Times New Roman" w:hAnsi="Times New Roman"/>
          <w:sz w:val="24"/>
          <w:szCs w:val="24"/>
        </w:rPr>
        <w:tab/>
        <w:t xml:space="preserve">Wykonawca zapłaci Zamawiającemu karę umowną za niedotrzymanie terminu realizacji </w:t>
      </w:r>
    </w:p>
    <w:p w:rsidR="00C95545" w:rsidRPr="00E21703" w:rsidRDefault="00C95545" w:rsidP="00101C69">
      <w:pPr>
        <w:pStyle w:val="Zwykytekst"/>
        <w:spacing w:line="360" w:lineRule="auto"/>
        <w:ind w:left="378" w:firstLine="48"/>
        <w:jc w:val="both"/>
        <w:rPr>
          <w:rFonts w:ascii="Times New Roman" w:hAnsi="Times New Roman"/>
          <w:sz w:val="24"/>
          <w:szCs w:val="24"/>
        </w:rPr>
      </w:pPr>
      <w:r w:rsidRPr="00E21703">
        <w:rPr>
          <w:rFonts w:ascii="Times New Roman" w:hAnsi="Times New Roman"/>
          <w:sz w:val="24"/>
          <w:szCs w:val="24"/>
        </w:rPr>
        <w:t>wszystkich bez wyjątku czynności objętych umową, w wysokości 1,5 % całkowitej ceny określonej w § 5 ust 1  za każdy pełny dzień zwłoki.</w:t>
      </w:r>
    </w:p>
    <w:p w:rsidR="00C95545" w:rsidRPr="00E21703" w:rsidRDefault="00C95545" w:rsidP="00C95545">
      <w:pPr>
        <w:pStyle w:val="Zwykytekst"/>
        <w:spacing w:line="360" w:lineRule="auto"/>
        <w:ind w:left="378" w:hanging="378"/>
        <w:jc w:val="both"/>
        <w:rPr>
          <w:rFonts w:ascii="Times New Roman" w:hAnsi="Times New Roman"/>
          <w:sz w:val="24"/>
          <w:szCs w:val="24"/>
        </w:rPr>
      </w:pPr>
      <w:r w:rsidRPr="00E21703">
        <w:rPr>
          <w:rFonts w:ascii="Times New Roman" w:hAnsi="Times New Roman"/>
          <w:sz w:val="24"/>
          <w:szCs w:val="24"/>
        </w:rPr>
        <w:lastRenderedPageBreak/>
        <w:t>2.</w:t>
      </w:r>
      <w:r w:rsidRPr="00E21703">
        <w:rPr>
          <w:rFonts w:ascii="Times New Roman" w:hAnsi="Times New Roman"/>
          <w:sz w:val="24"/>
          <w:szCs w:val="24"/>
        </w:rPr>
        <w:tab/>
        <w:t>W przypadku rozwiązania umowy w trybie określonym w § 3 ust 3  Wykonawca zapłaci karę umowną w wysokości 20 % całkowitej ceny określonej w § 5 ust 1.</w:t>
      </w:r>
    </w:p>
    <w:p w:rsidR="00C95545" w:rsidRPr="00E21703" w:rsidRDefault="00C95545" w:rsidP="00C95545">
      <w:pPr>
        <w:pStyle w:val="Zwykytekst"/>
        <w:spacing w:line="360" w:lineRule="auto"/>
        <w:ind w:left="378" w:hanging="378"/>
        <w:jc w:val="both"/>
        <w:rPr>
          <w:rFonts w:ascii="Times New Roman" w:hAnsi="Times New Roman"/>
          <w:sz w:val="24"/>
          <w:szCs w:val="24"/>
        </w:rPr>
      </w:pPr>
      <w:r w:rsidRPr="00E21703">
        <w:rPr>
          <w:rFonts w:ascii="Times New Roman" w:hAnsi="Times New Roman"/>
          <w:sz w:val="24"/>
          <w:szCs w:val="24"/>
        </w:rPr>
        <w:t>3.</w:t>
      </w:r>
      <w:r w:rsidRPr="00E21703">
        <w:rPr>
          <w:rFonts w:ascii="Times New Roman" w:hAnsi="Times New Roman"/>
          <w:sz w:val="24"/>
          <w:szCs w:val="24"/>
        </w:rPr>
        <w:tab/>
        <w:t>Wykonawca upoważnia Zamawiającego do potrącenia naliczonych kar umownych z bieżącej należności Wykonawcy.</w:t>
      </w:r>
    </w:p>
    <w:p w:rsidR="00C95545" w:rsidRPr="00E21703" w:rsidRDefault="00C95545" w:rsidP="00C95545">
      <w:pPr>
        <w:pStyle w:val="Zwykytekst"/>
        <w:spacing w:line="360" w:lineRule="auto"/>
        <w:ind w:left="378" w:hanging="378"/>
        <w:jc w:val="both"/>
        <w:rPr>
          <w:rFonts w:ascii="Times New Roman" w:hAnsi="Times New Roman"/>
          <w:sz w:val="24"/>
          <w:szCs w:val="24"/>
        </w:rPr>
      </w:pPr>
      <w:r w:rsidRPr="00E21703">
        <w:rPr>
          <w:rFonts w:ascii="Times New Roman" w:hAnsi="Times New Roman"/>
          <w:sz w:val="24"/>
          <w:szCs w:val="24"/>
        </w:rPr>
        <w:t>4.</w:t>
      </w:r>
      <w:r w:rsidRPr="00E21703">
        <w:rPr>
          <w:rFonts w:ascii="Times New Roman" w:hAnsi="Times New Roman"/>
          <w:sz w:val="24"/>
          <w:szCs w:val="24"/>
        </w:rPr>
        <w:tab/>
        <w:t xml:space="preserve">Zamawiający zastrzega sobie możliwość odstąpienia od umowy w przypadku przekroczenia przez wykonawcę terminu realizacji o ponad </w:t>
      </w:r>
      <w:r w:rsidR="006B5B82">
        <w:rPr>
          <w:rFonts w:ascii="Times New Roman" w:hAnsi="Times New Roman"/>
          <w:sz w:val="24"/>
          <w:szCs w:val="24"/>
        </w:rPr>
        <w:t>1</w:t>
      </w:r>
      <w:r w:rsidRPr="00E21703">
        <w:rPr>
          <w:rFonts w:ascii="Times New Roman" w:hAnsi="Times New Roman"/>
          <w:sz w:val="24"/>
          <w:szCs w:val="24"/>
        </w:rPr>
        <w:t xml:space="preserve">5 dni. </w:t>
      </w:r>
    </w:p>
    <w:p w:rsidR="00C95545" w:rsidRDefault="00C95545" w:rsidP="00C95545">
      <w:pPr>
        <w:pStyle w:val="Zwykytekst"/>
        <w:spacing w:line="360" w:lineRule="auto"/>
        <w:ind w:left="378" w:hanging="378"/>
        <w:jc w:val="both"/>
        <w:rPr>
          <w:rFonts w:ascii="Times New Roman" w:hAnsi="Times New Roman"/>
          <w:sz w:val="24"/>
          <w:szCs w:val="24"/>
        </w:rPr>
      </w:pPr>
      <w:r w:rsidRPr="00E21703">
        <w:rPr>
          <w:rFonts w:ascii="Times New Roman" w:hAnsi="Times New Roman"/>
          <w:sz w:val="24"/>
          <w:szCs w:val="24"/>
        </w:rPr>
        <w:t>5.</w:t>
      </w:r>
      <w:r w:rsidRPr="00E21703">
        <w:rPr>
          <w:rFonts w:ascii="Times New Roman" w:hAnsi="Times New Roman"/>
          <w:sz w:val="24"/>
          <w:szCs w:val="24"/>
        </w:rPr>
        <w:tab/>
        <w:t>Niezależnie od ustaleń ust. 1. 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 wyniku niepra</w:t>
      </w:r>
      <w:r w:rsidR="006B5B82">
        <w:rPr>
          <w:rFonts w:ascii="Times New Roman" w:hAnsi="Times New Roman"/>
          <w:sz w:val="24"/>
          <w:szCs w:val="24"/>
        </w:rPr>
        <w:t>widłowego prowadzenia czynności.</w:t>
      </w:r>
    </w:p>
    <w:p w:rsidR="00101C69" w:rsidRPr="00E21703" w:rsidRDefault="00101C69" w:rsidP="00101C69">
      <w:pPr>
        <w:pStyle w:val="Zwykytekst"/>
        <w:ind w:left="378" w:hanging="378"/>
        <w:jc w:val="both"/>
        <w:rPr>
          <w:rFonts w:ascii="Times New Roman" w:hAnsi="Times New Roman"/>
          <w:sz w:val="24"/>
          <w:szCs w:val="24"/>
        </w:rPr>
      </w:pPr>
    </w:p>
    <w:p w:rsidR="00C95545" w:rsidRPr="00E21703" w:rsidRDefault="00C95545" w:rsidP="00775A7F">
      <w:pPr>
        <w:jc w:val="center"/>
        <w:rPr>
          <w:rFonts w:ascii="Times New Roman" w:hAnsi="Times New Roman" w:cs="Times New Roman"/>
          <w:b/>
          <w:sz w:val="24"/>
          <w:szCs w:val="24"/>
        </w:rPr>
      </w:pPr>
      <w:r w:rsidRPr="00E21703">
        <w:rPr>
          <w:rFonts w:ascii="Times New Roman" w:hAnsi="Times New Roman" w:cs="Times New Roman"/>
          <w:b/>
          <w:sz w:val="24"/>
          <w:szCs w:val="24"/>
        </w:rPr>
        <w:t>§ 7</w:t>
      </w:r>
    </w:p>
    <w:p w:rsidR="00C95545" w:rsidRPr="00E21703"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21703">
        <w:rPr>
          <w:rFonts w:ascii="Times New Roman" w:hAnsi="Times New Roman" w:cs="Times New Roman"/>
          <w:sz w:val="24"/>
          <w:szCs w:val="24"/>
        </w:rPr>
        <w:t>Zmiany postanowień niniejszej umowy wymagają formy pisemnej pod rygorem nieważności.</w:t>
      </w:r>
    </w:p>
    <w:p w:rsidR="00C95545" w:rsidRPr="00E21703"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21703">
        <w:rPr>
          <w:rFonts w:ascii="Times New Roman" w:hAnsi="Times New Roman" w:cs="Times New Roman"/>
          <w:sz w:val="24"/>
          <w:szCs w:val="24"/>
        </w:rPr>
        <w:t>W sprawach nie unormowanych niniejszą umową mają zastosowanie przepisy Kodeksu cywilnego.</w:t>
      </w:r>
    </w:p>
    <w:p w:rsidR="00C95545" w:rsidRPr="00E21703" w:rsidRDefault="00C95545" w:rsidP="00775A7F">
      <w:pPr>
        <w:numPr>
          <w:ilvl w:val="0"/>
          <w:numId w:val="17"/>
        </w:numPr>
        <w:tabs>
          <w:tab w:val="clear" w:pos="795"/>
        </w:tabs>
        <w:spacing w:after="0"/>
        <w:ind w:left="360" w:hanging="437"/>
        <w:jc w:val="both"/>
        <w:rPr>
          <w:rFonts w:ascii="Times New Roman" w:hAnsi="Times New Roman" w:cs="Times New Roman"/>
          <w:sz w:val="24"/>
          <w:szCs w:val="24"/>
        </w:rPr>
      </w:pPr>
      <w:r w:rsidRPr="00E21703">
        <w:rPr>
          <w:rFonts w:ascii="Times New Roman" w:hAnsi="Times New Roman" w:cs="Times New Roman"/>
          <w:sz w:val="24"/>
          <w:szCs w:val="24"/>
        </w:rPr>
        <w:t>Wszelkie spory, mogące wyniknąć przy realizacji niniejszej umowy, rozstrzygane będą przez sąd miejscowo właściwy dla siedziby Zamawiającego.</w:t>
      </w:r>
    </w:p>
    <w:p w:rsidR="001B2B65" w:rsidRPr="00E21703" w:rsidRDefault="001B2B65" w:rsidP="006471C4">
      <w:pPr>
        <w:spacing w:after="0"/>
        <w:jc w:val="center"/>
        <w:rPr>
          <w:rFonts w:ascii="Times New Roman" w:hAnsi="Times New Roman" w:cs="Times New Roman"/>
          <w:b/>
          <w:sz w:val="24"/>
          <w:szCs w:val="24"/>
        </w:rPr>
      </w:pPr>
    </w:p>
    <w:p w:rsidR="00C95545" w:rsidRPr="00E21703" w:rsidRDefault="00C95545" w:rsidP="00775A7F">
      <w:pPr>
        <w:jc w:val="center"/>
        <w:rPr>
          <w:rFonts w:ascii="Times New Roman" w:hAnsi="Times New Roman" w:cs="Times New Roman"/>
          <w:b/>
          <w:sz w:val="24"/>
          <w:szCs w:val="24"/>
        </w:rPr>
      </w:pPr>
      <w:r w:rsidRPr="00E21703">
        <w:rPr>
          <w:rFonts w:ascii="Times New Roman" w:hAnsi="Times New Roman" w:cs="Times New Roman"/>
          <w:b/>
          <w:sz w:val="24"/>
          <w:szCs w:val="24"/>
        </w:rPr>
        <w:t>§ 8</w:t>
      </w:r>
    </w:p>
    <w:p w:rsidR="00C95545" w:rsidRPr="00E21703" w:rsidRDefault="00C95545" w:rsidP="00775A7F">
      <w:pPr>
        <w:jc w:val="both"/>
        <w:rPr>
          <w:rFonts w:ascii="Times New Roman" w:hAnsi="Times New Roman" w:cs="Times New Roman"/>
        </w:rPr>
      </w:pPr>
      <w:r w:rsidRPr="00E21703">
        <w:rPr>
          <w:rFonts w:ascii="Times New Roman" w:hAnsi="Times New Roman" w:cs="Times New Roman"/>
          <w:sz w:val="24"/>
          <w:szCs w:val="24"/>
        </w:rPr>
        <w:t>Umowę sporządzono w dwóch jednobrzmiących egzemplarzach, po jednym dla każdej</w:t>
      </w:r>
      <w:r w:rsidRPr="00E21703">
        <w:rPr>
          <w:rFonts w:ascii="Times New Roman" w:hAnsi="Times New Roman" w:cs="Times New Roman"/>
          <w:sz w:val="24"/>
          <w:szCs w:val="24"/>
        </w:rPr>
        <w:br/>
        <w:t>ze stron.</w:t>
      </w: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C95545" w:rsidRPr="00E21703" w:rsidTr="0031356D">
        <w:tc>
          <w:tcPr>
            <w:tcW w:w="4606" w:type="dxa"/>
          </w:tcPr>
          <w:p w:rsidR="00C95545" w:rsidRPr="00E21703" w:rsidRDefault="00C95545" w:rsidP="0031356D">
            <w:pPr>
              <w:spacing w:line="360" w:lineRule="auto"/>
              <w:rPr>
                <w:rFonts w:ascii="Times New Roman" w:hAnsi="Times New Roman" w:cs="Times New Roman"/>
                <w:b/>
                <w:sz w:val="24"/>
                <w:szCs w:val="24"/>
              </w:rPr>
            </w:pPr>
            <w:r w:rsidRPr="00E21703">
              <w:rPr>
                <w:rFonts w:ascii="Times New Roman" w:hAnsi="Times New Roman" w:cs="Times New Roman"/>
                <w:sz w:val="24"/>
                <w:szCs w:val="24"/>
              </w:rPr>
              <w:t xml:space="preserve">            </w:t>
            </w:r>
            <w:r w:rsidRPr="00E21703">
              <w:rPr>
                <w:rFonts w:ascii="Times New Roman" w:hAnsi="Times New Roman" w:cs="Times New Roman"/>
                <w:b/>
                <w:sz w:val="24"/>
                <w:szCs w:val="24"/>
              </w:rPr>
              <w:t>Zamawiający:</w:t>
            </w:r>
          </w:p>
          <w:p w:rsidR="00C95545" w:rsidRPr="00E21703" w:rsidRDefault="00C95545" w:rsidP="0031356D">
            <w:pPr>
              <w:spacing w:line="360" w:lineRule="auto"/>
              <w:jc w:val="both"/>
              <w:rPr>
                <w:rFonts w:ascii="Times New Roman" w:hAnsi="Times New Roman" w:cs="Times New Roman"/>
                <w:b/>
                <w:i/>
                <w:sz w:val="24"/>
                <w:szCs w:val="24"/>
              </w:rPr>
            </w:pPr>
          </w:p>
          <w:p w:rsidR="00C95545" w:rsidRPr="00E21703" w:rsidRDefault="00C95545" w:rsidP="0031356D">
            <w:pPr>
              <w:jc w:val="both"/>
              <w:rPr>
                <w:rFonts w:ascii="Times New Roman" w:hAnsi="Times New Roman" w:cs="Times New Roman"/>
                <w:sz w:val="24"/>
                <w:szCs w:val="24"/>
              </w:rPr>
            </w:pPr>
            <w:r w:rsidRPr="00E21703">
              <w:rPr>
                <w:rFonts w:ascii="Times New Roman" w:hAnsi="Times New Roman" w:cs="Times New Roman"/>
                <w:sz w:val="24"/>
                <w:szCs w:val="24"/>
              </w:rPr>
              <w:t>.................................................</w:t>
            </w:r>
          </w:p>
        </w:tc>
        <w:tc>
          <w:tcPr>
            <w:tcW w:w="4606" w:type="dxa"/>
          </w:tcPr>
          <w:p w:rsidR="00C95545" w:rsidRPr="00E21703" w:rsidRDefault="00C95545" w:rsidP="0031356D">
            <w:pPr>
              <w:spacing w:line="360" w:lineRule="auto"/>
              <w:ind w:left="434"/>
              <w:jc w:val="both"/>
              <w:rPr>
                <w:rFonts w:ascii="Times New Roman" w:hAnsi="Times New Roman" w:cs="Times New Roman"/>
                <w:b/>
                <w:i/>
                <w:sz w:val="24"/>
                <w:szCs w:val="24"/>
              </w:rPr>
            </w:pPr>
            <w:r w:rsidRPr="00E21703">
              <w:rPr>
                <w:rFonts w:ascii="Times New Roman" w:hAnsi="Times New Roman" w:cs="Times New Roman"/>
                <w:b/>
                <w:sz w:val="24"/>
                <w:szCs w:val="24"/>
              </w:rPr>
              <w:t xml:space="preserve">             Wykonawca:</w:t>
            </w:r>
          </w:p>
          <w:p w:rsidR="00C95545" w:rsidRPr="00E21703" w:rsidRDefault="00C95545" w:rsidP="006471C4">
            <w:pPr>
              <w:spacing w:line="360" w:lineRule="auto"/>
              <w:rPr>
                <w:rFonts w:ascii="Times New Roman" w:hAnsi="Times New Roman" w:cs="Times New Roman"/>
                <w:b/>
                <w:i/>
                <w:sz w:val="24"/>
                <w:szCs w:val="24"/>
              </w:rPr>
            </w:pPr>
          </w:p>
          <w:p w:rsidR="00C95545" w:rsidRPr="00E21703" w:rsidRDefault="00C95545" w:rsidP="0031356D">
            <w:pPr>
              <w:spacing w:line="360" w:lineRule="auto"/>
              <w:ind w:left="434"/>
              <w:jc w:val="both"/>
              <w:rPr>
                <w:rFonts w:ascii="Times New Roman" w:hAnsi="Times New Roman" w:cs="Times New Roman"/>
                <w:b/>
                <w:i/>
                <w:sz w:val="24"/>
                <w:szCs w:val="24"/>
              </w:rPr>
            </w:pPr>
            <w:r w:rsidRPr="00E21703">
              <w:rPr>
                <w:rFonts w:ascii="Times New Roman" w:hAnsi="Times New Roman" w:cs="Times New Roman"/>
                <w:sz w:val="24"/>
                <w:szCs w:val="24"/>
              </w:rPr>
              <w:t>...............................................</w:t>
            </w:r>
          </w:p>
        </w:tc>
      </w:tr>
    </w:tbl>
    <w:p w:rsidR="008F29AC" w:rsidRPr="00E21703" w:rsidRDefault="008F29AC" w:rsidP="00775A7F">
      <w:pPr>
        <w:spacing w:after="0"/>
        <w:rPr>
          <w:rFonts w:ascii="Times New Roman" w:hAnsi="Times New Roman" w:cs="Times New Roman"/>
        </w:rPr>
      </w:pPr>
    </w:p>
    <w:sectPr w:rsidR="008F29AC" w:rsidRPr="00E21703" w:rsidSect="00C95545">
      <w:headerReference w:type="even" r:id="rId7"/>
      <w:headerReference w:type="default" r:id="rId8"/>
      <w:footerReference w:type="even" r:id="rId9"/>
      <w:footerReference w:type="default" r:id="rId10"/>
      <w:headerReference w:type="first" r:id="rId11"/>
      <w:footerReference w:type="first" r:id="rId12"/>
      <w:type w:val="continuous"/>
      <w:pgSz w:w="11906" w:h="16838"/>
      <w:pgMar w:top="1805" w:right="1558" w:bottom="1418" w:left="1418" w:header="709" w:footer="4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DD8" w:rsidRDefault="006C3DD8">
      <w:pPr>
        <w:spacing w:after="0" w:line="240" w:lineRule="auto"/>
      </w:pPr>
      <w:r>
        <w:separator/>
      </w:r>
    </w:p>
  </w:endnote>
  <w:endnote w:type="continuationSeparator" w:id="0">
    <w:p w:rsidR="006C3DD8" w:rsidRDefault="006C3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E8" w:rsidRDefault="008224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028" w:rsidRPr="008224E8" w:rsidRDefault="00AF4028" w:rsidP="008224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E8" w:rsidRDefault="008224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DD8" w:rsidRDefault="006C3DD8">
      <w:pPr>
        <w:spacing w:after="0" w:line="240" w:lineRule="auto"/>
      </w:pPr>
      <w:r>
        <w:separator/>
      </w:r>
    </w:p>
  </w:footnote>
  <w:footnote w:type="continuationSeparator" w:id="0">
    <w:p w:rsidR="006C3DD8" w:rsidRDefault="006C3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E8" w:rsidRDefault="008224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028" w:rsidRPr="008224E8" w:rsidRDefault="00AF4028" w:rsidP="008224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E8" w:rsidRDefault="008224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E7063"/>
    <w:multiLevelType w:val="hybridMultilevel"/>
    <w:tmpl w:val="00807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520DB0"/>
    <w:multiLevelType w:val="multilevel"/>
    <w:tmpl w:val="3D5C3EF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5B7C8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AF6165"/>
    <w:multiLevelType w:val="hybridMultilevel"/>
    <w:tmpl w:val="C492C67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16E74E81"/>
    <w:multiLevelType w:val="hybridMultilevel"/>
    <w:tmpl w:val="488EF91E"/>
    <w:lvl w:ilvl="0" w:tplc="28A8304C">
      <w:start w:val="1"/>
      <w:numFmt w:val="decimal"/>
      <w:lvlText w:val="%1."/>
      <w:lvlJc w:val="left"/>
      <w:pPr>
        <w:tabs>
          <w:tab w:val="num" w:pos="795"/>
        </w:tabs>
        <w:ind w:left="795" w:hanging="43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872632"/>
    <w:multiLevelType w:val="multilevel"/>
    <w:tmpl w:val="42C284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215C053E"/>
    <w:multiLevelType w:val="multilevel"/>
    <w:tmpl w:val="F3D6175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7" w15:restartNumberingAfterBreak="0">
    <w:nsid w:val="21695EF2"/>
    <w:multiLevelType w:val="multilevel"/>
    <w:tmpl w:val="65000D76"/>
    <w:lvl w:ilvl="0">
      <w:start w:val="1"/>
      <w:numFmt w:val="bullet"/>
      <w:lvlText w:val=""/>
      <w:lvlJc w:val="left"/>
      <w:pPr>
        <w:tabs>
          <w:tab w:val="num" w:pos="1068"/>
        </w:tabs>
        <w:ind w:left="1068" w:hanging="360"/>
      </w:pPr>
      <w:rPr>
        <w:rFonts w:ascii="Symbol" w:hAnsi="Symbol" w:hint="default"/>
      </w:rPr>
    </w:lvl>
    <w:lvl w:ilvl="1">
      <w:start w:val="1"/>
      <w:numFmt w:val="decimal"/>
      <w:lvlText w:val="%1.%2."/>
      <w:lvlJc w:val="left"/>
      <w:pPr>
        <w:tabs>
          <w:tab w:val="num" w:pos="1500"/>
        </w:tabs>
        <w:ind w:left="1500" w:hanging="432"/>
      </w:pPr>
      <w:rPr>
        <w:rFonts w:hint="default"/>
        <w:sz w:val="22"/>
        <w:szCs w:val="22"/>
      </w:rPr>
    </w:lvl>
    <w:lvl w:ilvl="2">
      <w:start w:val="6"/>
      <w:numFmt w:val="bullet"/>
      <w:lvlText w:val=""/>
      <w:lvlJc w:val="left"/>
      <w:pPr>
        <w:tabs>
          <w:tab w:val="num" w:pos="2148"/>
        </w:tabs>
        <w:ind w:left="1932" w:hanging="504"/>
      </w:pPr>
      <w:rPr>
        <w:rFonts w:ascii="Symbol" w:hAnsi="Symbol" w:hint="default"/>
      </w:rPr>
    </w:lvl>
    <w:lvl w:ilvl="3">
      <w:start w:val="2"/>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abstractNum w:abstractNumId="8" w15:restartNumberingAfterBreak="0">
    <w:nsid w:val="23994C3F"/>
    <w:multiLevelType w:val="hybridMultilevel"/>
    <w:tmpl w:val="8BD25A7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80806CE"/>
    <w:multiLevelType w:val="hybridMultilevel"/>
    <w:tmpl w:val="09A20E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D50407"/>
    <w:multiLevelType w:val="hybridMultilevel"/>
    <w:tmpl w:val="7FA43F8A"/>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11" w15:restartNumberingAfterBreak="0">
    <w:nsid w:val="376A1673"/>
    <w:multiLevelType w:val="multilevel"/>
    <w:tmpl w:val="9F5E46E4"/>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3C24607D"/>
    <w:multiLevelType w:val="hybridMultilevel"/>
    <w:tmpl w:val="8CB449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CF2101"/>
    <w:multiLevelType w:val="multilevel"/>
    <w:tmpl w:val="791EE12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479146E9"/>
    <w:multiLevelType w:val="multilevel"/>
    <w:tmpl w:val="1854AAD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536C2052"/>
    <w:multiLevelType w:val="multilevel"/>
    <w:tmpl w:val="42C284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6"/>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5B8552F2"/>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15B189A"/>
    <w:multiLevelType w:val="multilevel"/>
    <w:tmpl w:val="1854AAD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sz w:val="22"/>
        <w:szCs w:val="22"/>
      </w:rPr>
    </w:lvl>
    <w:lvl w:ilvl="2">
      <w:start w:val="6"/>
      <w:numFmt w:val="bullet"/>
      <w:lvlText w:val=""/>
      <w:lvlJc w:val="left"/>
      <w:pPr>
        <w:tabs>
          <w:tab w:val="num" w:pos="1440"/>
        </w:tabs>
        <w:ind w:left="1224" w:hanging="504"/>
      </w:pPr>
      <w:rPr>
        <w:rFonts w:ascii="Symbol" w:hAnsi="Symbol" w:hint="default"/>
      </w:rPr>
    </w:lvl>
    <w:lvl w:ilvl="3">
      <w:start w:val="3"/>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72894AE4"/>
    <w:multiLevelType w:val="multilevel"/>
    <w:tmpl w:val="8CEA8AA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1"/>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2498"/>
        </w:tabs>
        <w:ind w:left="206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7F24636B"/>
    <w:multiLevelType w:val="multilevel"/>
    <w:tmpl w:val="A7C01E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2"/>
        <w:szCs w:val="22"/>
      </w:rPr>
    </w:lvl>
    <w:lvl w:ilvl="2">
      <w:start w:val="9"/>
      <w:numFmt w:val="bullet"/>
      <w:lvlText w:val=""/>
      <w:lvlJc w:val="left"/>
      <w:pPr>
        <w:tabs>
          <w:tab w:val="num" w:pos="1440"/>
        </w:tabs>
        <w:ind w:left="1224" w:hanging="504"/>
      </w:pPr>
      <w:rPr>
        <w:rFonts w:ascii="Symbol" w:hAnsi="Symbol" w:hint="default"/>
      </w:rPr>
    </w:lvl>
    <w:lvl w:ilvl="3">
      <w:start w:val="2"/>
      <w:numFmt w:val="decimal"/>
      <w:lvlText w:val="%1.%2.%3%4."/>
      <w:lvlJc w:val="left"/>
      <w:pPr>
        <w:tabs>
          <w:tab w:val="num" w:pos="2498"/>
        </w:tabs>
        <w:ind w:left="206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2"/>
  </w:num>
  <w:num w:numId="2">
    <w:abstractNumId w:val="0"/>
  </w:num>
  <w:num w:numId="3">
    <w:abstractNumId w:val="1"/>
  </w:num>
  <w:num w:numId="4">
    <w:abstractNumId w:val="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sz w:val="22"/>
          <w:szCs w:val="22"/>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16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5">
    <w:abstractNumId w:val="3"/>
  </w:num>
  <w:num w:numId="6">
    <w:abstractNumId w:val="18"/>
  </w:num>
  <w:num w:numId="7">
    <w:abstractNumId w:val="15"/>
  </w:num>
  <w:num w:numId="8">
    <w:abstractNumId w:val="11"/>
  </w:num>
  <w:num w:numId="9">
    <w:abstractNumId w:val="2"/>
  </w:num>
  <w:num w:numId="10">
    <w:abstractNumId w:val="17"/>
  </w:num>
  <w:num w:numId="11">
    <w:abstractNumId w:val="5"/>
  </w:num>
  <w:num w:numId="12">
    <w:abstractNumId w:val="13"/>
  </w:num>
  <w:num w:numId="13">
    <w:abstractNumId w:val="10"/>
  </w:num>
  <w:num w:numId="14">
    <w:abstractNumId w:val="14"/>
  </w:num>
  <w:num w:numId="15">
    <w:abstractNumId w:val="8"/>
  </w:num>
  <w:num w:numId="16">
    <w:abstractNumId w:val="7"/>
  </w:num>
  <w:num w:numId="17">
    <w:abstractNumId w:val="4"/>
  </w:num>
  <w:num w:numId="18">
    <w:abstractNumId w:val="9"/>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654"/>
    <w:rsid w:val="00024C1F"/>
    <w:rsid w:val="00051A67"/>
    <w:rsid w:val="00073C3D"/>
    <w:rsid w:val="000B7026"/>
    <w:rsid w:val="00101C69"/>
    <w:rsid w:val="00102B33"/>
    <w:rsid w:val="0011010F"/>
    <w:rsid w:val="001273E4"/>
    <w:rsid w:val="001361CF"/>
    <w:rsid w:val="001862CE"/>
    <w:rsid w:val="001976B8"/>
    <w:rsid w:val="001B2B65"/>
    <w:rsid w:val="001E6DBE"/>
    <w:rsid w:val="001F0401"/>
    <w:rsid w:val="0021428C"/>
    <w:rsid w:val="00227E11"/>
    <w:rsid w:val="00235ACD"/>
    <w:rsid w:val="00282962"/>
    <w:rsid w:val="00282A28"/>
    <w:rsid w:val="002C6D8A"/>
    <w:rsid w:val="002D4AFE"/>
    <w:rsid w:val="00315C44"/>
    <w:rsid w:val="00335B09"/>
    <w:rsid w:val="00362279"/>
    <w:rsid w:val="00362B22"/>
    <w:rsid w:val="00370F15"/>
    <w:rsid w:val="00370F44"/>
    <w:rsid w:val="003B73DA"/>
    <w:rsid w:val="003F0CBA"/>
    <w:rsid w:val="00426417"/>
    <w:rsid w:val="004772FE"/>
    <w:rsid w:val="004B44B6"/>
    <w:rsid w:val="004B4814"/>
    <w:rsid w:val="004B729B"/>
    <w:rsid w:val="004D0F08"/>
    <w:rsid w:val="004D1772"/>
    <w:rsid w:val="004D70B1"/>
    <w:rsid w:val="00504F7F"/>
    <w:rsid w:val="005171A1"/>
    <w:rsid w:val="00517EA7"/>
    <w:rsid w:val="00550052"/>
    <w:rsid w:val="00556CB6"/>
    <w:rsid w:val="0059701A"/>
    <w:rsid w:val="005A40F3"/>
    <w:rsid w:val="005B1E25"/>
    <w:rsid w:val="005B48DC"/>
    <w:rsid w:val="005C507F"/>
    <w:rsid w:val="005D7A71"/>
    <w:rsid w:val="005E2BBB"/>
    <w:rsid w:val="00603A8C"/>
    <w:rsid w:val="00614C8F"/>
    <w:rsid w:val="0064117A"/>
    <w:rsid w:val="00641A01"/>
    <w:rsid w:val="006471C4"/>
    <w:rsid w:val="006555C1"/>
    <w:rsid w:val="00657622"/>
    <w:rsid w:val="006632AF"/>
    <w:rsid w:val="00676113"/>
    <w:rsid w:val="00676C5F"/>
    <w:rsid w:val="00677AA0"/>
    <w:rsid w:val="00693AB4"/>
    <w:rsid w:val="006B3522"/>
    <w:rsid w:val="006B5B82"/>
    <w:rsid w:val="006C3DD8"/>
    <w:rsid w:val="00703BDE"/>
    <w:rsid w:val="0071539D"/>
    <w:rsid w:val="007309AB"/>
    <w:rsid w:val="00764F77"/>
    <w:rsid w:val="00775A7F"/>
    <w:rsid w:val="007A4F9B"/>
    <w:rsid w:val="007C0A7D"/>
    <w:rsid w:val="008172F0"/>
    <w:rsid w:val="008224E8"/>
    <w:rsid w:val="00852EFA"/>
    <w:rsid w:val="008716C1"/>
    <w:rsid w:val="00876BC9"/>
    <w:rsid w:val="008A0FD0"/>
    <w:rsid w:val="008A72B5"/>
    <w:rsid w:val="008D5F2E"/>
    <w:rsid w:val="008E120C"/>
    <w:rsid w:val="008E65D8"/>
    <w:rsid w:val="008F29AC"/>
    <w:rsid w:val="00903829"/>
    <w:rsid w:val="009267C3"/>
    <w:rsid w:val="0093649A"/>
    <w:rsid w:val="0096593A"/>
    <w:rsid w:val="009A4E54"/>
    <w:rsid w:val="009C249F"/>
    <w:rsid w:val="009F224A"/>
    <w:rsid w:val="00A0501D"/>
    <w:rsid w:val="00A1106B"/>
    <w:rsid w:val="00A14FF7"/>
    <w:rsid w:val="00A27390"/>
    <w:rsid w:val="00A3351D"/>
    <w:rsid w:val="00A34146"/>
    <w:rsid w:val="00A73C68"/>
    <w:rsid w:val="00A92243"/>
    <w:rsid w:val="00AA1B47"/>
    <w:rsid w:val="00AB235E"/>
    <w:rsid w:val="00AB291A"/>
    <w:rsid w:val="00AC4D5A"/>
    <w:rsid w:val="00AF4028"/>
    <w:rsid w:val="00B0121A"/>
    <w:rsid w:val="00B032E1"/>
    <w:rsid w:val="00B16E5B"/>
    <w:rsid w:val="00B47E98"/>
    <w:rsid w:val="00BC2D07"/>
    <w:rsid w:val="00BD10ED"/>
    <w:rsid w:val="00BE0097"/>
    <w:rsid w:val="00BE2A63"/>
    <w:rsid w:val="00C011CF"/>
    <w:rsid w:val="00C645BB"/>
    <w:rsid w:val="00C95545"/>
    <w:rsid w:val="00CD34D4"/>
    <w:rsid w:val="00CE5EC6"/>
    <w:rsid w:val="00CF05A4"/>
    <w:rsid w:val="00D22E75"/>
    <w:rsid w:val="00D70E25"/>
    <w:rsid w:val="00D75A79"/>
    <w:rsid w:val="00D81642"/>
    <w:rsid w:val="00D82DD0"/>
    <w:rsid w:val="00D94C0F"/>
    <w:rsid w:val="00DC4988"/>
    <w:rsid w:val="00DE451E"/>
    <w:rsid w:val="00DF6E92"/>
    <w:rsid w:val="00E0470B"/>
    <w:rsid w:val="00E21703"/>
    <w:rsid w:val="00E34484"/>
    <w:rsid w:val="00E52F70"/>
    <w:rsid w:val="00E73954"/>
    <w:rsid w:val="00E91B63"/>
    <w:rsid w:val="00E932AF"/>
    <w:rsid w:val="00EA4823"/>
    <w:rsid w:val="00EC1880"/>
    <w:rsid w:val="00ED7BCE"/>
    <w:rsid w:val="00F06A43"/>
    <w:rsid w:val="00F566D0"/>
    <w:rsid w:val="00F76BBB"/>
    <w:rsid w:val="00F77654"/>
    <w:rsid w:val="00F80EA4"/>
    <w:rsid w:val="00F87D26"/>
    <w:rsid w:val="00FC0544"/>
    <w:rsid w:val="00FE2D9E"/>
    <w:rsid w:val="00FE4715"/>
    <w:rsid w:val="00FF4F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77654"/>
  </w:style>
  <w:style w:type="paragraph" w:styleId="Nagwek1">
    <w:name w:val="heading 1"/>
    <w:basedOn w:val="Normalny"/>
    <w:next w:val="Normalny"/>
    <w:link w:val="Nagwek1Znak"/>
    <w:uiPriority w:val="9"/>
    <w:qFormat/>
    <w:rsid w:val="005B1E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7309A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765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7654"/>
  </w:style>
  <w:style w:type="paragraph" w:styleId="Stopka">
    <w:name w:val="footer"/>
    <w:basedOn w:val="Normalny"/>
    <w:link w:val="StopkaZnak"/>
    <w:uiPriority w:val="99"/>
    <w:unhideWhenUsed/>
    <w:rsid w:val="00F776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7654"/>
  </w:style>
  <w:style w:type="paragraph" w:styleId="Akapitzlist">
    <w:name w:val="List Paragraph"/>
    <w:basedOn w:val="Normalny"/>
    <w:uiPriority w:val="34"/>
    <w:qFormat/>
    <w:rsid w:val="00F77654"/>
    <w:pPr>
      <w:ind w:left="720"/>
      <w:contextualSpacing/>
    </w:pPr>
  </w:style>
  <w:style w:type="paragraph" w:styleId="Tekstdymka">
    <w:name w:val="Balloon Text"/>
    <w:basedOn w:val="Normalny"/>
    <w:link w:val="TekstdymkaZnak"/>
    <w:uiPriority w:val="99"/>
    <w:semiHidden/>
    <w:unhideWhenUsed/>
    <w:rsid w:val="00F7765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7654"/>
    <w:rPr>
      <w:rFonts w:ascii="Tahoma" w:hAnsi="Tahoma" w:cs="Tahoma"/>
      <w:sz w:val="16"/>
      <w:szCs w:val="16"/>
    </w:rPr>
  </w:style>
  <w:style w:type="character" w:customStyle="1" w:styleId="TekstprzypisudolnegoZnak">
    <w:name w:val="Tekst przypisu dolnego Znak"/>
    <w:aliases w:val="Znak Znak"/>
    <w:basedOn w:val="Domylnaczcionkaakapitu"/>
    <w:link w:val="Tekstprzypisudolnego"/>
    <w:semiHidden/>
    <w:locked/>
    <w:rsid w:val="00E0470B"/>
    <w:rPr>
      <w:lang w:val="x-none" w:eastAsia="ar-SA"/>
    </w:rPr>
  </w:style>
  <w:style w:type="paragraph" w:styleId="Tekstprzypisudolnego">
    <w:name w:val="footnote text"/>
    <w:aliases w:val="Znak"/>
    <w:basedOn w:val="Normalny"/>
    <w:link w:val="TekstprzypisudolnegoZnak"/>
    <w:semiHidden/>
    <w:unhideWhenUsed/>
    <w:rsid w:val="00E0470B"/>
    <w:pPr>
      <w:suppressAutoHyphens/>
      <w:spacing w:after="0" w:line="240" w:lineRule="auto"/>
    </w:pPr>
    <w:rPr>
      <w:lang w:val="x-none" w:eastAsia="ar-SA"/>
    </w:rPr>
  </w:style>
  <w:style w:type="character" w:customStyle="1" w:styleId="TekstprzypisudolnegoZnak1">
    <w:name w:val="Tekst przypisu dolnego Znak1"/>
    <w:basedOn w:val="Domylnaczcionkaakapitu"/>
    <w:uiPriority w:val="99"/>
    <w:semiHidden/>
    <w:rsid w:val="00E0470B"/>
    <w:rPr>
      <w:sz w:val="20"/>
      <w:szCs w:val="20"/>
    </w:rPr>
  </w:style>
  <w:style w:type="character" w:customStyle="1" w:styleId="Nagwek2Znak">
    <w:name w:val="Nagłówek 2 Znak"/>
    <w:basedOn w:val="Domylnaczcionkaakapitu"/>
    <w:link w:val="Nagwek2"/>
    <w:uiPriority w:val="9"/>
    <w:rsid w:val="007309AB"/>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1976B8"/>
    <w:rPr>
      <w:color w:val="0000FF" w:themeColor="hyperlink"/>
      <w:u w:val="single"/>
    </w:rPr>
  </w:style>
  <w:style w:type="table" w:styleId="Tabela-Siatka">
    <w:name w:val="Table Grid"/>
    <w:basedOn w:val="Standardowy"/>
    <w:uiPriority w:val="59"/>
    <w:rsid w:val="00DC4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C95545"/>
    <w:pPr>
      <w:spacing w:after="0" w:line="240" w:lineRule="auto"/>
    </w:pPr>
    <w:rPr>
      <w:rFonts w:ascii="Consolas" w:eastAsia="Calibri" w:hAnsi="Consolas" w:cs="Times New Roman"/>
      <w:sz w:val="21"/>
      <w:szCs w:val="21"/>
      <w:lang w:eastAsia="pl-PL"/>
    </w:rPr>
  </w:style>
  <w:style w:type="character" w:customStyle="1" w:styleId="ZwykytekstZnak">
    <w:name w:val="Zwykły tekst Znak"/>
    <w:basedOn w:val="Domylnaczcionkaakapitu"/>
    <w:link w:val="Zwykytekst"/>
    <w:uiPriority w:val="99"/>
    <w:rsid w:val="00C95545"/>
    <w:rPr>
      <w:rFonts w:ascii="Consolas" w:eastAsia="Calibri" w:hAnsi="Consolas" w:cs="Times New Roman"/>
      <w:sz w:val="21"/>
      <w:szCs w:val="21"/>
      <w:lang w:eastAsia="pl-PL"/>
    </w:rPr>
  </w:style>
  <w:style w:type="character" w:customStyle="1" w:styleId="Nagwek1Znak">
    <w:name w:val="Nagłówek 1 Znak"/>
    <w:basedOn w:val="Domylnaczcionkaakapitu"/>
    <w:link w:val="Nagwek1"/>
    <w:uiPriority w:val="9"/>
    <w:rsid w:val="005B1E2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0181">
      <w:bodyDiv w:val="1"/>
      <w:marLeft w:val="0"/>
      <w:marRight w:val="0"/>
      <w:marTop w:val="0"/>
      <w:marBottom w:val="0"/>
      <w:divBdr>
        <w:top w:val="none" w:sz="0" w:space="0" w:color="auto"/>
        <w:left w:val="none" w:sz="0" w:space="0" w:color="auto"/>
        <w:bottom w:val="none" w:sz="0" w:space="0" w:color="auto"/>
        <w:right w:val="none" w:sz="0" w:space="0" w:color="auto"/>
      </w:divBdr>
    </w:div>
    <w:div w:id="128594558">
      <w:bodyDiv w:val="1"/>
      <w:marLeft w:val="0"/>
      <w:marRight w:val="0"/>
      <w:marTop w:val="0"/>
      <w:marBottom w:val="0"/>
      <w:divBdr>
        <w:top w:val="none" w:sz="0" w:space="0" w:color="auto"/>
        <w:left w:val="none" w:sz="0" w:space="0" w:color="auto"/>
        <w:bottom w:val="none" w:sz="0" w:space="0" w:color="auto"/>
        <w:right w:val="none" w:sz="0" w:space="0" w:color="auto"/>
      </w:divBdr>
    </w:div>
    <w:div w:id="224529143">
      <w:bodyDiv w:val="1"/>
      <w:marLeft w:val="0"/>
      <w:marRight w:val="0"/>
      <w:marTop w:val="0"/>
      <w:marBottom w:val="0"/>
      <w:divBdr>
        <w:top w:val="none" w:sz="0" w:space="0" w:color="auto"/>
        <w:left w:val="none" w:sz="0" w:space="0" w:color="auto"/>
        <w:bottom w:val="none" w:sz="0" w:space="0" w:color="auto"/>
        <w:right w:val="none" w:sz="0" w:space="0" w:color="auto"/>
      </w:divBdr>
    </w:div>
    <w:div w:id="1185677685">
      <w:bodyDiv w:val="1"/>
      <w:marLeft w:val="0"/>
      <w:marRight w:val="0"/>
      <w:marTop w:val="0"/>
      <w:marBottom w:val="0"/>
      <w:divBdr>
        <w:top w:val="none" w:sz="0" w:space="0" w:color="auto"/>
        <w:left w:val="none" w:sz="0" w:space="0" w:color="auto"/>
        <w:bottom w:val="none" w:sz="0" w:space="0" w:color="auto"/>
        <w:right w:val="none" w:sz="0" w:space="0" w:color="auto"/>
      </w:divBdr>
      <w:divsChild>
        <w:div w:id="1212034954">
          <w:marLeft w:val="0"/>
          <w:marRight w:val="0"/>
          <w:marTop w:val="0"/>
          <w:marBottom w:val="0"/>
          <w:divBdr>
            <w:top w:val="none" w:sz="0" w:space="0" w:color="auto"/>
            <w:left w:val="none" w:sz="0" w:space="0" w:color="auto"/>
            <w:bottom w:val="none" w:sz="0" w:space="0" w:color="auto"/>
            <w:right w:val="none" w:sz="0" w:space="0" w:color="auto"/>
          </w:divBdr>
          <w:divsChild>
            <w:div w:id="1250039394">
              <w:marLeft w:val="0"/>
              <w:marRight w:val="0"/>
              <w:marTop w:val="0"/>
              <w:marBottom w:val="0"/>
              <w:divBdr>
                <w:top w:val="none" w:sz="0" w:space="0" w:color="auto"/>
                <w:left w:val="none" w:sz="0" w:space="0" w:color="auto"/>
                <w:bottom w:val="none" w:sz="0" w:space="0" w:color="auto"/>
                <w:right w:val="none" w:sz="0" w:space="0" w:color="auto"/>
              </w:divBdr>
              <w:divsChild>
                <w:div w:id="1087001037">
                  <w:marLeft w:val="0"/>
                  <w:marRight w:val="0"/>
                  <w:marTop w:val="0"/>
                  <w:marBottom w:val="0"/>
                  <w:divBdr>
                    <w:top w:val="none" w:sz="0" w:space="0" w:color="auto"/>
                    <w:left w:val="none" w:sz="0" w:space="0" w:color="auto"/>
                    <w:bottom w:val="none" w:sz="0" w:space="0" w:color="auto"/>
                    <w:right w:val="none" w:sz="0" w:space="0" w:color="auto"/>
                  </w:divBdr>
                  <w:divsChild>
                    <w:div w:id="1545562171">
                      <w:marLeft w:val="0"/>
                      <w:marRight w:val="0"/>
                      <w:marTop w:val="0"/>
                      <w:marBottom w:val="0"/>
                      <w:divBdr>
                        <w:top w:val="none" w:sz="0" w:space="0" w:color="auto"/>
                        <w:left w:val="none" w:sz="0" w:space="0" w:color="auto"/>
                        <w:bottom w:val="none" w:sz="0" w:space="0" w:color="auto"/>
                        <w:right w:val="none" w:sz="0" w:space="0" w:color="auto"/>
                      </w:divBdr>
                      <w:divsChild>
                        <w:div w:id="1608997913">
                          <w:marLeft w:val="0"/>
                          <w:marRight w:val="0"/>
                          <w:marTop w:val="0"/>
                          <w:marBottom w:val="0"/>
                          <w:divBdr>
                            <w:top w:val="none" w:sz="0" w:space="0" w:color="auto"/>
                            <w:left w:val="none" w:sz="0" w:space="0" w:color="auto"/>
                            <w:bottom w:val="none" w:sz="0" w:space="0" w:color="auto"/>
                            <w:right w:val="none" w:sz="0" w:space="0" w:color="auto"/>
                          </w:divBdr>
                          <w:divsChild>
                            <w:div w:id="469325846">
                              <w:marLeft w:val="0"/>
                              <w:marRight w:val="0"/>
                              <w:marTop w:val="0"/>
                              <w:marBottom w:val="0"/>
                              <w:divBdr>
                                <w:top w:val="none" w:sz="0" w:space="0" w:color="auto"/>
                                <w:left w:val="none" w:sz="0" w:space="0" w:color="auto"/>
                                <w:bottom w:val="none" w:sz="0" w:space="0" w:color="auto"/>
                                <w:right w:val="none" w:sz="0" w:space="0" w:color="auto"/>
                              </w:divBdr>
                              <w:divsChild>
                                <w:div w:id="5946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82662">
                      <w:marLeft w:val="0"/>
                      <w:marRight w:val="0"/>
                      <w:marTop w:val="0"/>
                      <w:marBottom w:val="0"/>
                      <w:divBdr>
                        <w:top w:val="none" w:sz="0" w:space="0" w:color="auto"/>
                        <w:left w:val="none" w:sz="0" w:space="0" w:color="auto"/>
                        <w:bottom w:val="none" w:sz="0" w:space="0" w:color="auto"/>
                        <w:right w:val="none" w:sz="0" w:space="0" w:color="auto"/>
                      </w:divBdr>
                      <w:divsChild>
                        <w:div w:id="213250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961979">
          <w:marLeft w:val="0"/>
          <w:marRight w:val="0"/>
          <w:marTop w:val="0"/>
          <w:marBottom w:val="0"/>
          <w:divBdr>
            <w:top w:val="none" w:sz="0" w:space="0" w:color="auto"/>
            <w:left w:val="none" w:sz="0" w:space="0" w:color="auto"/>
            <w:bottom w:val="none" w:sz="0" w:space="0" w:color="auto"/>
            <w:right w:val="none" w:sz="0" w:space="0" w:color="auto"/>
          </w:divBdr>
          <w:divsChild>
            <w:div w:id="1910917731">
              <w:marLeft w:val="0"/>
              <w:marRight w:val="0"/>
              <w:marTop w:val="0"/>
              <w:marBottom w:val="0"/>
              <w:divBdr>
                <w:top w:val="none" w:sz="0" w:space="0" w:color="auto"/>
                <w:left w:val="none" w:sz="0" w:space="0" w:color="auto"/>
                <w:bottom w:val="none" w:sz="0" w:space="0" w:color="auto"/>
                <w:right w:val="none" w:sz="0" w:space="0" w:color="auto"/>
              </w:divBdr>
              <w:divsChild>
                <w:div w:id="1704088108">
                  <w:marLeft w:val="0"/>
                  <w:marRight w:val="0"/>
                  <w:marTop w:val="0"/>
                  <w:marBottom w:val="0"/>
                  <w:divBdr>
                    <w:top w:val="none" w:sz="0" w:space="0" w:color="auto"/>
                    <w:left w:val="none" w:sz="0" w:space="0" w:color="auto"/>
                    <w:bottom w:val="none" w:sz="0" w:space="0" w:color="auto"/>
                    <w:right w:val="none" w:sz="0" w:space="0" w:color="auto"/>
                  </w:divBdr>
                  <w:divsChild>
                    <w:div w:id="601382160">
                      <w:marLeft w:val="0"/>
                      <w:marRight w:val="0"/>
                      <w:marTop w:val="0"/>
                      <w:marBottom w:val="0"/>
                      <w:divBdr>
                        <w:top w:val="none" w:sz="0" w:space="0" w:color="auto"/>
                        <w:left w:val="none" w:sz="0" w:space="0" w:color="auto"/>
                        <w:bottom w:val="none" w:sz="0" w:space="0" w:color="auto"/>
                        <w:right w:val="none" w:sz="0" w:space="0" w:color="auto"/>
                      </w:divBdr>
                      <w:divsChild>
                        <w:div w:id="256526419">
                          <w:marLeft w:val="0"/>
                          <w:marRight w:val="0"/>
                          <w:marTop w:val="0"/>
                          <w:marBottom w:val="0"/>
                          <w:divBdr>
                            <w:top w:val="none" w:sz="0" w:space="0" w:color="auto"/>
                            <w:left w:val="none" w:sz="0" w:space="0" w:color="auto"/>
                            <w:bottom w:val="none" w:sz="0" w:space="0" w:color="auto"/>
                            <w:right w:val="none" w:sz="0" w:space="0" w:color="auto"/>
                          </w:divBdr>
                          <w:divsChild>
                            <w:div w:id="1161045138">
                              <w:marLeft w:val="0"/>
                              <w:marRight w:val="0"/>
                              <w:marTop w:val="0"/>
                              <w:marBottom w:val="0"/>
                              <w:divBdr>
                                <w:top w:val="none" w:sz="0" w:space="0" w:color="auto"/>
                                <w:left w:val="none" w:sz="0" w:space="0" w:color="auto"/>
                                <w:bottom w:val="none" w:sz="0" w:space="0" w:color="auto"/>
                                <w:right w:val="none" w:sz="0" w:space="0" w:color="auto"/>
                              </w:divBdr>
                              <w:divsChild>
                                <w:div w:id="9713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79192">
                      <w:marLeft w:val="0"/>
                      <w:marRight w:val="0"/>
                      <w:marTop w:val="0"/>
                      <w:marBottom w:val="0"/>
                      <w:divBdr>
                        <w:top w:val="none" w:sz="0" w:space="0" w:color="auto"/>
                        <w:left w:val="none" w:sz="0" w:space="0" w:color="auto"/>
                        <w:bottom w:val="none" w:sz="0" w:space="0" w:color="auto"/>
                        <w:right w:val="none" w:sz="0" w:space="0" w:color="auto"/>
                      </w:divBdr>
                      <w:divsChild>
                        <w:div w:id="29198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85388">
          <w:marLeft w:val="0"/>
          <w:marRight w:val="0"/>
          <w:marTop w:val="0"/>
          <w:marBottom w:val="0"/>
          <w:divBdr>
            <w:top w:val="none" w:sz="0" w:space="0" w:color="auto"/>
            <w:left w:val="none" w:sz="0" w:space="0" w:color="auto"/>
            <w:bottom w:val="none" w:sz="0" w:space="0" w:color="auto"/>
            <w:right w:val="none" w:sz="0" w:space="0" w:color="auto"/>
          </w:divBdr>
          <w:divsChild>
            <w:div w:id="1427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443507">
      <w:bodyDiv w:val="1"/>
      <w:marLeft w:val="0"/>
      <w:marRight w:val="0"/>
      <w:marTop w:val="0"/>
      <w:marBottom w:val="0"/>
      <w:divBdr>
        <w:top w:val="none" w:sz="0" w:space="0" w:color="auto"/>
        <w:left w:val="none" w:sz="0" w:space="0" w:color="auto"/>
        <w:bottom w:val="none" w:sz="0" w:space="0" w:color="auto"/>
        <w:right w:val="none" w:sz="0" w:space="0" w:color="auto"/>
      </w:divBdr>
      <w:divsChild>
        <w:div w:id="346176389">
          <w:marLeft w:val="0"/>
          <w:marRight w:val="0"/>
          <w:marTop w:val="0"/>
          <w:marBottom w:val="0"/>
          <w:divBdr>
            <w:top w:val="none" w:sz="0" w:space="0" w:color="auto"/>
            <w:left w:val="none" w:sz="0" w:space="0" w:color="auto"/>
            <w:bottom w:val="none" w:sz="0" w:space="0" w:color="auto"/>
            <w:right w:val="none" w:sz="0" w:space="0" w:color="auto"/>
          </w:divBdr>
          <w:divsChild>
            <w:div w:id="427694479">
              <w:marLeft w:val="0"/>
              <w:marRight w:val="0"/>
              <w:marTop w:val="0"/>
              <w:marBottom w:val="0"/>
              <w:divBdr>
                <w:top w:val="none" w:sz="0" w:space="0" w:color="auto"/>
                <w:left w:val="none" w:sz="0" w:space="0" w:color="auto"/>
                <w:bottom w:val="none" w:sz="0" w:space="0" w:color="auto"/>
                <w:right w:val="none" w:sz="0" w:space="0" w:color="auto"/>
              </w:divBdr>
            </w:div>
          </w:divsChild>
        </w:div>
        <w:div w:id="479463405">
          <w:marLeft w:val="0"/>
          <w:marRight w:val="0"/>
          <w:marTop w:val="0"/>
          <w:marBottom w:val="0"/>
          <w:divBdr>
            <w:top w:val="none" w:sz="0" w:space="0" w:color="auto"/>
            <w:left w:val="none" w:sz="0" w:space="0" w:color="auto"/>
            <w:bottom w:val="none" w:sz="0" w:space="0" w:color="auto"/>
            <w:right w:val="none" w:sz="0" w:space="0" w:color="auto"/>
          </w:divBdr>
          <w:divsChild>
            <w:div w:id="1597057668">
              <w:marLeft w:val="0"/>
              <w:marRight w:val="0"/>
              <w:marTop w:val="0"/>
              <w:marBottom w:val="0"/>
              <w:divBdr>
                <w:top w:val="none" w:sz="0" w:space="0" w:color="auto"/>
                <w:left w:val="none" w:sz="0" w:space="0" w:color="auto"/>
                <w:bottom w:val="none" w:sz="0" w:space="0" w:color="auto"/>
                <w:right w:val="none" w:sz="0" w:space="0" w:color="auto"/>
              </w:divBdr>
              <w:divsChild>
                <w:div w:id="680740254">
                  <w:marLeft w:val="0"/>
                  <w:marRight w:val="0"/>
                  <w:marTop w:val="0"/>
                  <w:marBottom w:val="0"/>
                  <w:divBdr>
                    <w:top w:val="none" w:sz="0" w:space="0" w:color="auto"/>
                    <w:left w:val="none" w:sz="0" w:space="0" w:color="auto"/>
                    <w:bottom w:val="none" w:sz="0" w:space="0" w:color="auto"/>
                    <w:right w:val="none" w:sz="0" w:space="0" w:color="auto"/>
                  </w:divBdr>
                  <w:divsChild>
                    <w:div w:id="648746254">
                      <w:marLeft w:val="0"/>
                      <w:marRight w:val="0"/>
                      <w:marTop w:val="0"/>
                      <w:marBottom w:val="0"/>
                      <w:divBdr>
                        <w:top w:val="none" w:sz="0" w:space="0" w:color="auto"/>
                        <w:left w:val="none" w:sz="0" w:space="0" w:color="auto"/>
                        <w:bottom w:val="none" w:sz="0" w:space="0" w:color="auto"/>
                        <w:right w:val="none" w:sz="0" w:space="0" w:color="auto"/>
                      </w:divBdr>
                      <w:divsChild>
                        <w:div w:id="1976220">
                          <w:marLeft w:val="0"/>
                          <w:marRight w:val="0"/>
                          <w:marTop w:val="0"/>
                          <w:marBottom w:val="0"/>
                          <w:divBdr>
                            <w:top w:val="none" w:sz="0" w:space="0" w:color="auto"/>
                            <w:left w:val="none" w:sz="0" w:space="0" w:color="auto"/>
                            <w:bottom w:val="none" w:sz="0" w:space="0" w:color="auto"/>
                            <w:right w:val="none" w:sz="0" w:space="0" w:color="auto"/>
                          </w:divBdr>
                        </w:div>
                      </w:divsChild>
                    </w:div>
                    <w:div w:id="1733624503">
                      <w:marLeft w:val="0"/>
                      <w:marRight w:val="0"/>
                      <w:marTop w:val="0"/>
                      <w:marBottom w:val="0"/>
                      <w:divBdr>
                        <w:top w:val="none" w:sz="0" w:space="0" w:color="auto"/>
                        <w:left w:val="none" w:sz="0" w:space="0" w:color="auto"/>
                        <w:bottom w:val="none" w:sz="0" w:space="0" w:color="auto"/>
                        <w:right w:val="none" w:sz="0" w:space="0" w:color="auto"/>
                      </w:divBdr>
                      <w:divsChild>
                        <w:div w:id="1764259961">
                          <w:marLeft w:val="0"/>
                          <w:marRight w:val="0"/>
                          <w:marTop w:val="0"/>
                          <w:marBottom w:val="0"/>
                          <w:divBdr>
                            <w:top w:val="none" w:sz="0" w:space="0" w:color="auto"/>
                            <w:left w:val="none" w:sz="0" w:space="0" w:color="auto"/>
                            <w:bottom w:val="none" w:sz="0" w:space="0" w:color="auto"/>
                            <w:right w:val="none" w:sz="0" w:space="0" w:color="auto"/>
                          </w:divBdr>
                          <w:divsChild>
                            <w:div w:id="47537481">
                              <w:marLeft w:val="0"/>
                              <w:marRight w:val="0"/>
                              <w:marTop w:val="0"/>
                              <w:marBottom w:val="0"/>
                              <w:divBdr>
                                <w:top w:val="none" w:sz="0" w:space="0" w:color="auto"/>
                                <w:left w:val="none" w:sz="0" w:space="0" w:color="auto"/>
                                <w:bottom w:val="none" w:sz="0" w:space="0" w:color="auto"/>
                                <w:right w:val="none" w:sz="0" w:space="0" w:color="auto"/>
                              </w:divBdr>
                              <w:divsChild>
                                <w:div w:id="10572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558231">
          <w:marLeft w:val="0"/>
          <w:marRight w:val="0"/>
          <w:marTop w:val="0"/>
          <w:marBottom w:val="0"/>
          <w:divBdr>
            <w:top w:val="none" w:sz="0" w:space="0" w:color="auto"/>
            <w:left w:val="none" w:sz="0" w:space="0" w:color="auto"/>
            <w:bottom w:val="none" w:sz="0" w:space="0" w:color="auto"/>
            <w:right w:val="none" w:sz="0" w:space="0" w:color="auto"/>
          </w:divBdr>
          <w:divsChild>
            <w:div w:id="39863806">
              <w:marLeft w:val="0"/>
              <w:marRight w:val="0"/>
              <w:marTop w:val="0"/>
              <w:marBottom w:val="0"/>
              <w:divBdr>
                <w:top w:val="none" w:sz="0" w:space="0" w:color="auto"/>
                <w:left w:val="none" w:sz="0" w:space="0" w:color="auto"/>
                <w:bottom w:val="none" w:sz="0" w:space="0" w:color="auto"/>
                <w:right w:val="none" w:sz="0" w:space="0" w:color="auto"/>
              </w:divBdr>
              <w:divsChild>
                <w:div w:id="1223633609">
                  <w:marLeft w:val="0"/>
                  <w:marRight w:val="0"/>
                  <w:marTop w:val="0"/>
                  <w:marBottom w:val="0"/>
                  <w:divBdr>
                    <w:top w:val="none" w:sz="0" w:space="0" w:color="auto"/>
                    <w:left w:val="none" w:sz="0" w:space="0" w:color="auto"/>
                    <w:bottom w:val="none" w:sz="0" w:space="0" w:color="auto"/>
                    <w:right w:val="none" w:sz="0" w:space="0" w:color="auto"/>
                  </w:divBdr>
                  <w:divsChild>
                    <w:div w:id="1112165876">
                      <w:marLeft w:val="0"/>
                      <w:marRight w:val="0"/>
                      <w:marTop w:val="0"/>
                      <w:marBottom w:val="0"/>
                      <w:divBdr>
                        <w:top w:val="none" w:sz="0" w:space="0" w:color="auto"/>
                        <w:left w:val="none" w:sz="0" w:space="0" w:color="auto"/>
                        <w:bottom w:val="none" w:sz="0" w:space="0" w:color="auto"/>
                        <w:right w:val="none" w:sz="0" w:space="0" w:color="auto"/>
                      </w:divBdr>
                      <w:divsChild>
                        <w:div w:id="208419252">
                          <w:marLeft w:val="0"/>
                          <w:marRight w:val="0"/>
                          <w:marTop w:val="0"/>
                          <w:marBottom w:val="0"/>
                          <w:divBdr>
                            <w:top w:val="none" w:sz="0" w:space="0" w:color="auto"/>
                            <w:left w:val="none" w:sz="0" w:space="0" w:color="auto"/>
                            <w:bottom w:val="none" w:sz="0" w:space="0" w:color="auto"/>
                            <w:right w:val="none" w:sz="0" w:space="0" w:color="auto"/>
                          </w:divBdr>
                        </w:div>
                      </w:divsChild>
                    </w:div>
                    <w:div w:id="1327051414">
                      <w:marLeft w:val="0"/>
                      <w:marRight w:val="0"/>
                      <w:marTop w:val="0"/>
                      <w:marBottom w:val="0"/>
                      <w:divBdr>
                        <w:top w:val="none" w:sz="0" w:space="0" w:color="auto"/>
                        <w:left w:val="none" w:sz="0" w:space="0" w:color="auto"/>
                        <w:bottom w:val="none" w:sz="0" w:space="0" w:color="auto"/>
                        <w:right w:val="none" w:sz="0" w:space="0" w:color="auto"/>
                      </w:divBdr>
                      <w:divsChild>
                        <w:div w:id="1143306507">
                          <w:marLeft w:val="0"/>
                          <w:marRight w:val="0"/>
                          <w:marTop w:val="0"/>
                          <w:marBottom w:val="0"/>
                          <w:divBdr>
                            <w:top w:val="none" w:sz="0" w:space="0" w:color="auto"/>
                            <w:left w:val="none" w:sz="0" w:space="0" w:color="auto"/>
                            <w:bottom w:val="none" w:sz="0" w:space="0" w:color="auto"/>
                            <w:right w:val="none" w:sz="0" w:space="0" w:color="auto"/>
                          </w:divBdr>
                          <w:divsChild>
                            <w:div w:id="2095084977">
                              <w:marLeft w:val="0"/>
                              <w:marRight w:val="0"/>
                              <w:marTop w:val="0"/>
                              <w:marBottom w:val="0"/>
                              <w:divBdr>
                                <w:top w:val="none" w:sz="0" w:space="0" w:color="auto"/>
                                <w:left w:val="none" w:sz="0" w:space="0" w:color="auto"/>
                                <w:bottom w:val="none" w:sz="0" w:space="0" w:color="auto"/>
                                <w:right w:val="none" w:sz="0" w:space="0" w:color="auto"/>
                              </w:divBdr>
                              <w:divsChild>
                                <w:div w:id="85989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052766">
      <w:bodyDiv w:val="1"/>
      <w:marLeft w:val="0"/>
      <w:marRight w:val="0"/>
      <w:marTop w:val="0"/>
      <w:marBottom w:val="0"/>
      <w:divBdr>
        <w:top w:val="none" w:sz="0" w:space="0" w:color="auto"/>
        <w:left w:val="none" w:sz="0" w:space="0" w:color="auto"/>
        <w:bottom w:val="none" w:sz="0" w:space="0" w:color="auto"/>
        <w:right w:val="none" w:sz="0" w:space="0" w:color="auto"/>
      </w:divBdr>
      <w:divsChild>
        <w:div w:id="914051136">
          <w:marLeft w:val="0"/>
          <w:marRight w:val="0"/>
          <w:marTop w:val="0"/>
          <w:marBottom w:val="0"/>
          <w:divBdr>
            <w:top w:val="none" w:sz="0" w:space="0" w:color="auto"/>
            <w:left w:val="none" w:sz="0" w:space="0" w:color="auto"/>
            <w:bottom w:val="none" w:sz="0" w:space="0" w:color="auto"/>
            <w:right w:val="none" w:sz="0" w:space="0" w:color="auto"/>
          </w:divBdr>
          <w:divsChild>
            <w:div w:id="320545662">
              <w:marLeft w:val="0"/>
              <w:marRight w:val="0"/>
              <w:marTop w:val="0"/>
              <w:marBottom w:val="0"/>
              <w:divBdr>
                <w:top w:val="none" w:sz="0" w:space="0" w:color="auto"/>
                <w:left w:val="none" w:sz="0" w:space="0" w:color="auto"/>
                <w:bottom w:val="none" w:sz="0" w:space="0" w:color="auto"/>
                <w:right w:val="none" w:sz="0" w:space="0" w:color="auto"/>
              </w:divBdr>
              <w:divsChild>
                <w:div w:id="921371669">
                  <w:marLeft w:val="0"/>
                  <w:marRight w:val="0"/>
                  <w:marTop w:val="0"/>
                  <w:marBottom w:val="0"/>
                  <w:divBdr>
                    <w:top w:val="none" w:sz="0" w:space="0" w:color="auto"/>
                    <w:left w:val="none" w:sz="0" w:space="0" w:color="auto"/>
                    <w:bottom w:val="none" w:sz="0" w:space="0" w:color="auto"/>
                    <w:right w:val="none" w:sz="0" w:space="0" w:color="auto"/>
                  </w:divBdr>
                  <w:divsChild>
                    <w:div w:id="119997666">
                      <w:marLeft w:val="0"/>
                      <w:marRight w:val="0"/>
                      <w:marTop w:val="0"/>
                      <w:marBottom w:val="0"/>
                      <w:divBdr>
                        <w:top w:val="none" w:sz="0" w:space="0" w:color="auto"/>
                        <w:left w:val="none" w:sz="0" w:space="0" w:color="auto"/>
                        <w:bottom w:val="none" w:sz="0" w:space="0" w:color="auto"/>
                        <w:right w:val="none" w:sz="0" w:space="0" w:color="auto"/>
                      </w:divBdr>
                      <w:divsChild>
                        <w:div w:id="1336960007">
                          <w:marLeft w:val="0"/>
                          <w:marRight w:val="0"/>
                          <w:marTop w:val="0"/>
                          <w:marBottom w:val="0"/>
                          <w:divBdr>
                            <w:top w:val="none" w:sz="0" w:space="0" w:color="auto"/>
                            <w:left w:val="none" w:sz="0" w:space="0" w:color="auto"/>
                            <w:bottom w:val="none" w:sz="0" w:space="0" w:color="auto"/>
                            <w:right w:val="none" w:sz="0" w:space="0" w:color="auto"/>
                          </w:divBdr>
                        </w:div>
                      </w:divsChild>
                    </w:div>
                    <w:div w:id="1527787895">
                      <w:marLeft w:val="0"/>
                      <w:marRight w:val="0"/>
                      <w:marTop w:val="0"/>
                      <w:marBottom w:val="0"/>
                      <w:divBdr>
                        <w:top w:val="none" w:sz="0" w:space="0" w:color="auto"/>
                        <w:left w:val="none" w:sz="0" w:space="0" w:color="auto"/>
                        <w:bottom w:val="none" w:sz="0" w:space="0" w:color="auto"/>
                        <w:right w:val="none" w:sz="0" w:space="0" w:color="auto"/>
                      </w:divBdr>
                      <w:divsChild>
                        <w:div w:id="2110080651">
                          <w:marLeft w:val="0"/>
                          <w:marRight w:val="0"/>
                          <w:marTop w:val="0"/>
                          <w:marBottom w:val="0"/>
                          <w:divBdr>
                            <w:top w:val="none" w:sz="0" w:space="0" w:color="auto"/>
                            <w:left w:val="none" w:sz="0" w:space="0" w:color="auto"/>
                            <w:bottom w:val="none" w:sz="0" w:space="0" w:color="auto"/>
                            <w:right w:val="none" w:sz="0" w:space="0" w:color="auto"/>
                          </w:divBdr>
                          <w:divsChild>
                            <w:div w:id="1133982039">
                              <w:marLeft w:val="0"/>
                              <w:marRight w:val="0"/>
                              <w:marTop w:val="0"/>
                              <w:marBottom w:val="0"/>
                              <w:divBdr>
                                <w:top w:val="none" w:sz="0" w:space="0" w:color="auto"/>
                                <w:left w:val="none" w:sz="0" w:space="0" w:color="auto"/>
                                <w:bottom w:val="none" w:sz="0" w:space="0" w:color="auto"/>
                                <w:right w:val="none" w:sz="0" w:space="0" w:color="auto"/>
                              </w:divBdr>
                              <w:divsChild>
                                <w:div w:id="132797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878080">
          <w:marLeft w:val="0"/>
          <w:marRight w:val="0"/>
          <w:marTop w:val="0"/>
          <w:marBottom w:val="0"/>
          <w:divBdr>
            <w:top w:val="none" w:sz="0" w:space="0" w:color="auto"/>
            <w:left w:val="none" w:sz="0" w:space="0" w:color="auto"/>
            <w:bottom w:val="none" w:sz="0" w:space="0" w:color="auto"/>
            <w:right w:val="none" w:sz="0" w:space="0" w:color="auto"/>
          </w:divBdr>
          <w:divsChild>
            <w:div w:id="1561597498">
              <w:marLeft w:val="0"/>
              <w:marRight w:val="0"/>
              <w:marTop w:val="0"/>
              <w:marBottom w:val="0"/>
              <w:divBdr>
                <w:top w:val="none" w:sz="0" w:space="0" w:color="auto"/>
                <w:left w:val="none" w:sz="0" w:space="0" w:color="auto"/>
                <w:bottom w:val="none" w:sz="0" w:space="0" w:color="auto"/>
                <w:right w:val="none" w:sz="0" w:space="0" w:color="auto"/>
              </w:divBdr>
              <w:divsChild>
                <w:div w:id="851452719">
                  <w:marLeft w:val="0"/>
                  <w:marRight w:val="0"/>
                  <w:marTop w:val="0"/>
                  <w:marBottom w:val="0"/>
                  <w:divBdr>
                    <w:top w:val="none" w:sz="0" w:space="0" w:color="auto"/>
                    <w:left w:val="none" w:sz="0" w:space="0" w:color="auto"/>
                    <w:bottom w:val="none" w:sz="0" w:space="0" w:color="auto"/>
                    <w:right w:val="none" w:sz="0" w:space="0" w:color="auto"/>
                  </w:divBdr>
                  <w:divsChild>
                    <w:div w:id="1001081072">
                      <w:marLeft w:val="0"/>
                      <w:marRight w:val="0"/>
                      <w:marTop w:val="0"/>
                      <w:marBottom w:val="0"/>
                      <w:divBdr>
                        <w:top w:val="none" w:sz="0" w:space="0" w:color="auto"/>
                        <w:left w:val="none" w:sz="0" w:space="0" w:color="auto"/>
                        <w:bottom w:val="none" w:sz="0" w:space="0" w:color="auto"/>
                        <w:right w:val="none" w:sz="0" w:space="0" w:color="auto"/>
                      </w:divBdr>
                      <w:divsChild>
                        <w:div w:id="1474172567">
                          <w:marLeft w:val="0"/>
                          <w:marRight w:val="0"/>
                          <w:marTop w:val="0"/>
                          <w:marBottom w:val="0"/>
                          <w:divBdr>
                            <w:top w:val="none" w:sz="0" w:space="0" w:color="auto"/>
                            <w:left w:val="none" w:sz="0" w:space="0" w:color="auto"/>
                            <w:bottom w:val="none" w:sz="0" w:space="0" w:color="auto"/>
                            <w:right w:val="none" w:sz="0" w:space="0" w:color="auto"/>
                          </w:divBdr>
                          <w:divsChild>
                            <w:div w:id="1788154620">
                              <w:marLeft w:val="0"/>
                              <w:marRight w:val="0"/>
                              <w:marTop w:val="0"/>
                              <w:marBottom w:val="0"/>
                              <w:divBdr>
                                <w:top w:val="none" w:sz="0" w:space="0" w:color="auto"/>
                                <w:left w:val="none" w:sz="0" w:space="0" w:color="auto"/>
                                <w:bottom w:val="none" w:sz="0" w:space="0" w:color="auto"/>
                                <w:right w:val="none" w:sz="0" w:space="0" w:color="auto"/>
                              </w:divBdr>
                              <w:divsChild>
                                <w:div w:id="182820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27363">
                      <w:marLeft w:val="0"/>
                      <w:marRight w:val="0"/>
                      <w:marTop w:val="0"/>
                      <w:marBottom w:val="0"/>
                      <w:divBdr>
                        <w:top w:val="none" w:sz="0" w:space="0" w:color="auto"/>
                        <w:left w:val="none" w:sz="0" w:space="0" w:color="auto"/>
                        <w:bottom w:val="none" w:sz="0" w:space="0" w:color="auto"/>
                        <w:right w:val="none" w:sz="0" w:space="0" w:color="auto"/>
                      </w:divBdr>
                      <w:divsChild>
                        <w:div w:id="84216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281966">
          <w:marLeft w:val="0"/>
          <w:marRight w:val="0"/>
          <w:marTop w:val="0"/>
          <w:marBottom w:val="0"/>
          <w:divBdr>
            <w:top w:val="none" w:sz="0" w:space="0" w:color="auto"/>
            <w:left w:val="none" w:sz="0" w:space="0" w:color="auto"/>
            <w:bottom w:val="none" w:sz="0" w:space="0" w:color="auto"/>
            <w:right w:val="none" w:sz="0" w:space="0" w:color="auto"/>
          </w:divBdr>
          <w:divsChild>
            <w:div w:id="21438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2761">
      <w:bodyDiv w:val="1"/>
      <w:marLeft w:val="0"/>
      <w:marRight w:val="0"/>
      <w:marTop w:val="0"/>
      <w:marBottom w:val="0"/>
      <w:divBdr>
        <w:top w:val="none" w:sz="0" w:space="0" w:color="auto"/>
        <w:left w:val="none" w:sz="0" w:space="0" w:color="auto"/>
        <w:bottom w:val="none" w:sz="0" w:space="0" w:color="auto"/>
        <w:right w:val="none" w:sz="0" w:space="0" w:color="auto"/>
      </w:divBdr>
    </w:div>
    <w:div w:id="1569418579">
      <w:bodyDiv w:val="1"/>
      <w:marLeft w:val="0"/>
      <w:marRight w:val="0"/>
      <w:marTop w:val="0"/>
      <w:marBottom w:val="0"/>
      <w:divBdr>
        <w:top w:val="none" w:sz="0" w:space="0" w:color="auto"/>
        <w:left w:val="none" w:sz="0" w:space="0" w:color="auto"/>
        <w:bottom w:val="none" w:sz="0" w:space="0" w:color="auto"/>
        <w:right w:val="none" w:sz="0" w:space="0" w:color="auto"/>
      </w:divBdr>
    </w:div>
    <w:div w:id="182026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2381</Words>
  <Characters>14289</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2020-07-14T10:38:00Z</dcterms:created>
  <dcterms:modified xsi:type="dcterms:W3CDTF">2020-07-14T10:39:00Z</dcterms:modified>
</cp:coreProperties>
</file>